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DD" w:rsidRDefault="004009DD" w:rsidP="004B7097">
      <w:pPr>
        <w:ind w:firstLine="708"/>
        <w:rPr>
          <w:rFonts w:ascii="Times New Roman" w:hAnsi="Times New Roman" w:cs="Times New Roman"/>
          <w:b/>
          <w:sz w:val="24"/>
          <w:szCs w:val="24"/>
        </w:rPr>
      </w:pPr>
    </w:p>
    <w:p w:rsidR="004009DD" w:rsidRDefault="004009DD" w:rsidP="004009DD">
      <w:pPr>
        <w:ind w:left="-142" w:firstLine="142"/>
        <w:rPr>
          <w:rFonts w:ascii="Times New Roman" w:hAnsi="Times New Roman"/>
          <w:sz w:val="24"/>
          <w:szCs w:val="24"/>
        </w:rPr>
      </w:pPr>
      <w:r>
        <w:rPr>
          <w:rFonts w:ascii="Times New Roman" w:hAnsi="Times New Roman"/>
          <w:noProof/>
          <w:sz w:val="24"/>
          <w:szCs w:val="24"/>
          <w:lang w:eastAsia="tr-TR"/>
        </w:rPr>
        <w:drawing>
          <wp:inline distT="0" distB="0" distL="0" distR="0">
            <wp:extent cx="1362075" cy="1362075"/>
            <wp:effectExtent l="19050" t="0" r="9525"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8"/>
                    <a:srcRect/>
                    <a:stretch>
                      <a:fillRect/>
                    </a:stretch>
                  </pic:blipFill>
                  <pic:spPr bwMode="auto">
                    <a:xfrm>
                      <a:off x="0" y="0"/>
                      <a:ext cx="1362075" cy="136207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Pr>
          <w:rFonts w:ascii="Times New Roman" w:hAnsi="Times New Roman"/>
          <w:noProof/>
          <w:sz w:val="24"/>
          <w:szCs w:val="24"/>
          <w:lang w:eastAsia="tr-TR"/>
        </w:rPr>
        <w:drawing>
          <wp:inline distT="0" distB="0" distL="0" distR="0">
            <wp:extent cx="1362075" cy="1362075"/>
            <wp:effectExtent l="19050" t="0" r="9525" b="0"/>
            <wp:docPr id="2"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8"/>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rsidR="004009DD" w:rsidRPr="00873CDC" w:rsidRDefault="004009DD" w:rsidP="004009DD">
      <w:pPr>
        <w:spacing w:after="0" w:line="240" w:lineRule="auto"/>
        <w:jc w:val="center"/>
        <w:rPr>
          <w:rFonts w:ascii="Times New Roman" w:hAnsi="Times New Roman"/>
          <w:sz w:val="28"/>
          <w:szCs w:val="28"/>
        </w:rPr>
      </w:pPr>
      <w:r w:rsidRPr="00873CDC">
        <w:rPr>
          <w:rFonts w:ascii="Times New Roman" w:hAnsi="Times New Roman"/>
          <w:b/>
          <w:sz w:val="28"/>
          <w:szCs w:val="28"/>
        </w:rPr>
        <w:t>T.C.</w:t>
      </w:r>
    </w:p>
    <w:p w:rsidR="004009DD" w:rsidRDefault="004009DD" w:rsidP="004009DD">
      <w:pPr>
        <w:spacing w:after="0" w:line="240" w:lineRule="auto"/>
        <w:jc w:val="center"/>
        <w:rPr>
          <w:rFonts w:ascii="Times New Roman" w:hAnsi="Times New Roman"/>
          <w:b/>
          <w:sz w:val="28"/>
          <w:szCs w:val="28"/>
        </w:rPr>
      </w:pPr>
      <w:r w:rsidRPr="00873CDC">
        <w:rPr>
          <w:rFonts w:ascii="Times New Roman" w:hAnsi="Times New Roman"/>
          <w:b/>
          <w:sz w:val="28"/>
          <w:szCs w:val="28"/>
        </w:rPr>
        <w:t>PAMUKKALE ÜNİVERSİTESİ</w:t>
      </w:r>
      <w:r w:rsidRPr="00873CDC">
        <w:rPr>
          <w:rFonts w:ascii="Times New Roman" w:hAnsi="Times New Roman"/>
          <w:sz w:val="28"/>
          <w:szCs w:val="28"/>
        </w:rPr>
        <w:br/>
      </w:r>
      <w:r w:rsidRPr="00873CDC">
        <w:rPr>
          <w:rFonts w:ascii="Times New Roman" w:hAnsi="Times New Roman"/>
          <w:b/>
          <w:sz w:val="28"/>
          <w:szCs w:val="28"/>
        </w:rPr>
        <w:t>EĞİTİM BİLİMLERİ ENSTİTÜSÜ</w:t>
      </w:r>
      <w:r w:rsidRPr="00873CDC">
        <w:rPr>
          <w:rFonts w:ascii="Times New Roman" w:hAnsi="Times New Roman"/>
          <w:b/>
          <w:sz w:val="28"/>
          <w:szCs w:val="28"/>
        </w:rPr>
        <w:br/>
        <w:t>EĞİTİM YÖNETİMİ DENETİMİ</w:t>
      </w:r>
      <w:r>
        <w:rPr>
          <w:rFonts w:ascii="Times New Roman" w:hAnsi="Times New Roman"/>
          <w:b/>
          <w:sz w:val="28"/>
          <w:szCs w:val="28"/>
        </w:rPr>
        <w:t xml:space="preserve"> VE</w:t>
      </w:r>
      <w:r w:rsidRPr="00873CDC">
        <w:rPr>
          <w:rFonts w:ascii="Times New Roman" w:hAnsi="Times New Roman"/>
          <w:b/>
          <w:sz w:val="28"/>
          <w:szCs w:val="28"/>
        </w:rPr>
        <w:t xml:space="preserve"> PLANLAMASI </w:t>
      </w:r>
    </w:p>
    <w:p w:rsidR="004009DD" w:rsidRPr="00873CDC" w:rsidRDefault="004009DD" w:rsidP="004009DD">
      <w:pPr>
        <w:spacing w:after="0" w:line="240" w:lineRule="auto"/>
        <w:jc w:val="center"/>
        <w:rPr>
          <w:rFonts w:ascii="Times New Roman" w:hAnsi="Times New Roman"/>
          <w:sz w:val="24"/>
          <w:szCs w:val="24"/>
        </w:rPr>
      </w:pPr>
      <w:r>
        <w:rPr>
          <w:rFonts w:ascii="Times New Roman" w:hAnsi="Times New Roman"/>
          <w:b/>
          <w:sz w:val="28"/>
          <w:szCs w:val="28"/>
        </w:rPr>
        <w:t xml:space="preserve">ANABİLİM DALI </w:t>
      </w:r>
      <w:r w:rsidRPr="00873CDC">
        <w:rPr>
          <w:rFonts w:ascii="Times New Roman" w:hAnsi="Times New Roman"/>
          <w:b/>
          <w:sz w:val="28"/>
          <w:szCs w:val="28"/>
        </w:rPr>
        <w:br/>
      </w:r>
      <w:r>
        <w:rPr>
          <w:rFonts w:ascii="Times New Roman" w:hAnsi="Times New Roman"/>
          <w:b/>
          <w:sz w:val="28"/>
          <w:szCs w:val="28"/>
        </w:rPr>
        <w:t>TEZSİZ YÜKSEK LİSANS PROJESİ</w:t>
      </w:r>
      <w:r>
        <w:rPr>
          <w:rFonts w:ascii="Times New Roman" w:hAnsi="Times New Roman"/>
          <w:b/>
          <w:sz w:val="28"/>
          <w:szCs w:val="28"/>
        </w:rPr>
        <w:br/>
      </w:r>
    </w:p>
    <w:p w:rsidR="004009DD" w:rsidRPr="002B67ED" w:rsidRDefault="004009DD" w:rsidP="004009DD">
      <w:pPr>
        <w:jc w:val="center"/>
        <w:rPr>
          <w:rFonts w:ascii="Times New Roman" w:hAnsi="Times New Roman"/>
          <w:b/>
          <w:sz w:val="28"/>
          <w:szCs w:val="28"/>
        </w:rPr>
      </w:pPr>
      <w:r>
        <w:rPr>
          <w:rFonts w:ascii="Times New Roman" w:hAnsi="Times New Roman"/>
          <w:b/>
          <w:sz w:val="28"/>
          <w:szCs w:val="28"/>
        </w:rPr>
        <w:br/>
      </w:r>
    </w:p>
    <w:p w:rsidR="004009DD" w:rsidRDefault="004009DD" w:rsidP="004009DD">
      <w:pPr>
        <w:pStyle w:val="AralkYok"/>
        <w:jc w:val="center"/>
        <w:rPr>
          <w:bCs/>
        </w:rPr>
      </w:pPr>
    </w:p>
    <w:p w:rsidR="004009DD" w:rsidRDefault="004009DD" w:rsidP="004009DD">
      <w:pPr>
        <w:pStyle w:val="AralkYok"/>
        <w:jc w:val="center"/>
        <w:rPr>
          <w:bCs/>
        </w:rPr>
      </w:pPr>
    </w:p>
    <w:p w:rsidR="004009DD" w:rsidRDefault="004009DD" w:rsidP="004009DD">
      <w:pPr>
        <w:jc w:val="center"/>
        <w:rPr>
          <w:rFonts w:ascii="Times New Roman" w:hAnsi="Times New Roman"/>
          <w:b/>
          <w:bCs/>
          <w:sz w:val="24"/>
          <w:szCs w:val="24"/>
        </w:rPr>
      </w:pPr>
    </w:p>
    <w:p w:rsidR="004009DD" w:rsidRPr="00956C6F" w:rsidRDefault="004009DD" w:rsidP="004009DD">
      <w:pPr>
        <w:spacing w:after="0" w:line="480" w:lineRule="auto"/>
        <w:jc w:val="center"/>
        <w:rPr>
          <w:rFonts w:ascii="Times New Roman" w:hAnsi="Times New Roman"/>
          <w:b/>
          <w:sz w:val="32"/>
          <w:szCs w:val="32"/>
        </w:rPr>
      </w:pPr>
      <w:r w:rsidRPr="00956C6F">
        <w:rPr>
          <w:rFonts w:ascii="Times New Roman" w:hAnsi="Times New Roman"/>
          <w:b/>
          <w:sz w:val="32"/>
          <w:szCs w:val="32"/>
        </w:rPr>
        <w:t>ÖĞRETMENLER</w:t>
      </w:r>
      <w:r>
        <w:rPr>
          <w:rFonts w:ascii="Times New Roman" w:hAnsi="Times New Roman"/>
          <w:b/>
          <w:sz w:val="32"/>
          <w:szCs w:val="32"/>
        </w:rPr>
        <w:t xml:space="preserve"> PSİKOLOJİK OLARAK KENDİLERİNİ GÜÇLÜ </w:t>
      </w:r>
      <w:r w:rsidRPr="00956C6F">
        <w:rPr>
          <w:rFonts w:ascii="Times New Roman" w:hAnsi="Times New Roman"/>
          <w:b/>
          <w:sz w:val="32"/>
          <w:szCs w:val="32"/>
        </w:rPr>
        <w:t>HİSSEDİYORLAR</w:t>
      </w:r>
      <w:r>
        <w:rPr>
          <w:rFonts w:ascii="Times New Roman" w:hAnsi="Times New Roman"/>
          <w:b/>
          <w:sz w:val="32"/>
          <w:szCs w:val="32"/>
        </w:rPr>
        <w:t xml:space="preserve"> MI?</w:t>
      </w: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Default="004009DD" w:rsidP="004009DD">
      <w:pPr>
        <w:rPr>
          <w:rFonts w:ascii="Times New Roman" w:hAnsi="Times New Roman"/>
          <w:b/>
          <w:bCs/>
          <w:sz w:val="24"/>
          <w:szCs w:val="24"/>
        </w:rPr>
      </w:pPr>
    </w:p>
    <w:p w:rsidR="004009DD" w:rsidRPr="00956C6F" w:rsidRDefault="004009DD" w:rsidP="004009DD">
      <w:pPr>
        <w:spacing w:after="0"/>
        <w:rPr>
          <w:rFonts w:ascii="Times New Roman" w:hAnsi="Times New Roman"/>
          <w:b/>
          <w:sz w:val="28"/>
          <w:szCs w:val="28"/>
        </w:rPr>
      </w:pPr>
      <w:r>
        <w:rPr>
          <w:rFonts w:ascii="Times New Roman" w:hAnsi="Times New Roman"/>
          <w:b/>
          <w:sz w:val="28"/>
          <w:szCs w:val="28"/>
        </w:rPr>
        <w:t xml:space="preserve">                                 </w:t>
      </w:r>
      <w:r w:rsidRPr="00956C6F">
        <w:rPr>
          <w:rFonts w:ascii="Times New Roman" w:hAnsi="Times New Roman"/>
          <w:b/>
          <w:sz w:val="28"/>
          <w:szCs w:val="28"/>
        </w:rPr>
        <w:t>ÖZLEM ÇINAR TERBİLLİOĞLU</w:t>
      </w:r>
    </w:p>
    <w:p w:rsidR="004009DD" w:rsidRDefault="004009DD" w:rsidP="004009DD">
      <w:pPr>
        <w:rPr>
          <w:rFonts w:ascii="Times New Roman" w:hAnsi="Times New Roman"/>
          <w:b/>
          <w:sz w:val="24"/>
          <w:szCs w:val="24"/>
        </w:rPr>
      </w:pPr>
    </w:p>
    <w:p w:rsidR="00DC7144" w:rsidRDefault="00DC7144" w:rsidP="004009DD">
      <w:pPr>
        <w:rPr>
          <w:rFonts w:ascii="Times New Roman" w:hAnsi="Times New Roman"/>
          <w:b/>
          <w:sz w:val="24"/>
          <w:szCs w:val="24"/>
        </w:rPr>
      </w:pPr>
    </w:p>
    <w:p w:rsidR="00DC7144" w:rsidRDefault="00DC7144" w:rsidP="004009DD">
      <w:pPr>
        <w:rPr>
          <w:rFonts w:ascii="Times New Roman" w:hAnsi="Times New Roman"/>
          <w:b/>
          <w:sz w:val="24"/>
          <w:szCs w:val="24"/>
        </w:rPr>
      </w:pPr>
    </w:p>
    <w:p w:rsidR="004009DD" w:rsidRDefault="004009DD" w:rsidP="004009DD">
      <w:pPr>
        <w:spacing w:after="0"/>
        <w:rPr>
          <w:rFonts w:ascii="Times New Roman" w:hAnsi="Times New Roman"/>
          <w:b/>
          <w:sz w:val="24"/>
          <w:szCs w:val="24"/>
        </w:rPr>
      </w:pPr>
      <w:r>
        <w:rPr>
          <w:rFonts w:ascii="Times New Roman" w:hAnsi="Times New Roman"/>
          <w:sz w:val="24"/>
          <w:szCs w:val="24"/>
        </w:rPr>
        <w:t xml:space="preserve">                                                           </w:t>
      </w:r>
    </w:p>
    <w:p w:rsidR="007413DA" w:rsidRDefault="004009DD" w:rsidP="00DC7144">
      <w:pPr>
        <w:spacing w:after="0"/>
        <w:rPr>
          <w:rFonts w:ascii="Times New Roman" w:hAnsi="Times New Roman"/>
          <w:b/>
          <w:sz w:val="24"/>
          <w:szCs w:val="24"/>
        </w:rPr>
        <w:sectPr w:rsidR="007413DA" w:rsidSect="00ED32DA">
          <w:headerReference w:type="default" r:id="rId9"/>
          <w:headerReference w:type="first" r:id="rId10"/>
          <w:footerReference w:type="first" r:id="rId11"/>
          <w:pgSz w:w="11906" w:h="16838"/>
          <w:pgMar w:top="1418" w:right="1134" w:bottom="1418" w:left="1985" w:header="709" w:footer="709" w:gutter="0"/>
          <w:pgNumType w:start="1"/>
          <w:cols w:space="708"/>
          <w:docGrid w:linePitch="360"/>
        </w:sectPr>
      </w:pPr>
      <w:r>
        <w:rPr>
          <w:rFonts w:ascii="Times New Roman" w:hAnsi="Times New Roman"/>
          <w:b/>
          <w:sz w:val="24"/>
          <w:szCs w:val="24"/>
        </w:rPr>
        <w:t xml:space="preserve">                                                            Denizli-2015</w:t>
      </w:r>
    </w:p>
    <w:p w:rsidR="004009DD" w:rsidRPr="00873CDC" w:rsidRDefault="004009DD" w:rsidP="004E7C86">
      <w:pPr>
        <w:spacing w:after="0" w:line="240" w:lineRule="auto"/>
        <w:jc w:val="center"/>
        <w:rPr>
          <w:rFonts w:ascii="Times New Roman" w:hAnsi="Times New Roman"/>
          <w:sz w:val="28"/>
          <w:szCs w:val="28"/>
        </w:rPr>
      </w:pPr>
      <w:r w:rsidRPr="00873CDC">
        <w:rPr>
          <w:rFonts w:ascii="Times New Roman" w:hAnsi="Times New Roman"/>
          <w:b/>
          <w:sz w:val="28"/>
          <w:szCs w:val="28"/>
        </w:rPr>
        <w:lastRenderedPageBreak/>
        <w:t>T.C.</w:t>
      </w:r>
    </w:p>
    <w:p w:rsidR="004009DD" w:rsidRDefault="004009DD" w:rsidP="004009DD">
      <w:pPr>
        <w:spacing w:after="0" w:line="240" w:lineRule="auto"/>
        <w:jc w:val="center"/>
        <w:rPr>
          <w:rFonts w:ascii="Times New Roman" w:hAnsi="Times New Roman"/>
          <w:b/>
          <w:sz w:val="28"/>
          <w:szCs w:val="28"/>
        </w:rPr>
      </w:pPr>
      <w:r w:rsidRPr="00873CDC">
        <w:rPr>
          <w:rFonts w:ascii="Times New Roman" w:hAnsi="Times New Roman"/>
          <w:b/>
          <w:sz w:val="28"/>
          <w:szCs w:val="28"/>
        </w:rPr>
        <w:t>PAMUKKALE ÜNİVERSİTESİ</w:t>
      </w:r>
      <w:r w:rsidRPr="00873CDC">
        <w:rPr>
          <w:rFonts w:ascii="Times New Roman" w:hAnsi="Times New Roman"/>
          <w:sz w:val="28"/>
          <w:szCs w:val="28"/>
        </w:rPr>
        <w:br/>
      </w:r>
      <w:r w:rsidRPr="00873CDC">
        <w:rPr>
          <w:rFonts w:ascii="Times New Roman" w:hAnsi="Times New Roman"/>
          <w:b/>
          <w:sz w:val="28"/>
          <w:szCs w:val="28"/>
        </w:rPr>
        <w:t>EĞİTİM BİLİMLERİ ENSTİTÜSÜ</w:t>
      </w:r>
      <w:r w:rsidRPr="00873CDC">
        <w:rPr>
          <w:rFonts w:ascii="Times New Roman" w:hAnsi="Times New Roman"/>
          <w:b/>
          <w:sz w:val="28"/>
          <w:szCs w:val="28"/>
        </w:rPr>
        <w:br/>
        <w:t>EĞİTİM YÖNETİMİ DENETİMİ</w:t>
      </w:r>
      <w:r>
        <w:rPr>
          <w:rFonts w:ascii="Times New Roman" w:hAnsi="Times New Roman"/>
          <w:b/>
          <w:sz w:val="28"/>
          <w:szCs w:val="28"/>
        </w:rPr>
        <w:t xml:space="preserve"> VE</w:t>
      </w:r>
      <w:r w:rsidRPr="00873CDC">
        <w:rPr>
          <w:rFonts w:ascii="Times New Roman" w:hAnsi="Times New Roman"/>
          <w:b/>
          <w:sz w:val="28"/>
          <w:szCs w:val="28"/>
        </w:rPr>
        <w:t xml:space="preserve"> PLANLAMASI</w:t>
      </w:r>
    </w:p>
    <w:p w:rsidR="004009DD" w:rsidRPr="00873CDC" w:rsidRDefault="004009DD" w:rsidP="004009DD">
      <w:pPr>
        <w:spacing w:after="0" w:line="240" w:lineRule="auto"/>
        <w:jc w:val="center"/>
        <w:rPr>
          <w:rFonts w:ascii="Times New Roman" w:hAnsi="Times New Roman"/>
          <w:sz w:val="24"/>
          <w:szCs w:val="24"/>
        </w:rPr>
      </w:pPr>
      <w:r>
        <w:rPr>
          <w:rFonts w:ascii="Times New Roman" w:hAnsi="Times New Roman"/>
          <w:b/>
          <w:sz w:val="28"/>
          <w:szCs w:val="28"/>
        </w:rPr>
        <w:t xml:space="preserve">ANABİLİM DALI </w:t>
      </w:r>
      <w:r w:rsidRPr="00873CDC">
        <w:rPr>
          <w:rFonts w:ascii="Times New Roman" w:hAnsi="Times New Roman"/>
          <w:b/>
          <w:sz w:val="28"/>
          <w:szCs w:val="28"/>
        </w:rPr>
        <w:br/>
      </w:r>
      <w:r>
        <w:rPr>
          <w:rFonts w:ascii="Times New Roman" w:hAnsi="Times New Roman"/>
          <w:b/>
          <w:sz w:val="28"/>
          <w:szCs w:val="28"/>
        </w:rPr>
        <w:t>TEZSİZ YÜKSEK LİSANS PROJESİ</w:t>
      </w:r>
      <w:r>
        <w:rPr>
          <w:rFonts w:ascii="Times New Roman" w:hAnsi="Times New Roman"/>
          <w:b/>
          <w:sz w:val="28"/>
          <w:szCs w:val="28"/>
        </w:rPr>
        <w:br/>
      </w:r>
    </w:p>
    <w:p w:rsidR="004009DD" w:rsidRPr="002B67ED" w:rsidRDefault="004009DD" w:rsidP="004009DD">
      <w:pPr>
        <w:jc w:val="center"/>
        <w:rPr>
          <w:rFonts w:ascii="Times New Roman" w:hAnsi="Times New Roman"/>
          <w:b/>
          <w:sz w:val="28"/>
          <w:szCs w:val="28"/>
        </w:rPr>
      </w:pPr>
      <w:r>
        <w:rPr>
          <w:rFonts w:ascii="Times New Roman" w:hAnsi="Times New Roman"/>
          <w:b/>
          <w:sz w:val="28"/>
          <w:szCs w:val="28"/>
        </w:rPr>
        <w:br/>
      </w:r>
    </w:p>
    <w:p w:rsidR="004009DD" w:rsidRDefault="004009DD" w:rsidP="004009DD">
      <w:pPr>
        <w:pStyle w:val="AralkYok"/>
        <w:jc w:val="center"/>
        <w:rPr>
          <w:bCs/>
        </w:rPr>
      </w:pPr>
    </w:p>
    <w:p w:rsidR="004009DD" w:rsidRDefault="004009DD" w:rsidP="004009DD">
      <w:pPr>
        <w:pStyle w:val="AralkYok"/>
        <w:jc w:val="center"/>
        <w:rPr>
          <w:bCs/>
        </w:rPr>
      </w:pPr>
    </w:p>
    <w:p w:rsidR="004009DD" w:rsidRDefault="004009DD" w:rsidP="004009DD">
      <w:pPr>
        <w:pStyle w:val="AralkYok"/>
        <w:jc w:val="center"/>
        <w:rPr>
          <w:bCs/>
        </w:rPr>
      </w:pPr>
    </w:p>
    <w:p w:rsidR="004009DD" w:rsidRDefault="004009DD" w:rsidP="004009DD">
      <w:pPr>
        <w:jc w:val="center"/>
        <w:rPr>
          <w:rFonts w:ascii="Times New Roman" w:hAnsi="Times New Roman"/>
          <w:b/>
          <w:bCs/>
          <w:sz w:val="24"/>
          <w:szCs w:val="24"/>
        </w:rPr>
      </w:pPr>
    </w:p>
    <w:p w:rsidR="004009DD" w:rsidRPr="00956C6F" w:rsidRDefault="004009DD" w:rsidP="004009DD">
      <w:pPr>
        <w:spacing w:after="0" w:line="480" w:lineRule="auto"/>
        <w:jc w:val="center"/>
        <w:rPr>
          <w:rFonts w:ascii="Times New Roman" w:hAnsi="Times New Roman"/>
          <w:b/>
          <w:sz w:val="32"/>
          <w:szCs w:val="32"/>
        </w:rPr>
      </w:pPr>
      <w:r w:rsidRPr="00956C6F">
        <w:rPr>
          <w:rFonts w:ascii="Times New Roman" w:hAnsi="Times New Roman"/>
          <w:b/>
          <w:sz w:val="32"/>
          <w:szCs w:val="32"/>
        </w:rPr>
        <w:t>ÖĞRETMENLER</w:t>
      </w:r>
      <w:r>
        <w:rPr>
          <w:rFonts w:ascii="Times New Roman" w:hAnsi="Times New Roman"/>
          <w:b/>
          <w:sz w:val="32"/>
          <w:szCs w:val="32"/>
        </w:rPr>
        <w:t xml:space="preserve"> PSİKOLOJİK OLARAK KENDİLERİNİ GÜÇLÜ </w:t>
      </w:r>
      <w:r w:rsidRPr="00956C6F">
        <w:rPr>
          <w:rFonts w:ascii="Times New Roman" w:hAnsi="Times New Roman"/>
          <w:b/>
          <w:sz w:val="32"/>
          <w:szCs w:val="32"/>
        </w:rPr>
        <w:t>HİSSEDİYORLAR</w:t>
      </w:r>
      <w:r>
        <w:rPr>
          <w:rFonts w:ascii="Times New Roman" w:hAnsi="Times New Roman"/>
          <w:b/>
          <w:sz w:val="32"/>
          <w:szCs w:val="32"/>
        </w:rPr>
        <w:t xml:space="preserve"> MI?</w:t>
      </w: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Default="004009DD" w:rsidP="004009DD">
      <w:pPr>
        <w:jc w:val="center"/>
        <w:rPr>
          <w:rFonts w:ascii="Times New Roman" w:hAnsi="Times New Roman"/>
          <w:b/>
          <w:bCs/>
          <w:sz w:val="24"/>
          <w:szCs w:val="24"/>
        </w:rPr>
      </w:pPr>
    </w:p>
    <w:p w:rsidR="004009DD" w:rsidRPr="00E366B2" w:rsidRDefault="004009DD" w:rsidP="004009DD">
      <w:pPr>
        <w:spacing w:after="0"/>
        <w:jc w:val="center"/>
        <w:rPr>
          <w:rFonts w:ascii="Times New Roman" w:hAnsi="Times New Roman"/>
          <w:b/>
          <w:sz w:val="24"/>
          <w:szCs w:val="24"/>
        </w:rPr>
      </w:pPr>
      <w:r w:rsidRPr="00E366B2">
        <w:rPr>
          <w:rFonts w:ascii="Times New Roman" w:hAnsi="Times New Roman"/>
          <w:b/>
          <w:sz w:val="24"/>
          <w:szCs w:val="24"/>
        </w:rPr>
        <w:t>Özlem ÇINAR TERBİLLİOĞLU</w:t>
      </w:r>
    </w:p>
    <w:p w:rsidR="004009DD" w:rsidRPr="00E366B2" w:rsidRDefault="004009DD" w:rsidP="004009DD">
      <w:pPr>
        <w:ind w:left="2832" w:firstLine="708"/>
        <w:jc w:val="center"/>
        <w:rPr>
          <w:rFonts w:ascii="Times New Roman" w:hAnsi="Times New Roman"/>
          <w:sz w:val="24"/>
          <w:szCs w:val="24"/>
        </w:rPr>
      </w:pPr>
    </w:p>
    <w:p w:rsidR="004009DD" w:rsidRDefault="004009DD" w:rsidP="004009DD">
      <w:pPr>
        <w:jc w:val="center"/>
        <w:rPr>
          <w:rFonts w:ascii="Times New Roman" w:hAnsi="Times New Roman"/>
          <w:b/>
          <w:sz w:val="24"/>
          <w:szCs w:val="24"/>
        </w:rPr>
      </w:pPr>
    </w:p>
    <w:p w:rsidR="004009DD" w:rsidRPr="00E366B2" w:rsidRDefault="004009DD" w:rsidP="004009DD">
      <w:pPr>
        <w:jc w:val="center"/>
        <w:rPr>
          <w:rFonts w:ascii="Times New Roman" w:hAnsi="Times New Roman"/>
          <w:b/>
          <w:sz w:val="24"/>
          <w:szCs w:val="24"/>
        </w:rPr>
      </w:pPr>
    </w:p>
    <w:p w:rsidR="004009DD" w:rsidRPr="00E366B2" w:rsidRDefault="004009DD" w:rsidP="004009DD">
      <w:pPr>
        <w:jc w:val="center"/>
        <w:rPr>
          <w:rFonts w:ascii="Times New Roman" w:hAnsi="Times New Roman"/>
          <w:b/>
          <w:sz w:val="24"/>
          <w:szCs w:val="24"/>
        </w:rPr>
      </w:pPr>
      <w:r w:rsidRPr="00E366B2">
        <w:rPr>
          <w:rFonts w:ascii="Times New Roman" w:hAnsi="Times New Roman"/>
          <w:b/>
          <w:sz w:val="24"/>
          <w:szCs w:val="24"/>
        </w:rPr>
        <w:t>Danışman</w:t>
      </w:r>
    </w:p>
    <w:p w:rsidR="004009DD" w:rsidRPr="00E366B2" w:rsidRDefault="004009DD" w:rsidP="004009DD">
      <w:pPr>
        <w:jc w:val="center"/>
        <w:rPr>
          <w:rFonts w:ascii="Times New Roman" w:hAnsi="Times New Roman"/>
          <w:b/>
          <w:sz w:val="24"/>
          <w:szCs w:val="24"/>
        </w:rPr>
      </w:pPr>
      <w:r w:rsidRPr="00E366B2">
        <w:rPr>
          <w:rFonts w:ascii="Times New Roman" w:hAnsi="Times New Roman"/>
          <w:b/>
          <w:sz w:val="24"/>
          <w:szCs w:val="24"/>
        </w:rPr>
        <w:t xml:space="preserve">Prof. Dr. </w:t>
      </w:r>
      <w:proofErr w:type="spellStart"/>
      <w:r w:rsidRPr="00E366B2">
        <w:rPr>
          <w:rFonts w:ascii="Times New Roman" w:hAnsi="Times New Roman"/>
          <w:b/>
          <w:sz w:val="24"/>
          <w:szCs w:val="24"/>
        </w:rPr>
        <w:t>Abdurrahman</w:t>
      </w:r>
      <w:proofErr w:type="spellEnd"/>
      <w:r w:rsidRPr="00E366B2">
        <w:rPr>
          <w:rFonts w:ascii="Times New Roman" w:hAnsi="Times New Roman"/>
          <w:b/>
          <w:sz w:val="24"/>
          <w:szCs w:val="24"/>
        </w:rPr>
        <w:t xml:space="preserve"> TANRIÖĞEN</w:t>
      </w:r>
    </w:p>
    <w:p w:rsidR="004009DD" w:rsidRDefault="004009DD" w:rsidP="004009DD">
      <w:pPr>
        <w:spacing w:after="0"/>
        <w:jc w:val="center"/>
        <w:rPr>
          <w:rFonts w:ascii="Times New Roman" w:hAnsi="Times New Roman"/>
          <w:b/>
          <w:sz w:val="24"/>
          <w:szCs w:val="24"/>
        </w:rPr>
      </w:pPr>
    </w:p>
    <w:p w:rsidR="004009DD" w:rsidRDefault="004009DD" w:rsidP="004009DD">
      <w:pPr>
        <w:spacing w:after="0"/>
        <w:jc w:val="center"/>
        <w:rPr>
          <w:rFonts w:ascii="Times New Roman" w:hAnsi="Times New Roman"/>
          <w:b/>
          <w:sz w:val="24"/>
          <w:szCs w:val="24"/>
        </w:rPr>
      </w:pPr>
    </w:p>
    <w:p w:rsidR="00C908DA" w:rsidRDefault="004E7C86">
      <w:pPr>
        <w:spacing w:after="0" w:line="240" w:lineRule="auto"/>
        <w:rPr>
          <w:rFonts w:ascii="Times New Roman" w:hAnsi="Times New Roman"/>
          <w:b/>
          <w:sz w:val="24"/>
          <w:szCs w:val="24"/>
        </w:rPr>
        <w:sectPr w:rsidR="00C908DA" w:rsidSect="00716B37">
          <w:pgSz w:w="11906" w:h="16838"/>
          <w:pgMar w:top="1418" w:right="1134" w:bottom="1418" w:left="1985" w:header="709" w:footer="709" w:gutter="0"/>
          <w:pgNumType w:start="1"/>
          <w:cols w:space="708"/>
          <w:titlePg/>
          <w:docGrid w:linePitch="360"/>
        </w:sectPr>
      </w:pPr>
      <w:r>
        <w:rPr>
          <w:rFonts w:ascii="Times New Roman" w:hAnsi="Times New Roman"/>
          <w:b/>
          <w:sz w:val="24"/>
          <w:szCs w:val="24"/>
        </w:rPr>
        <w:br w:type="page"/>
      </w:r>
    </w:p>
    <w:p w:rsidR="004009DD" w:rsidRPr="008120F7" w:rsidRDefault="004009DD" w:rsidP="004009DD">
      <w:pPr>
        <w:pStyle w:val="Balk1"/>
        <w:jc w:val="center"/>
        <w:rPr>
          <w:rFonts w:ascii="Times New Roman" w:hAnsi="Times New Roman"/>
          <w:color w:val="auto"/>
          <w:sz w:val="24"/>
          <w:szCs w:val="24"/>
        </w:rPr>
      </w:pPr>
      <w:bookmarkStart w:id="0" w:name="_Toc436253010"/>
      <w:r w:rsidRPr="008120F7">
        <w:rPr>
          <w:rFonts w:ascii="Times New Roman" w:hAnsi="Times New Roman"/>
          <w:color w:val="auto"/>
          <w:sz w:val="24"/>
          <w:szCs w:val="24"/>
        </w:rPr>
        <w:lastRenderedPageBreak/>
        <w:t>TEZSİZ YÜKSEK LİSANS PROJE ONAY FORMU</w:t>
      </w:r>
      <w:bookmarkEnd w:id="0"/>
    </w:p>
    <w:p w:rsidR="004009DD" w:rsidRDefault="004009DD" w:rsidP="004009DD">
      <w:pPr>
        <w:autoSpaceDE w:val="0"/>
        <w:autoSpaceDN w:val="0"/>
        <w:adjustRightInd w:val="0"/>
        <w:spacing w:after="0" w:line="240" w:lineRule="auto"/>
        <w:jc w:val="center"/>
        <w:rPr>
          <w:rFonts w:ascii="TimesNewRomanPS-BoldMT" w:hAnsi="TimesNewRomanPS-BoldMT" w:cs="TimesNewRomanPS-BoldMT"/>
          <w:b/>
          <w:bCs/>
          <w:sz w:val="24"/>
          <w:szCs w:val="24"/>
          <w:lang w:eastAsia="tr-TR"/>
        </w:rPr>
      </w:pPr>
    </w:p>
    <w:p w:rsidR="004009DD" w:rsidRDefault="004009DD" w:rsidP="004009DD">
      <w:pPr>
        <w:autoSpaceDE w:val="0"/>
        <w:autoSpaceDN w:val="0"/>
        <w:adjustRightInd w:val="0"/>
        <w:spacing w:after="0" w:line="240" w:lineRule="auto"/>
        <w:jc w:val="center"/>
        <w:rPr>
          <w:rFonts w:ascii="TimesNewRomanPS-BoldMT" w:hAnsi="TimesNewRomanPS-BoldMT" w:cs="TimesNewRomanPS-BoldMT"/>
          <w:b/>
          <w:bCs/>
          <w:sz w:val="24"/>
          <w:szCs w:val="24"/>
          <w:lang w:eastAsia="tr-TR"/>
        </w:rPr>
      </w:pPr>
    </w:p>
    <w:p w:rsidR="004009DD" w:rsidRDefault="004009DD" w:rsidP="004009DD">
      <w:pPr>
        <w:autoSpaceDE w:val="0"/>
        <w:autoSpaceDN w:val="0"/>
        <w:adjustRightInd w:val="0"/>
        <w:spacing w:after="0" w:line="240" w:lineRule="auto"/>
        <w:jc w:val="center"/>
        <w:rPr>
          <w:rFonts w:ascii="TimesNewRomanPS-BoldMT" w:hAnsi="TimesNewRomanPS-BoldMT" w:cs="TimesNewRomanPS-BoldMT"/>
          <w:b/>
          <w:bCs/>
          <w:sz w:val="24"/>
          <w:szCs w:val="24"/>
          <w:lang w:eastAsia="tr-TR"/>
        </w:rPr>
      </w:pPr>
    </w:p>
    <w:p w:rsidR="004009DD" w:rsidRDefault="004009DD" w:rsidP="004009DD">
      <w:pPr>
        <w:autoSpaceDE w:val="0"/>
        <w:autoSpaceDN w:val="0"/>
        <w:adjustRightInd w:val="0"/>
        <w:spacing w:after="0" w:line="240" w:lineRule="auto"/>
        <w:jc w:val="center"/>
        <w:rPr>
          <w:rFonts w:ascii="TimesNewRomanPS-BoldMT" w:hAnsi="TimesNewRomanPS-BoldMT" w:cs="TimesNewRomanPS-BoldMT"/>
          <w:b/>
          <w:bCs/>
          <w:sz w:val="24"/>
          <w:szCs w:val="24"/>
          <w:lang w:eastAsia="tr-TR"/>
        </w:rPr>
      </w:pPr>
    </w:p>
    <w:p w:rsidR="004009DD" w:rsidRPr="00E366B2" w:rsidRDefault="004009DD" w:rsidP="004009DD">
      <w:pPr>
        <w:autoSpaceDE w:val="0"/>
        <w:autoSpaceDN w:val="0"/>
        <w:adjustRightInd w:val="0"/>
        <w:spacing w:after="0" w:line="360" w:lineRule="auto"/>
        <w:rPr>
          <w:rFonts w:ascii="Times New Roman" w:hAnsi="Times New Roman" w:cs="Times New Roman"/>
          <w:sz w:val="24"/>
          <w:szCs w:val="24"/>
          <w:lang w:eastAsia="tr-TR"/>
        </w:rPr>
      </w:pPr>
      <w:proofErr w:type="gramStart"/>
      <w:r w:rsidRPr="00E366B2">
        <w:rPr>
          <w:rFonts w:ascii="Times New Roman" w:hAnsi="Times New Roman" w:cs="Times New Roman"/>
          <w:sz w:val="24"/>
          <w:szCs w:val="24"/>
          <w:lang w:eastAsia="tr-TR"/>
        </w:rPr>
        <w:t>…..…………………</w:t>
      </w:r>
      <w:proofErr w:type="gramEnd"/>
      <w:r w:rsidRPr="00E366B2">
        <w:rPr>
          <w:rFonts w:ascii="Times New Roman" w:hAnsi="Times New Roman" w:cs="Times New Roman"/>
          <w:sz w:val="24"/>
          <w:szCs w:val="24"/>
          <w:lang w:eastAsia="tr-TR"/>
        </w:rPr>
        <w:t xml:space="preserve"> Anabilim Dalı, </w:t>
      </w:r>
      <w:proofErr w:type="gramStart"/>
      <w:r w:rsidRPr="00E366B2">
        <w:rPr>
          <w:rFonts w:ascii="Times New Roman" w:hAnsi="Times New Roman" w:cs="Times New Roman"/>
          <w:sz w:val="24"/>
          <w:szCs w:val="24"/>
          <w:lang w:eastAsia="tr-TR"/>
        </w:rPr>
        <w:t>………………………</w:t>
      </w:r>
      <w:r>
        <w:rPr>
          <w:rFonts w:ascii="Times New Roman" w:hAnsi="Times New Roman" w:cs="Times New Roman"/>
          <w:sz w:val="24"/>
          <w:szCs w:val="24"/>
          <w:lang w:eastAsia="tr-TR"/>
        </w:rPr>
        <w:t>………..</w:t>
      </w:r>
      <w:proofErr w:type="gramEnd"/>
      <w:r w:rsidRPr="00E366B2">
        <w:rPr>
          <w:rFonts w:ascii="Times New Roman" w:hAnsi="Times New Roman" w:cs="Times New Roman"/>
          <w:sz w:val="24"/>
          <w:szCs w:val="24"/>
          <w:lang w:eastAsia="tr-TR"/>
        </w:rPr>
        <w:t>Bilim Dalı öğrencisi</w:t>
      </w:r>
    </w:p>
    <w:p w:rsidR="004009DD" w:rsidRPr="00E366B2" w:rsidRDefault="004009DD" w:rsidP="004009DD">
      <w:pPr>
        <w:autoSpaceDE w:val="0"/>
        <w:autoSpaceDN w:val="0"/>
        <w:adjustRightInd w:val="0"/>
        <w:spacing w:after="0" w:line="360" w:lineRule="auto"/>
        <w:jc w:val="both"/>
        <w:rPr>
          <w:rFonts w:ascii="Times New Roman" w:hAnsi="Times New Roman" w:cs="Times New Roman"/>
          <w:b/>
          <w:bCs/>
          <w:sz w:val="24"/>
          <w:szCs w:val="24"/>
          <w:lang w:eastAsia="tr-TR"/>
        </w:rPr>
      </w:pPr>
      <w:proofErr w:type="gramStart"/>
      <w:r w:rsidRPr="00E366B2">
        <w:rPr>
          <w:rFonts w:ascii="Times New Roman" w:hAnsi="Times New Roman" w:cs="Times New Roman"/>
          <w:sz w:val="24"/>
          <w:szCs w:val="24"/>
          <w:lang w:eastAsia="tr-TR"/>
        </w:rPr>
        <w:t>………….………………….</w:t>
      </w:r>
      <w:proofErr w:type="gramEnd"/>
      <w:r w:rsidRPr="00E366B2">
        <w:rPr>
          <w:rFonts w:ascii="Times New Roman" w:hAnsi="Times New Roman" w:cs="Times New Roman"/>
          <w:sz w:val="24"/>
          <w:szCs w:val="24"/>
          <w:lang w:eastAsia="tr-TR"/>
        </w:rPr>
        <w:t>tarafından hazırlanan</w:t>
      </w:r>
      <w:r>
        <w:rPr>
          <w:rFonts w:ascii="Times New Roman" w:hAnsi="Times New Roman" w:cs="Times New Roman"/>
          <w:sz w:val="24"/>
          <w:szCs w:val="24"/>
          <w:lang w:eastAsia="tr-TR"/>
        </w:rPr>
        <w:t xml:space="preserve"> “………………………………………</w:t>
      </w:r>
      <w:r>
        <w:rPr>
          <w:rFonts w:ascii="Times New Roman" w:hAnsi="Times New Roman" w:cs="Times New Roman"/>
          <w:b/>
          <w:bCs/>
          <w:sz w:val="24"/>
          <w:szCs w:val="24"/>
          <w:lang w:eastAsia="tr-TR"/>
        </w:rPr>
        <w:t xml:space="preserve"> </w:t>
      </w:r>
      <w:proofErr w:type="gramStart"/>
      <w:r>
        <w:rPr>
          <w:rFonts w:ascii="Times New Roman" w:hAnsi="Times New Roman" w:cs="Times New Roman"/>
          <w:b/>
          <w:bCs/>
          <w:sz w:val="24"/>
          <w:szCs w:val="24"/>
          <w:lang w:eastAsia="tr-TR"/>
        </w:rPr>
        <w:t>………………………………………</w:t>
      </w:r>
      <w:proofErr w:type="gramEnd"/>
      <w:r w:rsidRPr="00E366B2">
        <w:rPr>
          <w:rFonts w:ascii="Times New Roman" w:hAnsi="Times New Roman" w:cs="Times New Roman"/>
          <w:b/>
          <w:bCs/>
          <w:sz w:val="24"/>
          <w:szCs w:val="24"/>
          <w:lang w:eastAsia="tr-TR"/>
        </w:rPr>
        <w:t xml:space="preserve">” </w:t>
      </w:r>
      <w:r w:rsidRPr="00E366B2">
        <w:rPr>
          <w:rFonts w:ascii="Times New Roman" w:hAnsi="Times New Roman" w:cs="Times New Roman"/>
          <w:sz w:val="24"/>
          <w:szCs w:val="24"/>
          <w:lang w:eastAsia="tr-TR"/>
        </w:rPr>
        <w:t>başlıklı</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Tezsiz</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Yüksek Lisans</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Projesi</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Tarafımdan</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okunmuş,</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kapsamı</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ve</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niteliği</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açısından</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Tezsiz Yüksek</w:t>
      </w:r>
      <w:r>
        <w:rPr>
          <w:rFonts w:ascii="Times New Roman" w:hAnsi="Times New Roman" w:cs="Times New Roman"/>
          <w:sz w:val="24"/>
          <w:szCs w:val="24"/>
          <w:lang w:eastAsia="tr-TR"/>
        </w:rPr>
        <w:t xml:space="preserve"> Lisans Projesi olarak kabul </w:t>
      </w:r>
      <w:r w:rsidRPr="00E366B2">
        <w:rPr>
          <w:rFonts w:ascii="Times New Roman" w:hAnsi="Times New Roman" w:cs="Times New Roman"/>
          <w:sz w:val="24"/>
          <w:szCs w:val="24"/>
          <w:lang w:eastAsia="tr-TR"/>
        </w:rPr>
        <w:t>edilmiştir.</w:t>
      </w:r>
    </w:p>
    <w:p w:rsidR="004009DD"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Pr="00E366B2" w:rsidRDefault="000844BD" w:rsidP="004009DD">
      <w:pPr>
        <w:autoSpaceDE w:val="0"/>
        <w:autoSpaceDN w:val="0"/>
        <w:adjustRightInd w:val="0"/>
        <w:spacing w:after="0" w:line="36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Prof. Dr.</w:t>
      </w:r>
      <w:r w:rsidR="004009DD">
        <w:rPr>
          <w:rFonts w:ascii="Times New Roman" w:hAnsi="Times New Roman" w:cs="Times New Roman"/>
          <w:sz w:val="24"/>
          <w:szCs w:val="24"/>
          <w:lang w:eastAsia="tr-TR"/>
        </w:rPr>
        <w:t xml:space="preserve"> </w:t>
      </w:r>
      <w:proofErr w:type="spellStart"/>
      <w:r w:rsidR="004009DD">
        <w:rPr>
          <w:rFonts w:ascii="Times New Roman" w:hAnsi="Times New Roman" w:cs="Times New Roman"/>
          <w:sz w:val="24"/>
          <w:szCs w:val="24"/>
          <w:lang w:eastAsia="tr-TR"/>
        </w:rPr>
        <w:t>Abdurrahman</w:t>
      </w:r>
      <w:proofErr w:type="spellEnd"/>
      <w:r w:rsidR="004009DD">
        <w:rPr>
          <w:rFonts w:ascii="Times New Roman" w:hAnsi="Times New Roman" w:cs="Times New Roman"/>
          <w:sz w:val="24"/>
          <w:szCs w:val="24"/>
          <w:lang w:eastAsia="tr-TR"/>
        </w:rPr>
        <w:t xml:space="preserve"> TANRIÖĞEN</w:t>
      </w: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r w:rsidRPr="00E366B2">
        <w:rPr>
          <w:rFonts w:ascii="Times New Roman" w:hAnsi="Times New Roman" w:cs="Times New Roman"/>
          <w:sz w:val="24"/>
          <w:szCs w:val="24"/>
          <w:lang w:eastAsia="tr-TR"/>
        </w:rPr>
        <w:t>Danışman</w:t>
      </w: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Pr="00E366B2"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Pr="00E366B2" w:rsidRDefault="004009DD" w:rsidP="004009DD">
      <w:pPr>
        <w:autoSpaceDE w:val="0"/>
        <w:autoSpaceDN w:val="0"/>
        <w:adjustRightInd w:val="0"/>
        <w:spacing w:after="0" w:line="360" w:lineRule="auto"/>
        <w:jc w:val="both"/>
        <w:rPr>
          <w:rFonts w:ascii="Times New Roman" w:hAnsi="Times New Roman" w:cs="Times New Roman"/>
          <w:sz w:val="24"/>
          <w:szCs w:val="24"/>
          <w:lang w:eastAsia="tr-TR"/>
        </w:rPr>
      </w:pPr>
      <w:r w:rsidRPr="00E366B2">
        <w:rPr>
          <w:rFonts w:ascii="Times New Roman" w:hAnsi="Times New Roman" w:cs="Times New Roman"/>
          <w:sz w:val="24"/>
          <w:szCs w:val="24"/>
          <w:lang w:eastAsia="tr-TR"/>
        </w:rPr>
        <w:t>Pamukkale</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Üniversitesi</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Eğitim</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Bilimleri Enstitüsü Yönetim Kurulu’nun</w:t>
      </w:r>
      <w:proofErr w:type="gramStart"/>
      <w:r w:rsidRPr="00E366B2">
        <w:rPr>
          <w:rFonts w:ascii="Times New Roman" w:hAnsi="Times New Roman" w:cs="Times New Roman"/>
          <w:sz w:val="24"/>
          <w:szCs w:val="24"/>
          <w:lang w:eastAsia="tr-TR"/>
        </w:rPr>
        <w:t>…………..</w:t>
      </w:r>
      <w:proofErr w:type="gramEnd"/>
      <w:r w:rsidRPr="00E366B2">
        <w:rPr>
          <w:rFonts w:ascii="Times New Roman" w:hAnsi="Times New Roman" w:cs="Times New Roman"/>
          <w:sz w:val="24"/>
          <w:szCs w:val="24"/>
          <w:lang w:eastAsia="tr-TR"/>
        </w:rPr>
        <w:t xml:space="preserve"> </w:t>
      </w:r>
      <w:proofErr w:type="gramStart"/>
      <w:r w:rsidRPr="00E366B2">
        <w:rPr>
          <w:rFonts w:ascii="Times New Roman" w:hAnsi="Times New Roman" w:cs="Times New Roman"/>
          <w:sz w:val="24"/>
          <w:szCs w:val="24"/>
          <w:lang w:eastAsia="tr-TR"/>
        </w:rPr>
        <w:t>tarih</w:t>
      </w:r>
      <w:proofErr w:type="gramEnd"/>
    </w:p>
    <w:p w:rsidR="004009DD" w:rsidRPr="00E366B2" w:rsidRDefault="004009DD" w:rsidP="004009DD">
      <w:pPr>
        <w:autoSpaceDE w:val="0"/>
        <w:autoSpaceDN w:val="0"/>
        <w:adjustRightInd w:val="0"/>
        <w:spacing w:after="0" w:line="360" w:lineRule="auto"/>
        <w:rPr>
          <w:rFonts w:ascii="Times New Roman" w:hAnsi="Times New Roman" w:cs="Times New Roman"/>
          <w:sz w:val="24"/>
          <w:szCs w:val="24"/>
          <w:lang w:eastAsia="tr-TR"/>
        </w:rPr>
      </w:pPr>
      <w:r w:rsidRPr="00E366B2">
        <w:rPr>
          <w:rFonts w:ascii="Times New Roman" w:hAnsi="Times New Roman" w:cs="Times New Roman"/>
          <w:sz w:val="24"/>
          <w:szCs w:val="24"/>
          <w:lang w:eastAsia="tr-TR"/>
        </w:rPr>
        <w:t>ve</w:t>
      </w:r>
      <w:proofErr w:type="gramStart"/>
      <w:r w:rsidRPr="00E366B2">
        <w:rPr>
          <w:rFonts w:ascii="Times New Roman" w:hAnsi="Times New Roman" w:cs="Times New Roman"/>
          <w:sz w:val="24"/>
          <w:szCs w:val="24"/>
          <w:lang w:eastAsia="tr-TR"/>
        </w:rPr>
        <w:t>…………..</w:t>
      </w:r>
      <w:proofErr w:type="gramEnd"/>
      <w:r w:rsidRPr="00E366B2">
        <w:rPr>
          <w:rFonts w:ascii="Times New Roman" w:hAnsi="Times New Roman" w:cs="Times New Roman"/>
          <w:sz w:val="24"/>
          <w:szCs w:val="24"/>
          <w:lang w:eastAsia="tr-TR"/>
        </w:rPr>
        <w:t>sayılı kararıyla onaylanmıştır.</w:t>
      </w: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p>
    <w:p w:rsidR="004009DD" w:rsidRPr="00E366B2" w:rsidRDefault="004009DD" w:rsidP="004009DD">
      <w:pPr>
        <w:autoSpaceDE w:val="0"/>
        <w:autoSpaceDN w:val="0"/>
        <w:adjustRightInd w:val="0"/>
        <w:spacing w:after="0" w:line="360" w:lineRule="auto"/>
        <w:jc w:val="center"/>
        <w:rPr>
          <w:rFonts w:ascii="Times New Roman" w:hAnsi="Times New Roman" w:cs="Times New Roman"/>
          <w:sz w:val="24"/>
          <w:szCs w:val="24"/>
          <w:lang w:eastAsia="tr-TR"/>
        </w:rPr>
      </w:pPr>
      <w:r>
        <w:rPr>
          <w:rFonts w:ascii="Times New Roman" w:hAnsi="Times New Roman" w:cs="Times New Roman"/>
          <w:sz w:val="24"/>
          <w:szCs w:val="24"/>
          <w:lang w:eastAsia="tr-TR"/>
        </w:rPr>
        <w:t>Prof. Dr</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Ramazan BAŞTÜRK</w:t>
      </w:r>
    </w:p>
    <w:p w:rsidR="004009DD" w:rsidRPr="00E366B2" w:rsidRDefault="004009DD" w:rsidP="004009DD">
      <w:pPr>
        <w:tabs>
          <w:tab w:val="left" w:pos="284"/>
        </w:tabs>
        <w:spacing w:after="0" w:line="360" w:lineRule="auto"/>
        <w:jc w:val="center"/>
        <w:rPr>
          <w:rFonts w:ascii="Times New Roman" w:hAnsi="Times New Roman" w:cs="Times New Roman"/>
          <w:b/>
          <w:bCs/>
          <w:color w:val="000000"/>
          <w:sz w:val="24"/>
          <w:szCs w:val="24"/>
        </w:rPr>
      </w:pPr>
      <w:r w:rsidRPr="00E366B2">
        <w:rPr>
          <w:rFonts w:ascii="Times New Roman" w:hAnsi="Times New Roman" w:cs="Times New Roman"/>
          <w:sz w:val="24"/>
          <w:szCs w:val="24"/>
          <w:lang w:eastAsia="tr-TR"/>
        </w:rPr>
        <w:t>Enstitü</w:t>
      </w:r>
      <w:r>
        <w:rPr>
          <w:rFonts w:ascii="Times New Roman" w:hAnsi="Times New Roman" w:cs="Times New Roman"/>
          <w:sz w:val="24"/>
          <w:szCs w:val="24"/>
          <w:lang w:eastAsia="tr-TR"/>
        </w:rPr>
        <w:t xml:space="preserve"> </w:t>
      </w:r>
      <w:r w:rsidRPr="00E366B2">
        <w:rPr>
          <w:rFonts w:ascii="Times New Roman" w:hAnsi="Times New Roman" w:cs="Times New Roman"/>
          <w:sz w:val="24"/>
          <w:szCs w:val="24"/>
          <w:lang w:eastAsia="tr-TR"/>
        </w:rPr>
        <w:t>Müdürü</w:t>
      </w:r>
    </w:p>
    <w:p w:rsidR="004009DD" w:rsidRDefault="004009DD" w:rsidP="004009DD">
      <w:pPr>
        <w:tabs>
          <w:tab w:val="left" w:pos="284"/>
        </w:tabs>
        <w:spacing w:after="0" w:line="360" w:lineRule="auto"/>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Pr="008120F7" w:rsidRDefault="004009DD" w:rsidP="004009DD">
      <w:pPr>
        <w:pStyle w:val="Balk1"/>
        <w:jc w:val="center"/>
        <w:rPr>
          <w:rFonts w:ascii="Times New Roman" w:hAnsi="Times New Roman"/>
          <w:color w:val="auto"/>
          <w:sz w:val="24"/>
          <w:szCs w:val="24"/>
        </w:rPr>
      </w:pPr>
      <w:bookmarkStart w:id="1" w:name="_Toc436253011"/>
      <w:r w:rsidRPr="008120F7">
        <w:rPr>
          <w:rFonts w:ascii="Times New Roman" w:hAnsi="Times New Roman"/>
          <w:color w:val="auto"/>
          <w:sz w:val="24"/>
          <w:szCs w:val="24"/>
        </w:rPr>
        <w:lastRenderedPageBreak/>
        <w:t>ETİK BEYANNAMESİ</w:t>
      </w:r>
      <w:bookmarkEnd w:id="1"/>
    </w:p>
    <w:p w:rsidR="004009DD" w:rsidRDefault="004009DD" w:rsidP="004009DD">
      <w:pPr>
        <w:autoSpaceDE w:val="0"/>
        <w:autoSpaceDN w:val="0"/>
        <w:adjustRightInd w:val="0"/>
        <w:spacing w:after="0" w:line="360" w:lineRule="auto"/>
        <w:jc w:val="center"/>
        <w:rPr>
          <w:rFonts w:ascii="Times New Roman" w:hAnsi="Times New Roman" w:cs="Times New Roman"/>
          <w:b/>
          <w:bCs/>
          <w:sz w:val="24"/>
          <w:szCs w:val="24"/>
          <w:lang w:eastAsia="tr-TR"/>
        </w:rPr>
      </w:pPr>
    </w:p>
    <w:p w:rsidR="004009DD" w:rsidRPr="00951FD9" w:rsidRDefault="004009DD" w:rsidP="004009DD">
      <w:pPr>
        <w:autoSpaceDE w:val="0"/>
        <w:autoSpaceDN w:val="0"/>
        <w:adjustRightInd w:val="0"/>
        <w:spacing w:after="0" w:line="360" w:lineRule="auto"/>
        <w:jc w:val="center"/>
        <w:rPr>
          <w:rFonts w:ascii="Times New Roman" w:hAnsi="Times New Roman" w:cs="Times New Roman"/>
          <w:b/>
          <w:bCs/>
          <w:sz w:val="24"/>
          <w:szCs w:val="24"/>
          <w:lang w:eastAsia="tr-TR"/>
        </w:rPr>
      </w:pPr>
    </w:p>
    <w:p w:rsidR="004009DD" w:rsidRDefault="004009DD" w:rsidP="004009DD">
      <w:p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Pamukkale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Üniversitesi</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Eğitim</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Bilimleri Enstitüsü, tez</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yazım</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kurallarına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uygun olarak</w:t>
      </w:r>
      <w:r>
        <w:rPr>
          <w:rFonts w:ascii="Times New Roman" w:hAnsi="Times New Roman" w:cs="Times New Roman"/>
          <w:sz w:val="24"/>
          <w:szCs w:val="24"/>
          <w:lang w:eastAsia="tr-TR"/>
        </w:rPr>
        <w:t xml:space="preserve"> h</w:t>
      </w:r>
      <w:r w:rsidRPr="00951FD9">
        <w:rPr>
          <w:rFonts w:ascii="Times New Roman" w:hAnsi="Times New Roman" w:cs="Times New Roman"/>
          <w:sz w:val="24"/>
          <w:szCs w:val="24"/>
          <w:lang w:eastAsia="tr-TR"/>
        </w:rPr>
        <w:t>azırladığım</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bu tez</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çalışmasında;</w:t>
      </w:r>
    </w:p>
    <w:p w:rsidR="004009DD" w:rsidRDefault="004009DD" w:rsidP="004009DD">
      <w:pPr>
        <w:autoSpaceDE w:val="0"/>
        <w:autoSpaceDN w:val="0"/>
        <w:adjustRightInd w:val="0"/>
        <w:spacing w:after="0" w:line="360" w:lineRule="auto"/>
        <w:jc w:val="both"/>
        <w:rPr>
          <w:rFonts w:ascii="Times New Roman" w:hAnsi="Times New Roman" w:cs="Times New Roman"/>
          <w:sz w:val="24"/>
          <w:szCs w:val="24"/>
          <w:lang w:eastAsia="tr-TR"/>
        </w:rPr>
      </w:pPr>
    </w:p>
    <w:p w:rsidR="004009DD"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Tez</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içindeki bütün bilgi ve belgeleri</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akademik kurallar çerçevesinde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elde ettiğimi,</w:t>
      </w:r>
    </w:p>
    <w:p w:rsidR="004009DD"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Görsel, işitsel ve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yazılı tüm bilgi ve sonuçları bilimsel ahlak kurallarına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uygun</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olarak sunduğumu,</w:t>
      </w:r>
    </w:p>
    <w:p w:rsidR="004009DD"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Başkalarının eserlerinden</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yararlanılması durumunda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ilgili eserlere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bilimsel</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normlara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uygun olarak atıfta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bulunduğumu,</w:t>
      </w:r>
    </w:p>
    <w:p w:rsidR="004009DD"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Atıfta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bulunduğum eserlerin tümünü kaynak olarak gösterdiğimi,</w:t>
      </w:r>
    </w:p>
    <w:p w:rsidR="004009DD"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Kullanılan verilerde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herhangi bir tahrifat</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yapmadığımı,</w:t>
      </w:r>
    </w:p>
    <w:p w:rsidR="004009DD" w:rsidRPr="00951FD9" w:rsidRDefault="004009DD" w:rsidP="004009DD">
      <w:pPr>
        <w:numPr>
          <w:ilvl w:val="0"/>
          <w:numId w:val="2"/>
        </w:numPr>
        <w:autoSpaceDE w:val="0"/>
        <w:autoSpaceDN w:val="0"/>
        <w:adjustRightInd w:val="0"/>
        <w:spacing w:after="0" w:line="360" w:lineRule="auto"/>
        <w:jc w:val="both"/>
        <w:rPr>
          <w:rFonts w:ascii="Times New Roman" w:hAnsi="Times New Roman" w:cs="Times New Roman"/>
          <w:sz w:val="24"/>
          <w:szCs w:val="24"/>
          <w:lang w:eastAsia="tr-TR"/>
        </w:rPr>
      </w:pPr>
      <w:r w:rsidRPr="00951FD9">
        <w:rPr>
          <w:rFonts w:ascii="Times New Roman" w:hAnsi="Times New Roman" w:cs="Times New Roman"/>
          <w:sz w:val="24"/>
          <w:szCs w:val="24"/>
          <w:lang w:eastAsia="tr-TR"/>
        </w:rPr>
        <w:t>Bu tezin herhangi bir bölümünü bu üniversitede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veya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başka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bir üniversitede</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başka</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bir</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tez çalışması olarak sunmadığımı</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beyan</w:t>
      </w:r>
      <w:r>
        <w:rPr>
          <w:rFonts w:ascii="Times New Roman" w:hAnsi="Times New Roman" w:cs="Times New Roman"/>
          <w:sz w:val="24"/>
          <w:szCs w:val="24"/>
          <w:lang w:eastAsia="tr-TR"/>
        </w:rPr>
        <w:t xml:space="preserve"> </w:t>
      </w:r>
      <w:r w:rsidRPr="00951FD9">
        <w:rPr>
          <w:rFonts w:ascii="Times New Roman" w:hAnsi="Times New Roman" w:cs="Times New Roman"/>
          <w:sz w:val="24"/>
          <w:szCs w:val="24"/>
          <w:lang w:eastAsia="tr-TR"/>
        </w:rPr>
        <w:t>ederim.</w:t>
      </w:r>
    </w:p>
    <w:p w:rsidR="004009DD"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Pr="00951FD9" w:rsidRDefault="004009DD" w:rsidP="004009DD">
      <w:pPr>
        <w:autoSpaceDE w:val="0"/>
        <w:autoSpaceDN w:val="0"/>
        <w:adjustRightInd w:val="0"/>
        <w:spacing w:after="0" w:line="360" w:lineRule="auto"/>
        <w:rPr>
          <w:rFonts w:ascii="Times New Roman" w:hAnsi="Times New Roman" w:cs="Times New Roman"/>
          <w:sz w:val="24"/>
          <w:szCs w:val="24"/>
          <w:lang w:eastAsia="tr-TR"/>
        </w:rPr>
      </w:pPr>
    </w:p>
    <w:p w:rsidR="004009DD" w:rsidRDefault="004009DD" w:rsidP="004009DD">
      <w:pPr>
        <w:tabs>
          <w:tab w:val="left" w:pos="284"/>
        </w:tabs>
        <w:spacing w:after="0" w:line="360" w:lineRule="auto"/>
        <w:jc w:val="center"/>
        <w:rPr>
          <w:rFonts w:ascii="Times New Roman" w:hAnsi="Times New Roman" w:cs="Times New Roman"/>
          <w:sz w:val="24"/>
          <w:szCs w:val="24"/>
          <w:lang w:eastAsia="tr-TR"/>
        </w:rPr>
      </w:pPr>
    </w:p>
    <w:p w:rsidR="004009DD" w:rsidRDefault="004009DD" w:rsidP="004009DD">
      <w:pPr>
        <w:tabs>
          <w:tab w:val="left" w:pos="284"/>
        </w:tabs>
        <w:spacing w:after="0" w:line="360" w:lineRule="auto"/>
        <w:jc w:val="center"/>
        <w:rPr>
          <w:rFonts w:ascii="Times New Roman" w:hAnsi="Times New Roman" w:cs="Times New Roman"/>
          <w:sz w:val="24"/>
          <w:szCs w:val="24"/>
          <w:lang w:eastAsia="tr-TR"/>
        </w:rPr>
      </w:pPr>
    </w:p>
    <w:p w:rsidR="004009DD" w:rsidRDefault="004009DD" w:rsidP="004009DD">
      <w:pPr>
        <w:tabs>
          <w:tab w:val="left" w:pos="284"/>
        </w:tabs>
        <w:spacing w:after="0" w:line="360" w:lineRule="auto"/>
        <w:jc w:val="center"/>
        <w:rPr>
          <w:rFonts w:ascii="Times New Roman" w:hAnsi="Times New Roman" w:cs="Times New Roman"/>
          <w:sz w:val="24"/>
          <w:szCs w:val="24"/>
          <w:lang w:eastAsia="tr-TR"/>
        </w:rPr>
      </w:pPr>
    </w:p>
    <w:p w:rsidR="004009DD" w:rsidRDefault="004009DD" w:rsidP="004009DD">
      <w:pPr>
        <w:tabs>
          <w:tab w:val="left" w:pos="284"/>
        </w:tabs>
        <w:spacing w:after="0" w:line="360" w:lineRule="auto"/>
        <w:jc w:val="center"/>
        <w:rPr>
          <w:rFonts w:ascii="Times New Roman" w:hAnsi="Times New Roman" w:cs="Times New Roman"/>
          <w:sz w:val="24"/>
          <w:szCs w:val="24"/>
          <w:lang w:eastAsia="tr-TR"/>
        </w:rPr>
      </w:pPr>
    </w:p>
    <w:p w:rsidR="004009DD" w:rsidRPr="00951FD9" w:rsidRDefault="004009DD" w:rsidP="004009DD">
      <w:pPr>
        <w:tabs>
          <w:tab w:val="left" w:pos="284"/>
        </w:tabs>
        <w:spacing w:after="0" w:line="360" w:lineRule="auto"/>
        <w:jc w:val="center"/>
        <w:rPr>
          <w:rFonts w:ascii="Times New Roman" w:hAnsi="Times New Roman" w:cs="Times New Roman"/>
          <w:b/>
          <w:bCs/>
          <w:color w:val="000000"/>
          <w:sz w:val="24"/>
          <w:szCs w:val="24"/>
        </w:rPr>
      </w:pPr>
      <w:r>
        <w:rPr>
          <w:rFonts w:ascii="Times New Roman" w:hAnsi="Times New Roman" w:cs="Times New Roman"/>
          <w:sz w:val="24"/>
          <w:szCs w:val="24"/>
          <w:lang w:eastAsia="tr-TR"/>
        </w:rPr>
        <w:t>Özlem ÇINAR TERBİLLİOĞLU</w:t>
      </w:r>
    </w:p>
    <w:p w:rsidR="004009DD" w:rsidRDefault="004009DD" w:rsidP="004009DD">
      <w:pPr>
        <w:tabs>
          <w:tab w:val="left" w:pos="284"/>
        </w:tabs>
        <w:spacing w:after="0" w:line="360" w:lineRule="auto"/>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Default="004009DD" w:rsidP="004009DD">
      <w:pPr>
        <w:tabs>
          <w:tab w:val="left" w:pos="284"/>
        </w:tabs>
        <w:jc w:val="center"/>
        <w:rPr>
          <w:rFonts w:ascii="Times New Roman" w:hAnsi="Times New Roman" w:cs="Times New Roman"/>
          <w:b/>
          <w:bCs/>
          <w:color w:val="000000"/>
          <w:sz w:val="24"/>
          <w:szCs w:val="24"/>
        </w:rPr>
      </w:pPr>
    </w:p>
    <w:p w:rsidR="004009DD" w:rsidRPr="004009DD" w:rsidRDefault="004009DD" w:rsidP="004009DD">
      <w:pPr>
        <w:pStyle w:val="Balk1"/>
        <w:spacing w:before="0" w:line="360" w:lineRule="auto"/>
        <w:jc w:val="center"/>
        <w:rPr>
          <w:rFonts w:ascii="Times New Roman" w:hAnsi="Times New Roman"/>
          <w:color w:val="auto"/>
          <w:sz w:val="24"/>
          <w:szCs w:val="24"/>
        </w:rPr>
      </w:pPr>
      <w:bookmarkStart w:id="2" w:name="_Toc436253012"/>
      <w:r w:rsidRPr="004009DD">
        <w:rPr>
          <w:rFonts w:ascii="Times New Roman" w:hAnsi="Times New Roman"/>
          <w:color w:val="auto"/>
          <w:sz w:val="24"/>
          <w:szCs w:val="24"/>
        </w:rPr>
        <w:lastRenderedPageBreak/>
        <w:t>TEŞEKKÜR</w:t>
      </w:r>
      <w:bookmarkEnd w:id="2"/>
    </w:p>
    <w:p w:rsidR="004009DD" w:rsidRPr="004009DD" w:rsidRDefault="004009DD" w:rsidP="004009DD">
      <w:pPr>
        <w:spacing w:after="0" w:line="360" w:lineRule="auto"/>
        <w:rPr>
          <w:rFonts w:ascii="Times New Roman" w:hAnsi="Times New Roman" w:cs="Times New Roman"/>
          <w:sz w:val="24"/>
          <w:szCs w:val="24"/>
        </w:rPr>
      </w:pPr>
    </w:p>
    <w:p w:rsidR="00CB2852" w:rsidRPr="004009DD" w:rsidRDefault="00CB2852" w:rsidP="00CB2852">
      <w:pPr>
        <w:spacing w:after="0" w:line="360" w:lineRule="auto"/>
        <w:ind w:firstLine="708"/>
        <w:jc w:val="both"/>
        <w:rPr>
          <w:rFonts w:ascii="Times New Roman" w:hAnsi="Times New Roman" w:cs="Times New Roman"/>
          <w:sz w:val="24"/>
          <w:szCs w:val="24"/>
        </w:rPr>
      </w:pPr>
      <w:r w:rsidRPr="004009DD">
        <w:rPr>
          <w:rFonts w:ascii="Times New Roman" w:hAnsi="Times New Roman" w:cs="Times New Roman"/>
          <w:sz w:val="24"/>
          <w:szCs w:val="24"/>
        </w:rPr>
        <w:t xml:space="preserve">Yüksek lisans eğitimime başladığım ilk günden itibaren desteğini ve yardımlarını hiçbir zaman esirgemeyen, ne zaman ihtiyaç duysam çekinmeden kapısını çalabildiğim, değerli görüşleri ve önerileriyle çalışmamın her aşamasında yanımda olan sayın hocam Prof. Dr. </w:t>
      </w:r>
      <w:proofErr w:type="spellStart"/>
      <w:r w:rsidRPr="004009DD">
        <w:rPr>
          <w:rFonts w:ascii="Times New Roman" w:hAnsi="Times New Roman" w:cs="Times New Roman"/>
          <w:sz w:val="24"/>
          <w:szCs w:val="24"/>
        </w:rPr>
        <w:t>Abdurrahman</w:t>
      </w:r>
      <w:proofErr w:type="spellEnd"/>
      <w:r w:rsidRPr="004009DD">
        <w:rPr>
          <w:rFonts w:ascii="Times New Roman" w:hAnsi="Times New Roman" w:cs="Times New Roman"/>
          <w:sz w:val="24"/>
          <w:szCs w:val="24"/>
        </w:rPr>
        <w:t xml:space="preserve"> </w:t>
      </w:r>
      <w:proofErr w:type="spellStart"/>
      <w:r w:rsidRPr="004009DD">
        <w:rPr>
          <w:rFonts w:ascii="Times New Roman" w:hAnsi="Times New Roman" w:cs="Times New Roman"/>
          <w:sz w:val="24"/>
          <w:szCs w:val="24"/>
        </w:rPr>
        <w:t>T</w:t>
      </w:r>
      <w:r>
        <w:rPr>
          <w:rFonts w:ascii="Times New Roman" w:hAnsi="Times New Roman" w:cs="Times New Roman"/>
          <w:sz w:val="24"/>
          <w:szCs w:val="24"/>
        </w:rPr>
        <w:t>ANRIÖĞEN’e</w:t>
      </w:r>
      <w:proofErr w:type="spellEnd"/>
      <w:r>
        <w:rPr>
          <w:rFonts w:ascii="Times New Roman" w:hAnsi="Times New Roman" w:cs="Times New Roman"/>
          <w:sz w:val="24"/>
          <w:szCs w:val="24"/>
        </w:rPr>
        <w:t xml:space="preserve"> çok teşekkür ederim. </w:t>
      </w:r>
      <w:r w:rsidRPr="004009DD">
        <w:rPr>
          <w:rFonts w:ascii="Times New Roman" w:hAnsi="Times New Roman" w:cs="Times New Roman"/>
          <w:sz w:val="24"/>
          <w:szCs w:val="24"/>
        </w:rPr>
        <w:t>Yüksek Lisans öğrenimimde üzerimde emekleri olan değerli hocalarım Prof. Dr. Ali Rıza Erdem, Prof. Dr. Hüseyin Kıran, Doç. Dr. Kazım Çel</w:t>
      </w:r>
      <w:r>
        <w:rPr>
          <w:rFonts w:ascii="Times New Roman" w:hAnsi="Times New Roman" w:cs="Times New Roman"/>
          <w:sz w:val="24"/>
          <w:szCs w:val="24"/>
        </w:rPr>
        <w:t xml:space="preserve">ik, Yrd. </w:t>
      </w:r>
      <w:proofErr w:type="gramStart"/>
      <w:r>
        <w:rPr>
          <w:rFonts w:ascii="Times New Roman" w:hAnsi="Times New Roman" w:cs="Times New Roman"/>
          <w:sz w:val="24"/>
          <w:szCs w:val="24"/>
        </w:rPr>
        <w:t xml:space="preserve">Doç. Dr. Muammer Kunt, </w:t>
      </w:r>
      <w:r w:rsidRPr="004009DD">
        <w:rPr>
          <w:rFonts w:ascii="Times New Roman" w:hAnsi="Times New Roman" w:cs="Times New Roman"/>
          <w:sz w:val="24"/>
          <w:szCs w:val="24"/>
        </w:rPr>
        <w:t xml:space="preserve">Yrd. </w:t>
      </w:r>
      <w:proofErr w:type="gramEnd"/>
      <w:r w:rsidRPr="004009DD">
        <w:rPr>
          <w:rFonts w:ascii="Times New Roman" w:hAnsi="Times New Roman" w:cs="Times New Roman"/>
          <w:sz w:val="24"/>
          <w:szCs w:val="24"/>
        </w:rPr>
        <w:t xml:space="preserve">Doç. Dr. Metin Yaşar, Yrd. Doç. Dr. Gökhan Tuzcu ve </w:t>
      </w:r>
      <w:proofErr w:type="spellStart"/>
      <w:r w:rsidRPr="004009DD">
        <w:rPr>
          <w:rFonts w:ascii="Times New Roman" w:hAnsi="Times New Roman" w:cs="Times New Roman"/>
          <w:sz w:val="24"/>
          <w:szCs w:val="24"/>
        </w:rPr>
        <w:t>Öğr</w:t>
      </w:r>
      <w:proofErr w:type="spellEnd"/>
      <w:r w:rsidRPr="004009DD">
        <w:rPr>
          <w:rFonts w:ascii="Times New Roman" w:hAnsi="Times New Roman" w:cs="Times New Roman"/>
          <w:sz w:val="24"/>
          <w:szCs w:val="24"/>
        </w:rPr>
        <w:t xml:space="preserve">. Gör. Zeynep Meral </w:t>
      </w:r>
      <w:proofErr w:type="spellStart"/>
      <w:r w:rsidRPr="004009DD">
        <w:rPr>
          <w:rFonts w:ascii="Times New Roman" w:hAnsi="Times New Roman" w:cs="Times New Roman"/>
          <w:sz w:val="24"/>
          <w:szCs w:val="24"/>
        </w:rPr>
        <w:t>Tanrıöğen’e</w:t>
      </w:r>
      <w:proofErr w:type="spellEnd"/>
      <w:r w:rsidRPr="004009DD">
        <w:rPr>
          <w:rFonts w:ascii="Times New Roman" w:hAnsi="Times New Roman" w:cs="Times New Roman"/>
          <w:sz w:val="24"/>
          <w:szCs w:val="24"/>
        </w:rPr>
        <w:t xml:space="preserve"> çalışmanın oluşmasında verdikleri önerileri ile sağladıkları katkıdan dolayı çok teşekkür ediyorum.      </w:t>
      </w:r>
    </w:p>
    <w:p w:rsidR="00CB2852" w:rsidRDefault="00CB2852" w:rsidP="00CB2852">
      <w:pPr>
        <w:spacing w:after="0" w:line="360" w:lineRule="auto"/>
        <w:ind w:firstLine="708"/>
        <w:jc w:val="both"/>
        <w:rPr>
          <w:rFonts w:ascii="Times New Roman" w:hAnsi="Times New Roman" w:cs="Times New Roman"/>
          <w:sz w:val="24"/>
          <w:szCs w:val="24"/>
        </w:rPr>
      </w:pPr>
      <w:r w:rsidRPr="004009DD">
        <w:rPr>
          <w:rFonts w:ascii="Times New Roman" w:hAnsi="Times New Roman" w:cs="Times New Roman"/>
          <w:sz w:val="24"/>
          <w:szCs w:val="24"/>
        </w:rPr>
        <w:t xml:space="preserve">Araştırmanın uygulama sürecinde yardımlarını esirgemeyen sorduğum her soruyu sabırla cevaplayan ve her sıkıştığımda yardıma koşan değerli arkadaşlarım Yrd. Doç. Dr. Serap Yetik’e ve Öğretmen Bahar Çağrı Şan’a çok teşekkürler. </w:t>
      </w:r>
    </w:p>
    <w:p w:rsidR="00CB2852" w:rsidRPr="00CB2852" w:rsidRDefault="00CB2852" w:rsidP="00CB2852">
      <w:pPr>
        <w:spacing w:after="0" w:line="360" w:lineRule="auto"/>
        <w:ind w:firstLine="708"/>
        <w:jc w:val="both"/>
        <w:rPr>
          <w:rFonts w:ascii="Times New Roman" w:hAnsi="Times New Roman" w:cs="Times New Roman"/>
          <w:sz w:val="24"/>
          <w:szCs w:val="24"/>
        </w:rPr>
      </w:pPr>
      <w:r w:rsidRPr="00CB2852">
        <w:rPr>
          <w:rFonts w:ascii="Times New Roman" w:hAnsi="Times New Roman" w:cs="Times New Roman"/>
          <w:sz w:val="24"/>
          <w:szCs w:val="24"/>
        </w:rPr>
        <w:t xml:space="preserve">Şimdi farklı </w:t>
      </w:r>
      <w:proofErr w:type="spellStart"/>
      <w:r w:rsidRPr="00CB2852">
        <w:rPr>
          <w:rFonts w:ascii="Times New Roman" w:hAnsi="Times New Roman" w:cs="Times New Roman"/>
          <w:sz w:val="24"/>
          <w:szCs w:val="24"/>
        </w:rPr>
        <w:t>farklı</w:t>
      </w:r>
      <w:proofErr w:type="spellEnd"/>
      <w:r w:rsidRPr="00CB2852">
        <w:rPr>
          <w:rFonts w:ascii="Times New Roman" w:hAnsi="Times New Roman" w:cs="Times New Roman"/>
          <w:sz w:val="24"/>
          <w:szCs w:val="24"/>
        </w:rPr>
        <w:t xml:space="preserve"> anaokullarında görev yapan Okul Öncesi </w:t>
      </w:r>
      <w:r>
        <w:rPr>
          <w:rFonts w:ascii="Times New Roman" w:hAnsi="Times New Roman" w:cs="Times New Roman"/>
          <w:sz w:val="24"/>
          <w:szCs w:val="24"/>
        </w:rPr>
        <w:t>E</w:t>
      </w:r>
      <w:r w:rsidRPr="00CB2852">
        <w:rPr>
          <w:rFonts w:ascii="Times New Roman" w:hAnsi="Times New Roman" w:cs="Times New Roman"/>
          <w:sz w:val="24"/>
          <w:szCs w:val="24"/>
        </w:rPr>
        <w:t xml:space="preserve">ğitimi </w:t>
      </w:r>
      <w:r>
        <w:rPr>
          <w:rFonts w:ascii="Times New Roman" w:hAnsi="Times New Roman" w:cs="Times New Roman"/>
          <w:sz w:val="24"/>
          <w:szCs w:val="24"/>
        </w:rPr>
        <w:t>Ö</w:t>
      </w:r>
      <w:r w:rsidRPr="00CB2852">
        <w:rPr>
          <w:rFonts w:ascii="Times New Roman" w:hAnsi="Times New Roman" w:cs="Times New Roman"/>
          <w:sz w:val="24"/>
          <w:szCs w:val="24"/>
        </w:rPr>
        <w:t>ğretmenlerine araştırmanın uygulama sürecine yaptıkları katkılardan dolayı</w:t>
      </w:r>
      <w:r>
        <w:rPr>
          <w:rFonts w:ascii="Times New Roman" w:hAnsi="Times New Roman" w:cs="Times New Roman"/>
          <w:sz w:val="24"/>
          <w:szCs w:val="24"/>
        </w:rPr>
        <w:t>,</w:t>
      </w:r>
      <w:r w:rsidRPr="00CB2852">
        <w:rPr>
          <w:rFonts w:ascii="Times New Roman" w:hAnsi="Times New Roman" w:cs="Times New Roman"/>
          <w:sz w:val="24"/>
          <w:szCs w:val="24"/>
        </w:rPr>
        <w:t xml:space="preserve"> ayrıca ismini burada belirtemediğim, değerli zamanını ayırarak araştırma süresince verilerin toplanmasına yardım eden bütün eğitim yöneticisi arkadaşlarıma sonsuz teşekkür eder, yaptığım bu araştırmanın eğitim sürecinde bulunan kişilerin tümüne yararlı olmasını dilerim. </w:t>
      </w:r>
    </w:p>
    <w:p w:rsidR="00CB2852" w:rsidRPr="004009DD" w:rsidRDefault="00CB2852" w:rsidP="00CB2852">
      <w:pPr>
        <w:spacing w:after="0" w:line="360" w:lineRule="auto"/>
        <w:jc w:val="both"/>
        <w:rPr>
          <w:rFonts w:ascii="Times New Roman" w:hAnsi="Times New Roman" w:cs="Times New Roman"/>
          <w:sz w:val="24"/>
          <w:szCs w:val="24"/>
        </w:rPr>
      </w:pPr>
      <w:r w:rsidRPr="004009DD">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4009DD">
        <w:rPr>
          <w:rFonts w:ascii="Times New Roman" w:hAnsi="Times New Roman" w:cs="Times New Roman"/>
          <w:sz w:val="24"/>
          <w:szCs w:val="24"/>
        </w:rPr>
        <w:t xml:space="preserve">…ve hayatımın her döneminde;  hep yanımda olan, manevi desteklerini her zaman üzerimde hissettiğim çok değerli anne ve babama; projenin gerçekleşmesi aşamasında beni hiç yalnız bırakmayan, çoğu zaman kendisine ilgi gösteremesem de bu durumu anlayışla karşılayan, sabrıyla, gösterdiği sevgi ve verdiği huzurla sağlıklı bir çalışma ortamı yaratmama yardımcı olan çok değerli eşime; çalışmalarım sırasında kendilerini ihmal etmeme rağmen anlayış gösteren oğullarım Başar, Barış ve Bartu’ya sonsuz teşekkürlerimi sunuyorum.    </w:t>
      </w:r>
      <w:proofErr w:type="gramEnd"/>
    </w:p>
    <w:p w:rsidR="009D43B0" w:rsidRPr="004009DD" w:rsidRDefault="009D43B0" w:rsidP="004009DD">
      <w:pPr>
        <w:spacing w:after="0" w:line="360" w:lineRule="auto"/>
        <w:ind w:firstLine="708"/>
        <w:jc w:val="both"/>
        <w:rPr>
          <w:rFonts w:ascii="Times New Roman" w:hAnsi="Times New Roman" w:cs="Times New Roman"/>
          <w:sz w:val="24"/>
          <w:szCs w:val="24"/>
        </w:rPr>
      </w:pPr>
    </w:p>
    <w:p w:rsidR="009D43B0" w:rsidRPr="004009DD" w:rsidRDefault="009D43B0" w:rsidP="004009DD">
      <w:pPr>
        <w:spacing w:after="0" w:line="360" w:lineRule="auto"/>
        <w:ind w:firstLine="708"/>
        <w:jc w:val="both"/>
        <w:rPr>
          <w:rFonts w:ascii="Times New Roman" w:hAnsi="Times New Roman" w:cs="Times New Roman"/>
          <w:sz w:val="24"/>
          <w:szCs w:val="24"/>
        </w:rPr>
      </w:pPr>
    </w:p>
    <w:p w:rsidR="009D43B0" w:rsidRPr="004009DD" w:rsidRDefault="009D43B0" w:rsidP="004009DD">
      <w:pPr>
        <w:spacing w:after="0" w:line="360" w:lineRule="auto"/>
        <w:ind w:firstLine="708"/>
        <w:jc w:val="both"/>
        <w:rPr>
          <w:rFonts w:ascii="Times New Roman" w:hAnsi="Times New Roman" w:cs="Times New Roman"/>
          <w:sz w:val="24"/>
          <w:szCs w:val="24"/>
        </w:rPr>
      </w:pPr>
    </w:p>
    <w:p w:rsidR="009D43B0" w:rsidRPr="004009DD" w:rsidRDefault="009D43B0" w:rsidP="004009DD">
      <w:pPr>
        <w:spacing w:after="0" w:line="360" w:lineRule="auto"/>
        <w:ind w:firstLine="708"/>
        <w:jc w:val="both"/>
        <w:rPr>
          <w:rFonts w:ascii="Times New Roman" w:hAnsi="Times New Roman" w:cs="Times New Roman"/>
          <w:sz w:val="24"/>
          <w:szCs w:val="24"/>
        </w:rPr>
      </w:pPr>
    </w:p>
    <w:p w:rsidR="009D43B0" w:rsidRPr="004009DD" w:rsidRDefault="009D43B0" w:rsidP="004009DD">
      <w:pPr>
        <w:spacing w:after="0" w:line="360" w:lineRule="auto"/>
        <w:ind w:firstLine="708"/>
        <w:jc w:val="both"/>
        <w:rPr>
          <w:rFonts w:ascii="Times New Roman" w:hAnsi="Times New Roman" w:cs="Times New Roman"/>
          <w:sz w:val="24"/>
          <w:szCs w:val="24"/>
        </w:rPr>
      </w:pPr>
      <w:r w:rsidRPr="004009DD">
        <w:rPr>
          <w:rFonts w:ascii="Times New Roman" w:hAnsi="Times New Roman" w:cs="Times New Roman"/>
          <w:sz w:val="24"/>
          <w:szCs w:val="24"/>
        </w:rPr>
        <w:t xml:space="preserve">                                                                            Özlem ÇINAR TERBİLLİOĞLU</w:t>
      </w:r>
    </w:p>
    <w:p w:rsidR="009D43B0" w:rsidRPr="004009DD" w:rsidRDefault="009D43B0" w:rsidP="004009DD">
      <w:pPr>
        <w:spacing w:after="0" w:line="360" w:lineRule="auto"/>
        <w:ind w:firstLine="708"/>
        <w:jc w:val="both"/>
        <w:rPr>
          <w:rFonts w:ascii="Times New Roman" w:hAnsi="Times New Roman" w:cs="Times New Roman"/>
          <w:sz w:val="24"/>
          <w:szCs w:val="24"/>
        </w:rPr>
      </w:pPr>
      <w:r w:rsidRPr="004009DD">
        <w:rPr>
          <w:rFonts w:ascii="Times New Roman" w:hAnsi="Times New Roman" w:cs="Times New Roman"/>
          <w:sz w:val="24"/>
          <w:szCs w:val="24"/>
        </w:rPr>
        <w:t xml:space="preserve">                                                                                                         Denizli 2015</w:t>
      </w:r>
    </w:p>
    <w:p w:rsidR="009D43B0" w:rsidRDefault="009D43B0" w:rsidP="009D43B0">
      <w:pPr>
        <w:rPr>
          <w:rFonts w:ascii="Times New Roman" w:hAnsi="Times New Roman" w:cs="Times New Roman"/>
        </w:rPr>
      </w:pPr>
    </w:p>
    <w:p w:rsidR="009D43B0" w:rsidRPr="009D43B0" w:rsidRDefault="009D43B0" w:rsidP="009D43B0"/>
    <w:p w:rsidR="000216B2" w:rsidRPr="00E01C28" w:rsidRDefault="000216B2" w:rsidP="00E01C28">
      <w:pPr>
        <w:pStyle w:val="Balk1"/>
        <w:spacing w:before="0" w:line="360" w:lineRule="auto"/>
        <w:jc w:val="center"/>
        <w:rPr>
          <w:rFonts w:ascii="Times New Roman" w:hAnsi="Times New Roman"/>
          <w:color w:val="auto"/>
          <w:sz w:val="24"/>
          <w:szCs w:val="24"/>
        </w:rPr>
      </w:pPr>
      <w:bookmarkStart w:id="3" w:name="_Toc436253013"/>
      <w:r w:rsidRPr="00E01C28">
        <w:rPr>
          <w:rFonts w:ascii="Times New Roman" w:hAnsi="Times New Roman"/>
          <w:color w:val="auto"/>
          <w:sz w:val="24"/>
          <w:szCs w:val="24"/>
        </w:rPr>
        <w:lastRenderedPageBreak/>
        <w:t>ÖZET</w:t>
      </w:r>
      <w:bookmarkEnd w:id="3"/>
    </w:p>
    <w:p w:rsidR="000216B2" w:rsidRDefault="000216B2" w:rsidP="00E01C28">
      <w:pPr>
        <w:tabs>
          <w:tab w:val="left" w:pos="284"/>
        </w:tabs>
        <w:spacing w:after="0" w:line="360" w:lineRule="auto"/>
        <w:jc w:val="center"/>
        <w:rPr>
          <w:rFonts w:ascii="Times New Roman" w:hAnsi="Times New Roman"/>
          <w:b/>
          <w:sz w:val="24"/>
          <w:szCs w:val="24"/>
        </w:rPr>
      </w:pPr>
      <w:r w:rsidRPr="000216B2">
        <w:rPr>
          <w:rFonts w:ascii="Times New Roman" w:hAnsi="Times New Roman"/>
          <w:b/>
          <w:sz w:val="24"/>
          <w:szCs w:val="24"/>
        </w:rPr>
        <w:t>Öğretmenler Psikolojik Olarak Kendilerini Güçlü Hissediyorlar Mı?</w:t>
      </w:r>
    </w:p>
    <w:p w:rsidR="007F096F" w:rsidRDefault="007F096F" w:rsidP="00E01C28">
      <w:pPr>
        <w:tabs>
          <w:tab w:val="left" w:pos="284"/>
        </w:tabs>
        <w:spacing w:after="0" w:line="360" w:lineRule="auto"/>
        <w:jc w:val="center"/>
        <w:rPr>
          <w:rFonts w:ascii="Times New Roman" w:hAnsi="Times New Roman" w:cs="Times New Roman"/>
          <w:sz w:val="24"/>
          <w:szCs w:val="24"/>
          <w:lang w:eastAsia="tr-TR"/>
        </w:rPr>
      </w:pPr>
      <w:r>
        <w:rPr>
          <w:rFonts w:ascii="Times New Roman" w:hAnsi="Times New Roman" w:cs="Times New Roman"/>
          <w:sz w:val="24"/>
          <w:szCs w:val="24"/>
        </w:rPr>
        <w:tab/>
      </w:r>
      <w:r>
        <w:rPr>
          <w:rFonts w:ascii="Times New Roman" w:hAnsi="Times New Roman" w:cs="Times New Roman"/>
          <w:sz w:val="24"/>
          <w:szCs w:val="24"/>
          <w:lang w:eastAsia="tr-TR"/>
        </w:rPr>
        <w:t xml:space="preserve">Özlem Çınar </w:t>
      </w:r>
      <w:proofErr w:type="spellStart"/>
      <w:r>
        <w:rPr>
          <w:rFonts w:ascii="Times New Roman" w:hAnsi="Times New Roman" w:cs="Times New Roman"/>
          <w:sz w:val="24"/>
          <w:szCs w:val="24"/>
          <w:lang w:eastAsia="tr-TR"/>
        </w:rPr>
        <w:t>Terbillioğlu</w:t>
      </w:r>
      <w:proofErr w:type="spellEnd"/>
    </w:p>
    <w:p w:rsidR="007F096F" w:rsidRPr="000216B2" w:rsidRDefault="007F096F" w:rsidP="00E01C28">
      <w:pPr>
        <w:tabs>
          <w:tab w:val="left" w:pos="284"/>
        </w:tabs>
        <w:spacing w:after="0" w:line="360" w:lineRule="auto"/>
        <w:jc w:val="center"/>
        <w:rPr>
          <w:rFonts w:ascii="Times New Roman" w:hAnsi="Times New Roman" w:cs="Times New Roman"/>
          <w:b/>
          <w:bCs/>
          <w:color w:val="000000"/>
          <w:sz w:val="24"/>
          <w:szCs w:val="24"/>
        </w:rPr>
      </w:pPr>
    </w:p>
    <w:p w:rsidR="000E19E9" w:rsidRDefault="00A21AD2" w:rsidP="00FE15D8">
      <w:pPr>
        <w:tabs>
          <w:tab w:val="left" w:pos="284"/>
        </w:tabs>
        <w:spacing w:after="0" w:line="360" w:lineRule="auto"/>
        <w:jc w:val="both"/>
        <w:rPr>
          <w:rFonts w:ascii="Times New Roman" w:hAnsi="Times New Roman" w:cs="Times New Roman"/>
          <w:sz w:val="24"/>
          <w:szCs w:val="24"/>
          <w:lang w:eastAsia="tr-TR"/>
        </w:rPr>
      </w:pPr>
      <w:r>
        <w:rPr>
          <w:rFonts w:ascii="Times New Roman" w:hAnsi="Times New Roman" w:cs="Times New Roman"/>
          <w:b/>
          <w:bCs/>
          <w:color w:val="000000"/>
          <w:sz w:val="24"/>
          <w:szCs w:val="24"/>
        </w:rPr>
        <w:t xml:space="preserve">              </w:t>
      </w:r>
      <w:r w:rsidRPr="00275685">
        <w:rPr>
          <w:rFonts w:ascii="Times New Roman" w:hAnsi="Times New Roman" w:cs="Times New Roman"/>
          <w:sz w:val="24"/>
          <w:szCs w:val="24"/>
        </w:rPr>
        <w:t>Toplumlar teknoloji karşısında sürekli gelişmekte olan çok sayıda örgütlerden oluşmaktadır.</w:t>
      </w:r>
      <w:r w:rsidR="00CE1589">
        <w:rPr>
          <w:rFonts w:ascii="Times New Roman" w:hAnsi="Times New Roman" w:cs="Times New Roman"/>
          <w:sz w:val="24"/>
          <w:szCs w:val="24"/>
        </w:rPr>
        <w:t xml:space="preserve"> </w:t>
      </w:r>
      <w:r w:rsidRPr="00275685">
        <w:rPr>
          <w:rFonts w:ascii="Times New Roman" w:hAnsi="Times New Roman" w:cs="Times New Roman"/>
          <w:sz w:val="24"/>
          <w:szCs w:val="24"/>
        </w:rPr>
        <w:t xml:space="preserve">Okul da bu örgütlerden biridir. Okulu oluşturan çalışanların performansını artırmada işbirliği ve güvenin geliştirilmesi yarar sağlayacaktır. Burada en büyük etki aracı </w:t>
      </w:r>
      <w:proofErr w:type="gramStart"/>
      <w:r w:rsidRPr="00275685">
        <w:rPr>
          <w:rFonts w:ascii="Times New Roman" w:hAnsi="Times New Roman" w:cs="Times New Roman"/>
          <w:sz w:val="24"/>
          <w:szCs w:val="24"/>
        </w:rPr>
        <w:t>motivasyondur</w:t>
      </w:r>
      <w:proofErr w:type="gramEnd"/>
      <w:r w:rsidRPr="00275685">
        <w:rPr>
          <w:rFonts w:ascii="Times New Roman" w:hAnsi="Times New Roman" w:cs="Times New Roman"/>
          <w:sz w:val="24"/>
          <w:szCs w:val="24"/>
        </w:rPr>
        <w:t xml:space="preserve">. Çalışanları bilişsel boyutta güçlendirmede </w:t>
      </w:r>
      <w:proofErr w:type="gramStart"/>
      <w:r w:rsidRPr="00275685">
        <w:rPr>
          <w:rFonts w:ascii="Times New Roman" w:hAnsi="Times New Roman" w:cs="Times New Roman"/>
          <w:sz w:val="24"/>
          <w:szCs w:val="24"/>
        </w:rPr>
        <w:t>motivasyonun</w:t>
      </w:r>
      <w:proofErr w:type="gramEnd"/>
      <w:r w:rsidRPr="00275685">
        <w:rPr>
          <w:rFonts w:ascii="Times New Roman" w:hAnsi="Times New Roman" w:cs="Times New Roman"/>
          <w:sz w:val="24"/>
          <w:szCs w:val="24"/>
        </w:rPr>
        <w:t xml:space="preserve"> önemli olduğunu yapılan araştırmalar göstermektedir.</w:t>
      </w:r>
      <w:r w:rsidR="00CE1589">
        <w:rPr>
          <w:rFonts w:ascii="Times New Roman" w:hAnsi="Times New Roman" w:cs="Times New Roman"/>
          <w:sz w:val="24"/>
          <w:szCs w:val="24"/>
        </w:rPr>
        <w:t xml:space="preserve"> </w:t>
      </w:r>
      <w:r>
        <w:rPr>
          <w:rFonts w:ascii="Times New Roman" w:hAnsi="Times New Roman" w:cs="Times New Roman"/>
          <w:sz w:val="24"/>
          <w:szCs w:val="24"/>
        </w:rPr>
        <w:t>Örgüt i</w:t>
      </w:r>
      <w:r w:rsidRPr="00275685">
        <w:rPr>
          <w:rFonts w:ascii="Times New Roman" w:hAnsi="Times New Roman" w:cs="Times New Roman"/>
          <w:sz w:val="24"/>
          <w:szCs w:val="24"/>
        </w:rPr>
        <w:t>çerisinde yer alan</w:t>
      </w:r>
      <w:r w:rsidR="00CE1589">
        <w:rPr>
          <w:rFonts w:ascii="Times New Roman" w:hAnsi="Times New Roman" w:cs="Times New Roman"/>
          <w:sz w:val="24"/>
          <w:szCs w:val="24"/>
        </w:rPr>
        <w:t xml:space="preserve"> </w:t>
      </w:r>
      <w:r>
        <w:rPr>
          <w:rFonts w:ascii="Times New Roman" w:hAnsi="Times New Roman" w:cs="Times New Roman"/>
          <w:sz w:val="24"/>
          <w:szCs w:val="24"/>
        </w:rPr>
        <w:t>i</w:t>
      </w:r>
      <w:r w:rsidRPr="00275685">
        <w:rPr>
          <w:rFonts w:ascii="Times New Roman" w:hAnsi="Times New Roman" w:cs="Times New Roman"/>
          <w:sz w:val="24"/>
          <w:szCs w:val="24"/>
        </w:rPr>
        <w:t xml:space="preserve">nsanın sosyal bir varlık olması nedeniyle çalışanların nerede, ne zaman, nasıl davranacağı, ihtiyaç ve beklentilerinin neler olduğu konusu sürekli olarak araştırılmıştır. </w:t>
      </w:r>
      <w:r>
        <w:rPr>
          <w:rFonts w:ascii="Times New Roman" w:hAnsi="Times New Roman" w:cs="Times New Roman"/>
          <w:sz w:val="24"/>
          <w:szCs w:val="24"/>
        </w:rPr>
        <w:t xml:space="preserve">Bu bağlamda </w:t>
      </w:r>
      <w:r w:rsidR="007F096F">
        <w:rPr>
          <w:rFonts w:ascii="Times New Roman" w:hAnsi="Times New Roman" w:cs="Times New Roman"/>
          <w:sz w:val="24"/>
          <w:szCs w:val="24"/>
        </w:rPr>
        <w:t>a</w:t>
      </w:r>
      <w:r w:rsidR="007F096F" w:rsidRPr="00275685">
        <w:rPr>
          <w:rFonts w:ascii="Times New Roman" w:hAnsi="Times New Roman" w:cs="Times New Roman"/>
          <w:sz w:val="24"/>
          <w:szCs w:val="24"/>
        </w:rPr>
        <w:t>raştırmada</w:t>
      </w:r>
      <w:r w:rsidR="007F096F">
        <w:rPr>
          <w:rFonts w:ascii="Times New Roman" w:hAnsi="Times New Roman" w:cs="Times New Roman"/>
          <w:sz w:val="24"/>
          <w:szCs w:val="24"/>
        </w:rPr>
        <w:t>, anaokullarında</w:t>
      </w:r>
      <w:r w:rsidRPr="00275685">
        <w:rPr>
          <w:rFonts w:ascii="Times New Roman" w:hAnsi="Times New Roman" w:cs="Times New Roman"/>
          <w:sz w:val="24"/>
          <w:szCs w:val="24"/>
        </w:rPr>
        <w:t xml:space="preserve"> çalışan okul öncesi öğretmenlerinin kendilerini psikolojik boyutta hangi düzeyde güçlü hissettikleri araştırılmıştır.</w:t>
      </w:r>
      <w:r>
        <w:rPr>
          <w:rFonts w:ascii="Times New Roman" w:hAnsi="Times New Roman" w:cs="Times New Roman"/>
          <w:sz w:val="24"/>
          <w:szCs w:val="24"/>
        </w:rPr>
        <w:t xml:space="preserve"> Çalışma tarama modelinde gerçekleştirilmiştir. O</w:t>
      </w:r>
      <w:r w:rsidRPr="00275685">
        <w:rPr>
          <w:rFonts w:ascii="Times New Roman" w:hAnsi="Times New Roman" w:cs="Times New Roman"/>
          <w:bCs/>
          <w:sz w:val="24"/>
          <w:szCs w:val="24"/>
        </w:rPr>
        <w:t xml:space="preserve">kul öncesi öğretmenlerinin görüşleri ve önerilerinin </w:t>
      </w:r>
      <w:r w:rsidR="007F096F" w:rsidRPr="00275685">
        <w:rPr>
          <w:rFonts w:ascii="Times New Roman" w:hAnsi="Times New Roman" w:cs="Times New Roman"/>
          <w:bCs/>
          <w:sz w:val="24"/>
          <w:szCs w:val="24"/>
        </w:rPr>
        <w:t>belirlenmesinde</w:t>
      </w:r>
      <w:r w:rsidR="007F096F" w:rsidRPr="00A77652">
        <w:rPr>
          <w:rFonts w:ascii="Times New Roman" w:hAnsi="Times New Roman" w:cs="Times New Roman"/>
          <w:bCs/>
          <w:sz w:val="24"/>
          <w:szCs w:val="24"/>
        </w:rPr>
        <w:t xml:space="preserve"> </w:t>
      </w:r>
      <w:r w:rsidR="007F096F" w:rsidRPr="00A77652">
        <w:rPr>
          <w:rFonts w:ascii="Times New Roman" w:hAnsi="Times New Roman" w:cs="Times New Roman"/>
          <w:sz w:val="24"/>
          <w:szCs w:val="24"/>
        </w:rPr>
        <w:t>“Psikolojik</w:t>
      </w:r>
      <w:r w:rsidRPr="00A77652">
        <w:rPr>
          <w:rFonts w:ascii="Times New Roman" w:hAnsi="Times New Roman" w:cs="Times New Roman"/>
          <w:sz w:val="24"/>
          <w:szCs w:val="24"/>
        </w:rPr>
        <w:t xml:space="preserve"> Güçlendirme Ölçme Envanteri”</w:t>
      </w:r>
      <w:r w:rsidR="007548D1">
        <w:rPr>
          <w:rFonts w:ascii="Times New Roman" w:hAnsi="Times New Roman" w:cs="Times New Roman"/>
          <w:bCs/>
          <w:sz w:val="24"/>
          <w:szCs w:val="24"/>
        </w:rPr>
        <w:t xml:space="preserve"> </w:t>
      </w:r>
      <w:r w:rsidRPr="00275685">
        <w:rPr>
          <w:rFonts w:ascii="Times New Roman" w:hAnsi="Times New Roman" w:cs="Times New Roman"/>
          <w:bCs/>
          <w:sz w:val="24"/>
          <w:szCs w:val="24"/>
        </w:rPr>
        <w:t xml:space="preserve">veri toplama </w:t>
      </w:r>
      <w:r>
        <w:rPr>
          <w:rFonts w:ascii="Times New Roman" w:hAnsi="Times New Roman" w:cs="Times New Roman"/>
          <w:bCs/>
          <w:sz w:val="24"/>
          <w:szCs w:val="24"/>
        </w:rPr>
        <w:t>aracı olarak</w:t>
      </w:r>
      <w:r w:rsidRPr="00275685">
        <w:rPr>
          <w:rFonts w:ascii="Times New Roman" w:hAnsi="Times New Roman" w:cs="Times New Roman"/>
          <w:bCs/>
          <w:sz w:val="24"/>
          <w:szCs w:val="24"/>
        </w:rPr>
        <w:t xml:space="preserve"> uygulanmış</w:t>
      </w:r>
      <w:r>
        <w:rPr>
          <w:rFonts w:ascii="Times New Roman" w:hAnsi="Times New Roman" w:cs="Times New Roman"/>
          <w:bCs/>
          <w:sz w:val="24"/>
          <w:szCs w:val="24"/>
        </w:rPr>
        <w:t>,</w:t>
      </w:r>
      <w:r w:rsidRPr="00275685">
        <w:rPr>
          <w:rFonts w:ascii="Times New Roman" w:hAnsi="Times New Roman" w:cs="Times New Roman"/>
          <w:bCs/>
          <w:sz w:val="24"/>
          <w:szCs w:val="24"/>
        </w:rPr>
        <w:t xml:space="preserve"> bu doğrultu</w:t>
      </w:r>
      <w:r>
        <w:rPr>
          <w:rFonts w:ascii="Times New Roman" w:hAnsi="Times New Roman" w:cs="Times New Roman"/>
          <w:bCs/>
          <w:sz w:val="24"/>
          <w:szCs w:val="24"/>
        </w:rPr>
        <w:t>da nicel bir araştırma</w:t>
      </w:r>
      <w:r w:rsidR="00CE1589">
        <w:rPr>
          <w:rFonts w:ascii="Times New Roman" w:hAnsi="Times New Roman" w:cs="Times New Roman"/>
          <w:bCs/>
          <w:sz w:val="24"/>
          <w:szCs w:val="24"/>
        </w:rPr>
        <w:t xml:space="preserve"> </w:t>
      </w:r>
      <w:r w:rsidRPr="00275685">
        <w:rPr>
          <w:rFonts w:ascii="Times New Roman" w:hAnsi="Times New Roman" w:cs="Times New Roman"/>
          <w:bCs/>
          <w:sz w:val="24"/>
          <w:szCs w:val="24"/>
        </w:rPr>
        <w:t>yapılmıştır.</w:t>
      </w:r>
      <w:r w:rsidR="00CE1589">
        <w:rPr>
          <w:rFonts w:ascii="Times New Roman" w:hAnsi="Times New Roman" w:cs="Times New Roman"/>
          <w:bCs/>
          <w:sz w:val="24"/>
          <w:szCs w:val="24"/>
        </w:rPr>
        <w:t xml:space="preserve"> </w:t>
      </w:r>
      <w:r>
        <w:rPr>
          <w:rFonts w:ascii="Times New Roman" w:hAnsi="Times New Roman" w:cs="Times New Roman"/>
          <w:bCs/>
          <w:sz w:val="24"/>
          <w:szCs w:val="24"/>
        </w:rPr>
        <w:t xml:space="preserve">Araştırmanın </w:t>
      </w:r>
      <w:r w:rsidRPr="00873FFB">
        <w:rPr>
          <w:rFonts w:ascii="Times New Roman" w:eastAsia="Arial Unicode MS" w:hAnsi="Times New Roman" w:cs="Times New Roman"/>
          <w:sz w:val="24"/>
          <w:szCs w:val="24"/>
        </w:rPr>
        <w:t>evrenini 2014-2015 eğitim öğretim yılında Denizli ilindeki anaokullarında görev yapa</w:t>
      </w:r>
      <w:r>
        <w:rPr>
          <w:rFonts w:ascii="Times New Roman" w:eastAsia="Arial Unicode MS" w:hAnsi="Times New Roman" w:cs="Times New Roman"/>
          <w:sz w:val="24"/>
          <w:szCs w:val="24"/>
        </w:rPr>
        <w:t xml:space="preserve">n öğretmenler oluşturmaktadır. </w:t>
      </w:r>
      <w:r w:rsidRPr="00873FFB">
        <w:rPr>
          <w:rFonts w:ascii="Times New Roman" w:eastAsia="Arial Unicode MS" w:hAnsi="Times New Roman" w:cs="Times New Roman"/>
          <w:sz w:val="24"/>
          <w:szCs w:val="24"/>
        </w:rPr>
        <w:t xml:space="preserve">Buna göre çalışma evrenine bağlı </w:t>
      </w:r>
      <w:r w:rsidRPr="00A33F14">
        <w:rPr>
          <w:rFonts w:ascii="Times New Roman" w:eastAsia="Arial Unicode MS" w:hAnsi="Times New Roman" w:cs="Times New Roman"/>
          <w:sz w:val="24"/>
          <w:szCs w:val="24"/>
        </w:rPr>
        <w:t xml:space="preserve">olarak </w:t>
      </w:r>
      <w:r w:rsidRPr="00A33F14">
        <w:rPr>
          <w:rStyle w:val="Vurgu"/>
          <w:rFonts w:ascii="Times New Roman" w:hAnsi="Times New Roman" w:cs="Times New Roman"/>
          <w:b w:val="0"/>
          <w:sz w:val="24"/>
          <w:szCs w:val="24"/>
        </w:rPr>
        <w:t>rastgele örnekleme</w:t>
      </w:r>
      <w:r w:rsidRPr="00873FFB">
        <w:rPr>
          <w:rStyle w:val="st"/>
          <w:rFonts w:ascii="Times New Roman" w:hAnsi="Times New Roman" w:cs="Times New Roman"/>
          <w:sz w:val="24"/>
          <w:szCs w:val="24"/>
        </w:rPr>
        <w:t xml:space="preserve"> yöntemiyle </w:t>
      </w:r>
      <w:r w:rsidRPr="00873FFB">
        <w:rPr>
          <w:rFonts w:ascii="Times New Roman" w:eastAsia="Arial Unicode MS" w:hAnsi="Times New Roman" w:cs="Times New Roman"/>
          <w:sz w:val="24"/>
          <w:szCs w:val="24"/>
        </w:rPr>
        <w:t>merkezde</w:t>
      </w:r>
      <w:r>
        <w:rPr>
          <w:rFonts w:ascii="Times New Roman" w:eastAsia="Arial Unicode MS" w:hAnsi="Times New Roman" w:cs="Times New Roman"/>
          <w:sz w:val="24"/>
          <w:szCs w:val="24"/>
        </w:rPr>
        <w:t xml:space="preserve"> Milli E</w:t>
      </w:r>
      <w:r w:rsidRPr="00873FFB">
        <w:rPr>
          <w:rFonts w:ascii="Times New Roman" w:eastAsia="Arial Unicode MS" w:hAnsi="Times New Roman" w:cs="Times New Roman"/>
          <w:sz w:val="24"/>
          <w:szCs w:val="24"/>
        </w:rPr>
        <w:t>ğitime bağlı</w:t>
      </w:r>
      <w:r>
        <w:rPr>
          <w:rFonts w:ascii="Times New Roman" w:eastAsia="Arial Unicode MS" w:hAnsi="Times New Roman" w:cs="Times New Roman"/>
          <w:sz w:val="24"/>
          <w:szCs w:val="24"/>
        </w:rPr>
        <w:t>,</w:t>
      </w:r>
      <w:r w:rsidRPr="00873FFB">
        <w:rPr>
          <w:rFonts w:ascii="Times New Roman" w:eastAsia="Arial Unicode MS" w:hAnsi="Times New Roman" w:cs="Times New Roman"/>
          <w:sz w:val="24"/>
          <w:szCs w:val="24"/>
        </w:rPr>
        <w:t xml:space="preserve"> bağımsız 15 anaokulundaki 150 öğretmen sayısı örneklem olarak alınmıştır.</w:t>
      </w:r>
      <w:r w:rsidR="00CE1589">
        <w:rPr>
          <w:rFonts w:ascii="Times New Roman" w:eastAsia="Arial Unicode MS" w:hAnsi="Times New Roman" w:cs="Times New Roman"/>
          <w:sz w:val="24"/>
          <w:szCs w:val="24"/>
        </w:rPr>
        <w:t xml:space="preserve"> </w:t>
      </w:r>
      <w:r w:rsidRPr="00275685">
        <w:rPr>
          <w:rFonts w:ascii="Times New Roman" w:hAnsi="Times New Roman" w:cs="Times New Roman"/>
          <w:bCs/>
          <w:sz w:val="24"/>
          <w:szCs w:val="24"/>
        </w:rPr>
        <w:t xml:space="preserve">Araştırma sonucunda </w:t>
      </w:r>
      <w:r w:rsidRPr="00A94AA1">
        <w:rPr>
          <w:rFonts w:ascii="Times New Roman" w:hAnsi="Times New Roman" w:cs="Times New Roman"/>
          <w:sz w:val="24"/>
          <w:szCs w:val="24"/>
        </w:rPr>
        <w:t>okul öncesi öğretmenlerinin psikolojik güçlülük düzeylerine ilişkin algılarının olumlu olduğu</w:t>
      </w:r>
      <w:r>
        <w:rPr>
          <w:rFonts w:ascii="Times New Roman" w:hAnsi="Times New Roman" w:cs="Times New Roman"/>
          <w:sz w:val="24"/>
          <w:szCs w:val="24"/>
        </w:rPr>
        <w:t xml:space="preserve">, diğer bir ifadeyle, </w:t>
      </w:r>
      <w:r w:rsidRPr="00A94AA1">
        <w:rPr>
          <w:rFonts w:ascii="Times New Roman" w:hAnsi="Times New Roman" w:cs="Times New Roman"/>
          <w:sz w:val="24"/>
          <w:szCs w:val="24"/>
        </w:rPr>
        <w:t>öğretmenlerin psikolojik olarak kendilerini güçlü hisset</w:t>
      </w:r>
      <w:r>
        <w:rPr>
          <w:rFonts w:ascii="Times New Roman" w:hAnsi="Times New Roman" w:cs="Times New Roman"/>
          <w:sz w:val="24"/>
          <w:szCs w:val="24"/>
        </w:rPr>
        <w:t>tikleri belirlenmiştir. Elde edilen bulgularda okul öncesi</w:t>
      </w:r>
      <w:r w:rsidR="00CE1589">
        <w:rPr>
          <w:rFonts w:ascii="Times New Roman" w:hAnsi="Times New Roman" w:cs="Times New Roman"/>
          <w:sz w:val="24"/>
          <w:szCs w:val="24"/>
        </w:rPr>
        <w:t xml:space="preserve"> </w:t>
      </w:r>
      <w:r w:rsidRPr="00A94AA1">
        <w:rPr>
          <w:rFonts w:ascii="Times New Roman" w:hAnsi="Times New Roman" w:cs="Times New Roman"/>
          <w:sz w:val="24"/>
          <w:szCs w:val="24"/>
        </w:rPr>
        <w:t>öğretmenlerin</w:t>
      </w:r>
      <w:r>
        <w:rPr>
          <w:rFonts w:ascii="Times New Roman" w:hAnsi="Times New Roman" w:cs="Times New Roman"/>
          <w:sz w:val="24"/>
          <w:szCs w:val="24"/>
        </w:rPr>
        <w:t>in</w:t>
      </w:r>
      <w:r w:rsidRPr="00A94AA1">
        <w:rPr>
          <w:rFonts w:ascii="Times New Roman" w:hAnsi="Times New Roman" w:cs="Times New Roman"/>
          <w:sz w:val="24"/>
          <w:szCs w:val="24"/>
        </w:rPr>
        <w:t xml:space="preserve"> psikolojik olarak kendilerini güçlü hissetmelerinin en önemli değişkeni</w:t>
      </w:r>
      <w:r>
        <w:rPr>
          <w:rFonts w:ascii="Times New Roman" w:hAnsi="Times New Roman" w:cs="Times New Roman"/>
          <w:sz w:val="24"/>
          <w:szCs w:val="24"/>
        </w:rPr>
        <w:t xml:space="preserve"> “yapılan işin önemli görülmesi olarak bulunmuştu</w:t>
      </w:r>
      <w:r w:rsidRPr="00A94AA1">
        <w:rPr>
          <w:rFonts w:ascii="Times New Roman" w:hAnsi="Times New Roman" w:cs="Times New Roman"/>
          <w:sz w:val="24"/>
          <w:szCs w:val="24"/>
        </w:rPr>
        <w:t>r.</w:t>
      </w:r>
      <w:r>
        <w:rPr>
          <w:rFonts w:ascii="Times New Roman" w:hAnsi="Times New Roman" w:cs="Times New Roman"/>
          <w:sz w:val="24"/>
          <w:szCs w:val="24"/>
        </w:rPr>
        <w:t xml:space="preserve"> Bunun yanı sıra </w:t>
      </w:r>
      <w:r w:rsidRPr="00275685">
        <w:rPr>
          <w:rFonts w:ascii="Times New Roman" w:hAnsi="Times New Roman" w:cs="Times New Roman"/>
          <w:bCs/>
          <w:sz w:val="24"/>
          <w:szCs w:val="24"/>
        </w:rPr>
        <w:t xml:space="preserve">yardımcı personeli olan okul öncesi öğretmenlerinin </w:t>
      </w:r>
      <w:r>
        <w:rPr>
          <w:rFonts w:ascii="Times New Roman" w:hAnsi="Times New Roman" w:cs="Times New Roman"/>
          <w:bCs/>
          <w:sz w:val="24"/>
          <w:szCs w:val="24"/>
        </w:rPr>
        <w:t>p</w:t>
      </w:r>
      <w:r w:rsidRPr="00275685">
        <w:rPr>
          <w:rFonts w:ascii="Times New Roman" w:hAnsi="Times New Roman" w:cs="Times New Roman"/>
          <w:bCs/>
          <w:sz w:val="24"/>
          <w:szCs w:val="24"/>
        </w:rPr>
        <w:t xml:space="preserve">sikolojik güçlendirme düzeylerine ilişkin algılarının yüksek çıktığı görülmüştür. </w:t>
      </w:r>
      <w:r>
        <w:rPr>
          <w:rFonts w:ascii="Times New Roman" w:hAnsi="Times New Roman" w:cs="Times New Roman"/>
          <w:bCs/>
          <w:sz w:val="24"/>
          <w:szCs w:val="24"/>
        </w:rPr>
        <w:t>Bir diğer bulguya göre, okul öncesi öğretmenleri anlam, yeterlilik, kişisel özgürlük ve etki boyutlarında kendilerini güçlü hissettikleri belirlenmiştir. Boyutlar bazında değerlendirildiğinde, kişisel özgürlük ve etki boyutlarında yardımcı personeli bulunan okul öncesi öğretmenlerinin p</w:t>
      </w:r>
      <w:r w:rsidRPr="00275685">
        <w:rPr>
          <w:rFonts w:ascii="Times New Roman" w:hAnsi="Times New Roman" w:cs="Times New Roman"/>
          <w:bCs/>
          <w:sz w:val="24"/>
          <w:szCs w:val="24"/>
        </w:rPr>
        <w:t>sikolojik güçlendirme düzeylerine ilişkin algılarının</w:t>
      </w:r>
      <w:r>
        <w:rPr>
          <w:rFonts w:ascii="Times New Roman" w:hAnsi="Times New Roman" w:cs="Times New Roman"/>
          <w:bCs/>
          <w:sz w:val="24"/>
          <w:szCs w:val="24"/>
        </w:rPr>
        <w:t>, olmayanlara göre daha yüksek çıktığı sonucuna ulaşılmıştır. Bu bağlamda okul öncesi öğretmenlerinin psikolojik olarak</w:t>
      </w:r>
      <w:r w:rsidRPr="00275685">
        <w:rPr>
          <w:rFonts w:ascii="Times New Roman" w:hAnsi="Times New Roman" w:cs="Times New Roman"/>
          <w:bCs/>
          <w:sz w:val="24"/>
          <w:szCs w:val="24"/>
        </w:rPr>
        <w:t xml:space="preserve"> güçlendirilmesinde anaokullarında yardımcı personel desteğinin önemi ortaya çıkmıştır. </w:t>
      </w:r>
      <w:r>
        <w:rPr>
          <w:rFonts w:ascii="Times New Roman" w:hAnsi="Times New Roman" w:cs="Times New Roman"/>
          <w:bCs/>
          <w:sz w:val="24"/>
          <w:szCs w:val="24"/>
        </w:rPr>
        <w:t xml:space="preserve">Bunun yanı sıra </w:t>
      </w:r>
      <w:r w:rsidRPr="00A94AA1">
        <w:rPr>
          <w:rFonts w:ascii="Times New Roman" w:hAnsi="Times New Roman" w:cs="Times New Roman"/>
          <w:sz w:val="24"/>
          <w:szCs w:val="24"/>
        </w:rPr>
        <w:t xml:space="preserve">okulda sık </w:t>
      </w:r>
      <w:proofErr w:type="spellStart"/>
      <w:r w:rsidRPr="00A94AA1">
        <w:rPr>
          <w:rFonts w:ascii="Times New Roman" w:hAnsi="Times New Roman" w:cs="Times New Roman"/>
          <w:sz w:val="24"/>
          <w:szCs w:val="24"/>
        </w:rPr>
        <w:t>sık</w:t>
      </w:r>
      <w:proofErr w:type="spellEnd"/>
      <w:r w:rsidRPr="00A94AA1">
        <w:rPr>
          <w:rFonts w:ascii="Times New Roman" w:hAnsi="Times New Roman" w:cs="Times New Roman"/>
          <w:sz w:val="24"/>
          <w:szCs w:val="24"/>
        </w:rPr>
        <w:t>, okul kültürünün zenginleştirilmesi doğrultusunda etkinliklerin düzenlenmesinde yarar görülmektedir.</w:t>
      </w:r>
      <w:r>
        <w:rPr>
          <w:rFonts w:ascii="Times New Roman" w:hAnsi="Times New Roman" w:cs="Times New Roman"/>
          <w:sz w:val="24"/>
          <w:szCs w:val="24"/>
        </w:rPr>
        <w:t xml:space="preserve">                                                       </w:t>
      </w:r>
      <w:r w:rsidR="007F096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02F9" w:rsidRPr="00C467FB" w:rsidRDefault="008402F9" w:rsidP="007F096F">
      <w:pPr>
        <w:pStyle w:val="Balk1"/>
        <w:spacing w:before="0" w:line="360" w:lineRule="auto"/>
        <w:jc w:val="center"/>
        <w:rPr>
          <w:rFonts w:ascii="Times New Roman" w:hAnsi="Times New Roman"/>
          <w:color w:val="auto"/>
          <w:sz w:val="24"/>
          <w:szCs w:val="24"/>
        </w:rPr>
      </w:pPr>
      <w:bookmarkStart w:id="4" w:name="_Toc436253014"/>
      <w:r w:rsidRPr="00C467FB">
        <w:rPr>
          <w:rFonts w:ascii="Times New Roman" w:hAnsi="Times New Roman"/>
          <w:color w:val="auto"/>
          <w:sz w:val="24"/>
          <w:szCs w:val="24"/>
        </w:rPr>
        <w:lastRenderedPageBreak/>
        <w:t>ABSTRACT</w:t>
      </w:r>
      <w:bookmarkEnd w:id="4"/>
    </w:p>
    <w:p w:rsidR="002443C8" w:rsidRPr="00C467FB" w:rsidRDefault="004A7B85" w:rsidP="007F096F">
      <w:pPr>
        <w:spacing w:after="0" w:line="360" w:lineRule="auto"/>
        <w:jc w:val="center"/>
        <w:rPr>
          <w:rFonts w:ascii="Times New Roman" w:hAnsi="Times New Roman"/>
          <w:b/>
          <w:sz w:val="24"/>
          <w:szCs w:val="24"/>
        </w:rPr>
      </w:pPr>
      <w:r w:rsidRPr="00C467FB">
        <w:rPr>
          <w:rFonts w:ascii="Times New Roman" w:hAnsi="Times New Roman"/>
          <w:b/>
          <w:sz w:val="24"/>
          <w:szCs w:val="24"/>
        </w:rPr>
        <w:t xml:space="preserve">Do </w:t>
      </w:r>
      <w:proofErr w:type="spellStart"/>
      <w:r w:rsidRPr="00C467FB">
        <w:rPr>
          <w:rFonts w:ascii="Times New Roman" w:hAnsi="Times New Roman"/>
          <w:b/>
          <w:sz w:val="24"/>
          <w:szCs w:val="24"/>
        </w:rPr>
        <w:t>The</w:t>
      </w:r>
      <w:proofErr w:type="spellEnd"/>
      <w:r w:rsidRPr="00C467FB">
        <w:rPr>
          <w:rFonts w:ascii="Times New Roman" w:hAnsi="Times New Roman"/>
          <w:b/>
          <w:sz w:val="24"/>
          <w:szCs w:val="24"/>
        </w:rPr>
        <w:t xml:space="preserve"> </w:t>
      </w:r>
      <w:proofErr w:type="spellStart"/>
      <w:r w:rsidRPr="00C467FB">
        <w:rPr>
          <w:rFonts w:ascii="Times New Roman" w:hAnsi="Times New Roman"/>
          <w:b/>
          <w:sz w:val="24"/>
          <w:szCs w:val="24"/>
        </w:rPr>
        <w:t>Teachers</w:t>
      </w:r>
      <w:proofErr w:type="spellEnd"/>
      <w:r w:rsidRPr="00C467FB">
        <w:rPr>
          <w:rFonts w:ascii="Times New Roman" w:hAnsi="Times New Roman"/>
          <w:b/>
          <w:sz w:val="24"/>
          <w:szCs w:val="24"/>
        </w:rPr>
        <w:t xml:space="preserve"> </w:t>
      </w:r>
      <w:proofErr w:type="spellStart"/>
      <w:r w:rsidRPr="00C467FB">
        <w:rPr>
          <w:rFonts w:ascii="Times New Roman" w:hAnsi="Times New Roman"/>
          <w:b/>
          <w:sz w:val="24"/>
          <w:szCs w:val="24"/>
        </w:rPr>
        <w:t>Feel</w:t>
      </w:r>
      <w:proofErr w:type="spellEnd"/>
      <w:r w:rsidRPr="00C467FB">
        <w:rPr>
          <w:rFonts w:ascii="Times New Roman" w:hAnsi="Times New Roman"/>
          <w:b/>
          <w:sz w:val="24"/>
          <w:szCs w:val="24"/>
        </w:rPr>
        <w:t xml:space="preserve"> </w:t>
      </w:r>
      <w:proofErr w:type="spellStart"/>
      <w:r w:rsidRPr="00C467FB">
        <w:rPr>
          <w:rFonts w:ascii="Times New Roman" w:hAnsi="Times New Roman"/>
          <w:b/>
          <w:sz w:val="24"/>
          <w:szCs w:val="24"/>
        </w:rPr>
        <w:t>Themselves</w:t>
      </w:r>
      <w:proofErr w:type="spellEnd"/>
      <w:r w:rsidRPr="00C467FB">
        <w:rPr>
          <w:rFonts w:ascii="Times New Roman" w:hAnsi="Times New Roman"/>
          <w:b/>
          <w:sz w:val="24"/>
          <w:szCs w:val="24"/>
        </w:rPr>
        <w:t xml:space="preserve"> </w:t>
      </w:r>
      <w:proofErr w:type="spellStart"/>
      <w:r w:rsidRPr="00C467FB">
        <w:rPr>
          <w:rFonts w:ascii="Times New Roman" w:hAnsi="Times New Roman"/>
          <w:b/>
          <w:sz w:val="24"/>
          <w:szCs w:val="24"/>
        </w:rPr>
        <w:t>Psychologically</w:t>
      </w:r>
      <w:proofErr w:type="spellEnd"/>
      <w:r w:rsidRPr="00C467FB">
        <w:rPr>
          <w:rFonts w:ascii="Times New Roman" w:hAnsi="Times New Roman"/>
          <w:b/>
          <w:sz w:val="24"/>
          <w:szCs w:val="24"/>
        </w:rPr>
        <w:t xml:space="preserve"> </w:t>
      </w:r>
      <w:proofErr w:type="spellStart"/>
      <w:r w:rsidRPr="00C467FB">
        <w:rPr>
          <w:rFonts w:ascii="Times New Roman" w:hAnsi="Times New Roman"/>
          <w:b/>
          <w:sz w:val="24"/>
          <w:szCs w:val="24"/>
        </w:rPr>
        <w:t>Powerful</w:t>
      </w:r>
      <w:proofErr w:type="spellEnd"/>
      <w:r w:rsidR="008402F9" w:rsidRPr="00C467FB">
        <w:rPr>
          <w:rFonts w:ascii="Times New Roman" w:hAnsi="Times New Roman"/>
          <w:b/>
          <w:sz w:val="24"/>
          <w:szCs w:val="24"/>
        </w:rPr>
        <w:t>?</w:t>
      </w:r>
    </w:p>
    <w:p w:rsidR="007F096F" w:rsidRDefault="007F096F" w:rsidP="007F096F">
      <w:pPr>
        <w:spacing w:after="0" w:line="360" w:lineRule="auto"/>
        <w:jc w:val="center"/>
        <w:rPr>
          <w:rFonts w:ascii="Times New Roman" w:hAnsi="Times New Roman" w:cs="Times New Roman"/>
          <w:sz w:val="24"/>
          <w:szCs w:val="24"/>
          <w:lang w:eastAsia="tr-TR"/>
        </w:rPr>
      </w:pPr>
      <w:r w:rsidRPr="00C467FB">
        <w:rPr>
          <w:rFonts w:ascii="Times New Roman" w:hAnsi="Times New Roman" w:cs="Times New Roman"/>
          <w:sz w:val="24"/>
          <w:szCs w:val="24"/>
          <w:lang w:eastAsia="tr-TR"/>
        </w:rPr>
        <w:t xml:space="preserve">Özlem Çınar </w:t>
      </w:r>
      <w:proofErr w:type="spellStart"/>
      <w:r w:rsidRPr="00C467FB">
        <w:rPr>
          <w:rFonts w:ascii="Times New Roman" w:hAnsi="Times New Roman" w:cs="Times New Roman"/>
          <w:sz w:val="24"/>
          <w:szCs w:val="24"/>
          <w:lang w:eastAsia="tr-TR"/>
        </w:rPr>
        <w:t>Terbillioğlu</w:t>
      </w:r>
      <w:proofErr w:type="spellEnd"/>
    </w:p>
    <w:p w:rsidR="00C467FB" w:rsidRPr="00C467FB" w:rsidRDefault="00C467FB" w:rsidP="007F096F">
      <w:pPr>
        <w:spacing w:after="0" w:line="360" w:lineRule="auto"/>
        <w:jc w:val="center"/>
        <w:rPr>
          <w:rStyle w:val="Balk1Char"/>
          <w:rFonts w:ascii="Times New Roman" w:hAnsi="Times New Roman" w:cs="Times New Roman"/>
          <w:color w:val="222222"/>
          <w:sz w:val="24"/>
          <w:szCs w:val="24"/>
        </w:rPr>
      </w:pPr>
    </w:p>
    <w:p w:rsidR="002443C8" w:rsidRPr="00C467FB" w:rsidRDefault="002443C8" w:rsidP="007F096F">
      <w:pPr>
        <w:spacing w:after="0" w:line="360" w:lineRule="auto"/>
        <w:ind w:firstLine="708"/>
        <w:jc w:val="both"/>
        <w:rPr>
          <w:rStyle w:val="translation-chunk"/>
          <w:rFonts w:ascii="Times New Roman" w:hAnsi="Times New Roman" w:cs="Times New Roman"/>
          <w:color w:val="222222"/>
          <w:sz w:val="24"/>
          <w:szCs w:val="24"/>
        </w:rPr>
      </w:pPr>
      <w:proofErr w:type="spellStart"/>
      <w:r w:rsidRPr="00C467FB">
        <w:rPr>
          <w:rStyle w:val="translation-chunk"/>
          <w:rFonts w:ascii="Times New Roman" w:hAnsi="Times New Roman" w:cs="Times New Roman"/>
          <w:color w:val="222222"/>
          <w:sz w:val="24"/>
          <w:szCs w:val="24"/>
        </w:rPr>
        <w:t>Societies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consist</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many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organizations</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face</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constantly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developing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technology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is </w:t>
      </w:r>
      <w:proofErr w:type="spellStart"/>
      <w:r w:rsidRPr="00C467FB">
        <w:rPr>
          <w:rStyle w:val="translation-chunk"/>
          <w:rFonts w:ascii="Times New Roman" w:hAnsi="Times New Roman" w:cs="Times New Roman"/>
          <w:color w:val="222222"/>
          <w:sz w:val="24"/>
          <w:szCs w:val="24"/>
        </w:rPr>
        <w:t>one</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these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organizations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development</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cooperation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and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trust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will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help</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to</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enhance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performance</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employees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that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comprise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Motivation</w:t>
      </w:r>
      <w:proofErr w:type="spellEnd"/>
      <w:r w:rsidRPr="00C467FB">
        <w:rPr>
          <w:rStyle w:val="translation-chunk"/>
          <w:rFonts w:ascii="Times New Roman" w:hAnsi="Times New Roman" w:cs="Times New Roman"/>
          <w:color w:val="222222"/>
          <w:sz w:val="24"/>
          <w:szCs w:val="24"/>
        </w:rPr>
        <w:t xml:space="preserve"> is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most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effective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instrument</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Many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studies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imply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that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motivation</w:t>
      </w:r>
      <w:proofErr w:type="spellEnd"/>
      <w:r w:rsidRPr="00C467FB">
        <w:rPr>
          <w:rStyle w:val="translation-chunk"/>
          <w:rFonts w:ascii="Times New Roman" w:hAnsi="Times New Roman" w:cs="Times New Roman"/>
          <w:color w:val="222222"/>
          <w:sz w:val="24"/>
          <w:szCs w:val="24"/>
        </w:rPr>
        <w:t xml:space="preserve"> is </w:t>
      </w:r>
      <w:proofErr w:type="spellStart"/>
      <w:r w:rsidRPr="00C467FB">
        <w:rPr>
          <w:rStyle w:val="translation-chunk"/>
          <w:rFonts w:ascii="Times New Roman" w:hAnsi="Times New Roman" w:cs="Times New Roman"/>
          <w:color w:val="222222"/>
          <w:sz w:val="24"/>
          <w:szCs w:val="24"/>
        </w:rPr>
        <w:t>important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to</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strengthen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cognitive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dimension</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employees</w:t>
      </w:r>
      <w:proofErr w:type="spellEnd"/>
      <w:r w:rsidRPr="00C467FB">
        <w:rPr>
          <w:rStyle w:val="translation-chunk"/>
          <w:rFonts w:ascii="Times New Roman" w:hAnsi="Times New Roman" w:cs="Times New Roman"/>
          <w:color w:val="222222"/>
          <w:sz w:val="24"/>
          <w:szCs w:val="24"/>
        </w:rPr>
        <w:t xml:space="preserve">. As </w:t>
      </w:r>
      <w:proofErr w:type="spellStart"/>
      <w:r w:rsidRPr="00C467FB">
        <w:rPr>
          <w:rStyle w:val="translation-chunk"/>
          <w:rFonts w:ascii="Times New Roman" w:hAnsi="Times New Roman" w:cs="Times New Roman"/>
          <w:color w:val="222222"/>
          <w:sz w:val="24"/>
          <w:szCs w:val="24"/>
        </w:rPr>
        <w:t>human</w:t>
      </w:r>
      <w:proofErr w:type="spellEnd"/>
      <w:r w:rsidRPr="00C467FB">
        <w:rPr>
          <w:rStyle w:val="translation-chunk"/>
          <w:rFonts w:ascii="Times New Roman" w:hAnsi="Times New Roman" w:cs="Times New Roman"/>
          <w:color w:val="222222"/>
          <w:sz w:val="24"/>
          <w:szCs w:val="24"/>
        </w:rPr>
        <w:t xml:space="preserve"> is a </w:t>
      </w:r>
      <w:proofErr w:type="spellStart"/>
      <w:r w:rsidRPr="00C467FB">
        <w:rPr>
          <w:rStyle w:val="translation-chunk"/>
          <w:rFonts w:ascii="Times New Roman" w:hAnsi="Times New Roman" w:cs="Times New Roman"/>
          <w:color w:val="222222"/>
          <w:sz w:val="24"/>
          <w:szCs w:val="24"/>
        </w:rPr>
        <w:t>social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being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within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organization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the</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employee’s</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needs</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expectations</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and</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where</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when</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how</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they</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behave</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are</w:t>
      </w:r>
      <w:proofErr w:type="spellEnd"/>
      <w:r w:rsidRPr="00C467FB">
        <w:rPr>
          <w:rFonts w:ascii="Times New Roman" w:eastAsia="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continuously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investigated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With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context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research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studied</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which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psychological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dimension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levels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w:t>
      </w:r>
      <w:proofErr w:type="spellEnd"/>
      <w:r w:rsidRPr="00C467FB">
        <w:rPr>
          <w:rStyle w:val="translation-chunk"/>
          <w:rFonts w:ascii="Times New Roman" w:hAnsi="Times New Roman" w:cs="Times New Roman"/>
          <w:color w:val="222222"/>
          <w:sz w:val="24"/>
          <w:szCs w:val="24"/>
        </w:rPr>
        <w:t>-</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kindergartens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feel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themselves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strongly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Survey</w:t>
      </w:r>
      <w:proofErr w:type="spellEnd"/>
      <w:r w:rsidRPr="00C467FB">
        <w:rPr>
          <w:rStyle w:val="translation-chunk"/>
          <w:rFonts w:ascii="Times New Roman" w:hAnsi="Times New Roman" w:cs="Times New Roman"/>
          <w:color w:val="222222"/>
          <w:sz w:val="24"/>
          <w:szCs w:val="24"/>
        </w:rPr>
        <w:t xml:space="preserve"> model </w:t>
      </w:r>
      <w:proofErr w:type="spellStart"/>
      <w:r w:rsidRPr="00C467FB">
        <w:rPr>
          <w:rStyle w:val="translation-chunk"/>
          <w:rFonts w:ascii="Times New Roman" w:hAnsi="Times New Roman" w:cs="Times New Roman"/>
          <w:color w:val="222222"/>
          <w:sz w:val="24"/>
          <w:szCs w:val="24"/>
        </w:rPr>
        <w:t>was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carried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out</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study</w:t>
      </w:r>
      <w:proofErr w:type="spellEnd"/>
      <w:r w:rsidRPr="00C467FB">
        <w:rPr>
          <w:rStyle w:val="translation-chunk"/>
          <w:rFonts w:ascii="Times New Roman" w:hAnsi="Times New Roman" w:cs="Times New Roman"/>
          <w:color w:val="222222"/>
          <w:sz w:val="24"/>
          <w:szCs w:val="24"/>
        </w:rPr>
        <w:t>. “</w:t>
      </w:r>
      <w:proofErr w:type="spellStart"/>
      <w:r w:rsidRPr="00C467FB">
        <w:rPr>
          <w:rStyle w:val="translation-chunk"/>
          <w:rFonts w:ascii="Times New Roman" w:hAnsi="Times New Roman" w:cs="Times New Roman"/>
          <w:color w:val="222222"/>
          <w:sz w:val="24"/>
          <w:szCs w:val="24"/>
        </w:rPr>
        <w:t>Psychological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Empowerment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Scale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was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used</w:t>
      </w:r>
      <w:proofErr w:type="spellEnd"/>
      <w:r w:rsidRPr="00C467FB">
        <w:rPr>
          <w:rStyle w:val="translation-chunk"/>
          <w:rFonts w:ascii="Times New Roman" w:hAnsi="Times New Roman" w:cs="Times New Roman"/>
          <w:color w:val="222222"/>
          <w:sz w:val="24"/>
          <w:szCs w:val="24"/>
        </w:rPr>
        <w:t xml:space="preserve"> as a </w:t>
      </w:r>
      <w:proofErr w:type="gramStart"/>
      <w:r w:rsidRPr="00C467FB">
        <w:rPr>
          <w:rStyle w:val="translation-chunk"/>
          <w:rFonts w:ascii="Times New Roman" w:hAnsi="Times New Roman" w:cs="Times New Roman"/>
          <w:color w:val="222222"/>
          <w:sz w:val="24"/>
          <w:szCs w:val="24"/>
        </w:rPr>
        <w:t>data</w:t>
      </w:r>
      <w:proofErr w:type="gram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collection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for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determining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proposals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and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opinions</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preschool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so</w:t>
      </w:r>
      <w:proofErr w:type="spellEnd"/>
      <w:r w:rsidRPr="00C467FB">
        <w:rPr>
          <w:rStyle w:val="translation-chunk"/>
          <w:rFonts w:ascii="Times New Roman" w:hAnsi="Times New Roman" w:cs="Times New Roman"/>
          <w:color w:val="222222"/>
          <w:sz w:val="24"/>
          <w:szCs w:val="24"/>
        </w:rPr>
        <w:t xml:space="preserve"> a </w:t>
      </w:r>
      <w:proofErr w:type="spellStart"/>
      <w:r w:rsidRPr="00C467FB">
        <w:rPr>
          <w:rStyle w:val="translation-chunk"/>
          <w:rFonts w:ascii="Times New Roman" w:hAnsi="Times New Roman" w:cs="Times New Roman"/>
          <w:color w:val="222222"/>
          <w:sz w:val="24"/>
          <w:szCs w:val="24"/>
        </w:rPr>
        <w:t>quantitative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research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was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conducted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participants</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were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constituted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from</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kindergartens</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academic</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year</w:t>
      </w:r>
      <w:proofErr w:type="spellEnd"/>
      <w:r w:rsidRPr="00C467FB">
        <w:rPr>
          <w:rStyle w:val="translation-chunk"/>
          <w:rFonts w:ascii="Times New Roman" w:hAnsi="Times New Roman" w:cs="Times New Roman"/>
          <w:color w:val="222222"/>
          <w:sz w:val="24"/>
          <w:szCs w:val="24"/>
        </w:rPr>
        <w:t xml:space="preserve"> 2014-2015 Denizli </w:t>
      </w:r>
      <w:proofErr w:type="spellStart"/>
      <w:r w:rsidRPr="00C467FB">
        <w:rPr>
          <w:rStyle w:val="translation-chunk"/>
          <w:rFonts w:ascii="Times New Roman" w:hAnsi="Times New Roman" w:cs="Times New Roman"/>
          <w:color w:val="222222"/>
          <w:sz w:val="24"/>
          <w:szCs w:val="24"/>
        </w:rPr>
        <w:t>Province</w:t>
      </w:r>
      <w:proofErr w:type="spellEnd"/>
      <w:r w:rsidRPr="00C467FB">
        <w:rPr>
          <w:rStyle w:val="translation-chunk"/>
          <w:rFonts w:ascii="Times New Roman" w:hAnsi="Times New Roman" w:cs="Times New Roman"/>
          <w:color w:val="222222"/>
          <w:sz w:val="24"/>
          <w:szCs w:val="24"/>
        </w:rPr>
        <w:t xml:space="preserve">.150 </w:t>
      </w:r>
      <w:proofErr w:type="spellStart"/>
      <w:r w:rsidRPr="00C467FB">
        <w:rPr>
          <w:rStyle w:val="translation-chunk"/>
          <w:rFonts w:ascii="Times New Roman" w:hAnsi="Times New Roman" w:cs="Times New Roman"/>
          <w:color w:val="222222"/>
          <w:sz w:val="24"/>
          <w:szCs w:val="24"/>
        </w:rPr>
        <w:t>participants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from</w:t>
      </w:r>
      <w:proofErr w:type="spellEnd"/>
      <w:r w:rsidRPr="00C467FB">
        <w:rPr>
          <w:rStyle w:val="translation-chunk"/>
          <w:rFonts w:ascii="Times New Roman" w:hAnsi="Times New Roman" w:cs="Times New Roman"/>
          <w:color w:val="222222"/>
          <w:sz w:val="24"/>
          <w:szCs w:val="24"/>
        </w:rPr>
        <w:t xml:space="preserve"> 15 </w:t>
      </w:r>
      <w:proofErr w:type="spellStart"/>
      <w:r w:rsidRPr="00C467FB">
        <w:rPr>
          <w:rStyle w:val="translation-chunk"/>
          <w:rFonts w:ascii="Times New Roman" w:hAnsi="Times New Roman" w:cs="Times New Roman"/>
          <w:color w:val="222222"/>
          <w:sz w:val="24"/>
          <w:szCs w:val="24"/>
        </w:rPr>
        <w:t>kindergartens</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National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Education</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city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center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were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selected</w:t>
      </w:r>
      <w:proofErr w:type="spellEnd"/>
      <w:r w:rsidRPr="00C467FB">
        <w:rPr>
          <w:rStyle w:val="translation-chunk"/>
          <w:rFonts w:ascii="Times New Roman" w:hAnsi="Times New Roman" w:cs="Times New Roman"/>
          <w:color w:val="222222"/>
          <w:sz w:val="24"/>
          <w:szCs w:val="24"/>
        </w:rPr>
        <w:t xml:space="preserve"> as </w:t>
      </w:r>
      <w:proofErr w:type="spellStart"/>
      <w:r w:rsidRPr="00C467FB">
        <w:rPr>
          <w:rStyle w:val="translation-chunk"/>
          <w:rFonts w:ascii="Times New Roman" w:hAnsi="Times New Roman" w:cs="Times New Roman"/>
          <w:color w:val="222222"/>
          <w:sz w:val="24"/>
          <w:szCs w:val="24"/>
        </w:rPr>
        <w:t>randomly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sampling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method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for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process</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study</w:t>
      </w:r>
      <w:proofErr w:type="spellEnd"/>
      <w:r w:rsidRPr="00C467FB">
        <w:rPr>
          <w:rStyle w:val="translation-chunk"/>
          <w:rFonts w:ascii="Times New Roman" w:hAnsi="Times New Roman" w:cs="Times New Roman"/>
          <w:color w:val="222222"/>
          <w:sz w:val="24"/>
          <w:szCs w:val="24"/>
        </w:rPr>
        <w:t>.</w:t>
      </w:r>
    </w:p>
    <w:p w:rsidR="008402F9" w:rsidRDefault="002443C8" w:rsidP="00FE15D8">
      <w:pPr>
        <w:spacing w:after="0" w:line="360" w:lineRule="auto"/>
        <w:ind w:firstLine="708"/>
        <w:jc w:val="both"/>
        <w:rPr>
          <w:rFonts w:ascii="Times New Roman" w:hAnsi="Times New Roman"/>
          <w:b/>
          <w:sz w:val="24"/>
          <w:szCs w:val="24"/>
        </w:rPr>
      </w:pPr>
      <w:r w:rsidRPr="00C467FB">
        <w:rPr>
          <w:rStyle w:val="translation-chunk"/>
          <w:rFonts w:ascii="Times New Roman" w:hAnsi="Times New Roman" w:cs="Times New Roman"/>
          <w:color w:val="222222"/>
          <w:sz w:val="24"/>
          <w:szCs w:val="24"/>
        </w:rPr>
        <w:t xml:space="preserve"> As a </w:t>
      </w:r>
      <w:proofErr w:type="spellStart"/>
      <w:r w:rsidRPr="00C467FB">
        <w:rPr>
          <w:rStyle w:val="translation-chunk"/>
          <w:rFonts w:ascii="Times New Roman" w:hAnsi="Times New Roman" w:cs="Times New Roman"/>
          <w:color w:val="222222"/>
          <w:sz w:val="24"/>
          <w:szCs w:val="24"/>
        </w:rPr>
        <w:t>result</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study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w:t>
      </w:r>
      <w:proofErr w:type="spellEnd"/>
      <w:r w:rsidRPr="00C467FB">
        <w:rPr>
          <w:rStyle w:val="translation-chunk"/>
          <w:rFonts w:ascii="Times New Roman" w:hAnsi="Times New Roman" w:cs="Times New Roman"/>
          <w:color w:val="222222"/>
          <w:sz w:val="24"/>
          <w:szCs w:val="24"/>
        </w:rPr>
        <w:t>-</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 </w:t>
      </w:r>
      <w:proofErr w:type="spellStart"/>
      <w:r w:rsidRPr="00C467FB">
        <w:rPr>
          <w:rStyle w:val="translation-chunk"/>
          <w:rFonts w:ascii="Times New Roman" w:hAnsi="Times New Roman" w:cs="Times New Roman"/>
          <w:color w:val="222222"/>
          <w:sz w:val="24"/>
          <w:szCs w:val="24"/>
        </w:rPr>
        <w:t>perceptions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regarding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their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level</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psychological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empowerment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are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found</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positive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level</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other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words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feel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themselves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psychologically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powerful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findings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show</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that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most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important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variable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make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themselves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feel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powerful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psychologically</w:t>
      </w:r>
      <w:proofErr w:type="spellEnd"/>
      <w:r w:rsidRPr="00C467FB">
        <w:rPr>
          <w:rStyle w:val="translation-chunk"/>
          <w:rFonts w:ascii="Times New Roman" w:hAnsi="Times New Roman" w:cs="Times New Roman"/>
          <w:color w:val="222222"/>
          <w:sz w:val="24"/>
          <w:szCs w:val="24"/>
        </w:rPr>
        <w:t xml:space="preserve"> is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job</w:t>
      </w:r>
      <w:proofErr w:type="spellEnd"/>
      <w:r w:rsidRPr="00C467FB">
        <w:rPr>
          <w:rStyle w:val="translation-chunk"/>
          <w:rFonts w:ascii="Times New Roman" w:hAnsi="Times New Roman" w:cs="Times New Roman"/>
          <w:color w:val="222222"/>
          <w:sz w:val="24"/>
          <w:szCs w:val="24"/>
        </w:rPr>
        <w:t xml:space="preserve"> is </w:t>
      </w:r>
      <w:proofErr w:type="spellStart"/>
      <w:r w:rsidRPr="00C467FB">
        <w:rPr>
          <w:rStyle w:val="translation-chunk"/>
          <w:rFonts w:ascii="Times New Roman" w:hAnsi="Times New Roman" w:cs="Times New Roman"/>
          <w:color w:val="222222"/>
          <w:sz w:val="24"/>
          <w:szCs w:val="24"/>
        </w:rPr>
        <w:t>important</w:t>
      </w:r>
      <w:proofErr w:type="spellEnd"/>
      <w:r w:rsidRPr="00C467FB">
        <w:rPr>
          <w:rStyle w:val="translation-chunk"/>
          <w:rFonts w:ascii="Times New Roman" w:hAnsi="Times New Roman" w:cs="Times New Roman"/>
          <w:color w:val="222222"/>
          <w:sz w:val="24"/>
          <w:szCs w:val="24"/>
        </w:rPr>
        <w:t xml:space="preserve">”. Beside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working</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with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auxiliary</w:t>
      </w:r>
      <w:proofErr w:type="spellEnd"/>
      <w:r w:rsidRPr="00C467FB">
        <w:rPr>
          <w:rStyle w:val="shorttext"/>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staff</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have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high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perception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level</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psychological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empowerment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Other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result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shows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that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w:t>
      </w:r>
      <w:proofErr w:type="spellEnd"/>
      <w:r w:rsidRPr="00C467FB">
        <w:rPr>
          <w:rStyle w:val="translation-chunk"/>
          <w:rFonts w:ascii="Times New Roman" w:hAnsi="Times New Roman" w:cs="Times New Roman"/>
          <w:color w:val="222222"/>
          <w:sz w:val="24"/>
          <w:szCs w:val="24"/>
        </w:rPr>
        <w:t>-</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feel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themselves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powerful</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meaning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competence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personal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freedom</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and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efficiency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dimensions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When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evaluated</w:t>
      </w:r>
      <w:proofErr w:type="spellEnd"/>
      <w:r w:rsidRPr="00C467FB">
        <w:rPr>
          <w:rStyle w:val="translation-chunk"/>
          <w:rFonts w:ascii="Times New Roman" w:hAnsi="Times New Roman" w:cs="Times New Roman"/>
          <w:color w:val="222222"/>
          <w:sz w:val="24"/>
          <w:szCs w:val="24"/>
        </w:rPr>
        <w:t xml:space="preserve"> on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basis</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dimensions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preschool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working</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with</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auxiliary</w:t>
      </w:r>
      <w:proofErr w:type="spellEnd"/>
      <w:r w:rsidRPr="00C467FB">
        <w:rPr>
          <w:rStyle w:val="shorttext"/>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staff</w:t>
      </w:r>
      <w:proofErr w:type="spellEnd"/>
      <w:r w:rsidRPr="00C467FB">
        <w:rPr>
          <w:rStyle w:val="hps"/>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have</w:t>
      </w:r>
      <w:proofErr w:type="spellEnd"/>
      <w:r w:rsidRPr="00C467FB">
        <w:rPr>
          <w:rStyle w:val="hps"/>
          <w:rFonts w:ascii="Times New Roman" w:hAnsi="Times New Roman" w:cs="Times New Roman"/>
          <w:color w:val="222222"/>
          <w:sz w:val="24"/>
          <w:szCs w:val="24"/>
        </w:rPr>
        <w:t xml:space="preserve"> </w:t>
      </w:r>
      <w:proofErr w:type="spellStart"/>
      <w:r w:rsidRPr="00C467FB">
        <w:rPr>
          <w:rStyle w:val="hps"/>
          <w:rFonts w:ascii="Times New Roman" w:hAnsi="Times New Roman" w:cs="Times New Roman"/>
          <w:color w:val="222222"/>
          <w:sz w:val="24"/>
          <w:szCs w:val="24"/>
        </w:rPr>
        <w:t>higher</w:t>
      </w:r>
      <w:proofErr w:type="spellEnd"/>
      <w:r w:rsidRPr="00C467FB">
        <w:rPr>
          <w:rStyle w:val="hps"/>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perception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level</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psychological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empowerment</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personal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freedom</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and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efficiency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dimensions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than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other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teachers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working</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kindergartens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without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auxiliary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staff</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this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context</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the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importance</w:t>
      </w:r>
      <w:proofErr w:type="spellEnd"/>
      <w:r w:rsidRPr="00C467FB">
        <w:rPr>
          <w:rStyle w:val="translation-chunk"/>
          <w:rFonts w:ascii="Times New Roman" w:hAnsi="Times New Roman" w:cs="Times New Roman"/>
          <w:color w:val="222222"/>
          <w:sz w:val="24"/>
          <w:szCs w:val="24"/>
        </w:rPr>
        <w:t xml:space="preserve"> of </w:t>
      </w:r>
      <w:proofErr w:type="spellStart"/>
      <w:r w:rsidRPr="00C467FB">
        <w:rPr>
          <w:rStyle w:val="translation-chunk"/>
          <w:rFonts w:ascii="Times New Roman" w:hAnsi="Times New Roman" w:cs="Times New Roman"/>
          <w:color w:val="222222"/>
          <w:sz w:val="24"/>
          <w:szCs w:val="24"/>
        </w:rPr>
        <w:t>auxiliary</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staff</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for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pre</w:t>
      </w:r>
      <w:proofErr w:type="spellEnd"/>
      <w:r w:rsidRPr="00C467FB">
        <w:rPr>
          <w:rFonts w:ascii="Times New Roman" w:eastAsia="Times New Roman" w:hAnsi="Times New Roman" w:cs="Times New Roman"/>
          <w:color w:val="222222"/>
          <w:sz w:val="24"/>
          <w:szCs w:val="24"/>
        </w:rPr>
        <w:t>-</w:t>
      </w:r>
      <w:proofErr w:type="spellStart"/>
      <w:r w:rsidRPr="00C467FB">
        <w:rPr>
          <w:rFonts w:ascii="Times New Roman" w:eastAsia="Times New Roman" w:hAnsi="Times New Roman" w:cs="Times New Roman"/>
          <w:color w:val="222222"/>
          <w:sz w:val="24"/>
          <w:szCs w:val="24"/>
        </w:rPr>
        <w:t>school</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teachers</w:t>
      </w:r>
      <w:proofErr w:type="spellEnd"/>
      <w:r w:rsidRPr="00C467FB">
        <w:rPr>
          <w:rFonts w:ascii="Times New Roman" w:eastAsia="Times New Roman" w:hAnsi="Times New Roman" w:cs="Times New Roman"/>
          <w:color w:val="222222"/>
          <w:sz w:val="24"/>
          <w:szCs w:val="24"/>
        </w:rPr>
        <w:t xml:space="preserve"> ' </w:t>
      </w:r>
      <w:proofErr w:type="spellStart"/>
      <w:r w:rsidRPr="00C467FB">
        <w:rPr>
          <w:rFonts w:ascii="Times New Roman" w:eastAsia="Times New Roman" w:hAnsi="Times New Roman" w:cs="Times New Roman"/>
          <w:color w:val="222222"/>
          <w:sz w:val="24"/>
          <w:szCs w:val="24"/>
        </w:rPr>
        <w:t>psychological</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empowerment</w:t>
      </w:r>
      <w:proofErr w:type="spellEnd"/>
      <w:r w:rsidRPr="00C467FB">
        <w:rPr>
          <w:rFonts w:ascii="Times New Roman" w:eastAsia="Times New Roman" w:hAnsi="Times New Roman" w:cs="Times New Roman"/>
          <w:color w:val="222222"/>
          <w:sz w:val="24"/>
          <w:szCs w:val="24"/>
        </w:rPr>
        <w:t xml:space="preserve"> is </w:t>
      </w:r>
      <w:proofErr w:type="spellStart"/>
      <w:r w:rsidRPr="00C467FB">
        <w:rPr>
          <w:rFonts w:ascii="Times New Roman" w:eastAsia="Times New Roman" w:hAnsi="Times New Roman" w:cs="Times New Roman"/>
          <w:color w:val="222222"/>
          <w:sz w:val="24"/>
          <w:szCs w:val="24"/>
        </w:rPr>
        <w:t>once</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again</w:t>
      </w:r>
      <w:proofErr w:type="spellEnd"/>
      <w:r w:rsidRPr="00C467FB">
        <w:rPr>
          <w:rFonts w:ascii="Times New Roman" w:eastAsia="Times New Roman" w:hAnsi="Times New Roman" w:cs="Times New Roman"/>
          <w:color w:val="222222"/>
          <w:sz w:val="24"/>
          <w:szCs w:val="24"/>
        </w:rPr>
        <w:t xml:space="preserve"> </w:t>
      </w:r>
      <w:proofErr w:type="spellStart"/>
      <w:r w:rsidRPr="00C467FB">
        <w:rPr>
          <w:rFonts w:ascii="Times New Roman" w:eastAsia="Times New Roman" w:hAnsi="Times New Roman" w:cs="Times New Roman"/>
          <w:color w:val="222222"/>
          <w:sz w:val="24"/>
          <w:szCs w:val="24"/>
        </w:rPr>
        <w:t>emerged</w:t>
      </w:r>
      <w:proofErr w:type="spellEnd"/>
      <w:r w:rsidRPr="00C467FB">
        <w:rPr>
          <w:rFonts w:ascii="Times New Roman" w:eastAsia="Times New Roman" w:hAnsi="Times New Roman" w:cs="Times New Roman"/>
          <w:color w:val="222222"/>
          <w:sz w:val="24"/>
          <w:szCs w:val="24"/>
        </w:rPr>
        <w:t>.</w:t>
      </w:r>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In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addition</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activities</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for</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enriching</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school</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culture</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should</w:t>
      </w:r>
      <w:proofErr w:type="spellEnd"/>
      <w:r w:rsidRPr="00C467FB">
        <w:rPr>
          <w:rStyle w:val="translation-chunk"/>
          <w:rFonts w:ascii="Times New Roman" w:hAnsi="Times New Roman" w:cs="Times New Roman"/>
          <w:color w:val="222222"/>
          <w:sz w:val="24"/>
          <w:szCs w:val="24"/>
        </w:rPr>
        <w:t xml:space="preserve"> be </w:t>
      </w:r>
      <w:proofErr w:type="spellStart"/>
      <w:r w:rsidRPr="00C467FB">
        <w:rPr>
          <w:rStyle w:val="translation-chunk"/>
          <w:rFonts w:ascii="Times New Roman" w:hAnsi="Times New Roman" w:cs="Times New Roman"/>
          <w:color w:val="222222"/>
          <w:sz w:val="24"/>
          <w:szCs w:val="24"/>
        </w:rPr>
        <w:t>held</w:t>
      </w:r>
      <w:proofErr w:type="spellEnd"/>
      <w:r w:rsidRPr="00C467FB">
        <w:rPr>
          <w:rStyle w:val="translation-chunk"/>
          <w:rFonts w:ascii="Times New Roman" w:hAnsi="Times New Roman" w:cs="Times New Roman"/>
          <w:color w:val="222222"/>
          <w:sz w:val="24"/>
          <w:szCs w:val="24"/>
        </w:rPr>
        <w:t xml:space="preserve"> </w:t>
      </w:r>
      <w:proofErr w:type="spellStart"/>
      <w:r w:rsidRPr="00C467FB">
        <w:rPr>
          <w:rStyle w:val="translation-chunk"/>
          <w:rFonts w:ascii="Times New Roman" w:hAnsi="Times New Roman" w:cs="Times New Roman"/>
          <w:color w:val="222222"/>
          <w:sz w:val="24"/>
          <w:szCs w:val="24"/>
        </w:rPr>
        <w:t>frequently</w:t>
      </w:r>
      <w:proofErr w:type="spellEnd"/>
      <w:r w:rsidRPr="00C467FB">
        <w:rPr>
          <w:rStyle w:val="translation-chunk"/>
          <w:rFonts w:ascii="Times New Roman" w:hAnsi="Times New Roman" w:cs="Times New Roman"/>
          <w:color w:val="222222"/>
          <w:sz w:val="24"/>
          <w:szCs w:val="24"/>
        </w:rPr>
        <w:t xml:space="preserve"> in </w:t>
      </w:r>
      <w:proofErr w:type="spellStart"/>
      <w:r w:rsidRPr="00C467FB">
        <w:rPr>
          <w:rStyle w:val="translation-chunk"/>
          <w:rFonts w:ascii="Times New Roman" w:hAnsi="Times New Roman" w:cs="Times New Roman"/>
          <w:color w:val="222222"/>
          <w:sz w:val="24"/>
          <w:szCs w:val="24"/>
        </w:rPr>
        <w:t>schools</w:t>
      </w:r>
      <w:proofErr w:type="spellEnd"/>
      <w:r w:rsidRPr="00C467FB">
        <w:rPr>
          <w:rStyle w:val="translation-chunk"/>
          <w:rFonts w:ascii="Times New Roman" w:hAnsi="Times New Roman" w:cs="Times New Roman"/>
          <w:color w:val="222222"/>
          <w:sz w:val="24"/>
          <w:szCs w:val="24"/>
        </w:rPr>
        <w:t>.</w:t>
      </w:r>
    </w:p>
    <w:p w:rsidR="002443C8" w:rsidRPr="000216B2" w:rsidRDefault="002443C8" w:rsidP="007F096F">
      <w:pPr>
        <w:tabs>
          <w:tab w:val="left" w:pos="284"/>
        </w:tabs>
        <w:spacing w:after="0" w:line="360" w:lineRule="auto"/>
        <w:jc w:val="both"/>
        <w:rPr>
          <w:rFonts w:ascii="Times New Roman" w:hAnsi="Times New Roman" w:cs="Times New Roman"/>
          <w:b/>
          <w:bCs/>
          <w:color w:val="000000"/>
          <w:sz w:val="24"/>
          <w:szCs w:val="24"/>
        </w:rPr>
      </w:pPr>
    </w:p>
    <w:p w:rsidR="008402F9" w:rsidRDefault="00A066B3" w:rsidP="007F096F">
      <w:pPr>
        <w:tabs>
          <w:tab w:val="left" w:pos="284"/>
        </w:tabs>
        <w:spacing w:after="0" w:line="360" w:lineRule="auto"/>
        <w:jc w:val="both"/>
        <w:rPr>
          <w:rFonts w:ascii="Times New Roman" w:hAnsi="Times New Roman" w:cs="Times New Roman"/>
          <w:b/>
          <w:bCs/>
          <w:color w:val="000000"/>
          <w:sz w:val="24"/>
          <w:szCs w:val="24"/>
        </w:rPr>
      </w:pPr>
      <w:r>
        <w:rPr>
          <w:rFonts w:ascii="Times New Roman" w:hAnsi="Times New Roman" w:cs="Times New Roman"/>
          <w:sz w:val="24"/>
          <w:szCs w:val="24"/>
          <w:lang w:eastAsia="tr-TR"/>
        </w:rPr>
        <w:t xml:space="preserve">                                                                                                </w:t>
      </w:r>
    </w:p>
    <w:p w:rsidR="004A4FA7" w:rsidRPr="004A4FA7" w:rsidRDefault="000E36A0" w:rsidP="00BC4CB9">
      <w:pPr>
        <w:pStyle w:val="Balk1"/>
        <w:rPr>
          <w:noProof/>
        </w:rPr>
      </w:pPr>
      <w:r>
        <w:rPr>
          <w:rFonts w:ascii="Times New Roman" w:hAnsi="Times New Roman"/>
          <w:color w:val="auto"/>
          <w:sz w:val="24"/>
          <w:szCs w:val="24"/>
        </w:rPr>
        <w:lastRenderedPageBreak/>
        <w:t xml:space="preserve">                                                           </w:t>
      </w:r>
      <w:bookmarkStart w:id="5" w:name="_Toc436253015"/>
      <w:r w:rsidR="00623DA5" w:rsidRPr="00E01C28">
        <w:rPr>
          <w:rFonts w:ascii="Times New Roman" w:hAnsi="Times New Roman"/>
          <w:color w:val="auto"/>
          <w:sz w:val="24"/>
          <w:szCs w:val="24"/>
        </w:rPr>
        <w:t>İÇİNDEKİLER</w:t>
      </w:r>
      <w:bookmarkEnd w:id="5"/>
      <w:r w:rsidR="00AC66C1" w:rsidRPr="00D63B94">
        <w:rPr>
          <w:rFonts w:ascii="Times New Roman" w:hAnsi="Times New Roman"/>
          <w:b w:val="0"/>
          <w:bCs w:val="0"/>
          <w:color w:val="000000"/>
          <w:sz w:val="24"/>
          <w:szCs w:val="24"/>
        </w:rPr>
        <w:fldChar w:fldCharType="begin"/>
      </w:r>
      <w:r w:rsidR="0096094C" w:rsidRPr="00D63B94">
        <w:rPr>
          <w:rFonts w:ascii="Times New Roman" w:hAnsi="Times New Roman"/>
          <w:b w:val="0"/>
          <w:bCs w:val="0"/>
          <w:color w:val="000000"/>
          <w:sz w:val="24"/>
          <w:szCs w:val="24"/>
        </w:rPr>
        <w:instrText xml:space="preserve"> TOC \o "1-3" \u </w:instrText>
      </w:r>
      <w:r w:rsidR="00AC66C1" w:rsidRPr="00D63B94">
        <w:rPr>
          <w:rFonts w:ascii="Times New Roman" w:hAnsi="Times New Roman"/>
          <w:b w:val="0"/>
          <w:bCs w:val="0"/>
          <w:color w:val="000000"/>
          <w:sz w:val="24"/>
          <w:szCs w:val="24"/>
        </w:rPr>
        <w:fldChar w:fldCharType="separate"/>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TEZSİZ YÜKSEK LİSANS PROJE ONAY FORMU</w:t>
      </w:r>
      <w:r w:rsidRPr="004A4FA7">
        <w:rPr>
          <w:noProof/>
        </w:rPr>
        <w:tab/>
      </w:r>
      <w:r w:rsidR="00AC66C1" w:rsidRPr="004A4FA7">
        <w:rPr>
          <w:noProof/>
        </w:rPr>
        <w:fldChar w:fldCharType="begin"/>
      </w:r>
      <w:r w:rsidRPr="004A4FA7">
        <w:rPr>
          <w:noProof/>
        </w:rPr>
        <w:instrText xml:space="preserve"> PAGEREF _Toc436253010 \h </w:instrText>
      </w:r>
      <w:r w:rsidR="00AC66C1" w:rsidRPr="004A4FA7">
        <w:rPr>
          <w:noProof/>
        </w:rPr>
      </w:r>
      <w:r w:rsidR="00AC66C1" w:rsidRPr="004A4FA7">
        <w:rPr>
          <w:noProof/>
        </w:rPr>
        <w:fldChar w:fldCharType="separate"/>
      </w:r>
      <w:r w:rsidR="00C67DEA">
        <w:rPr>
          <w:noProof/>
        </w:rPr>
        <w:t>iii</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ETİK BEYANNAMESİ</w:t>
      </w:r>
      <w:r w:rsidRPr="004A4FA7">
        <w:rPr>
          <w:noProof/>
        </w:rPr>
        <w:tab/>
      </w:r>
      <w:r w:rsidR="00AC66C1" w:rsidRPr="004A4FA7">
        <w:rPr>
          <w:noProof/>
        </w:rPr>
        <w:fldChar w:fldCharType="begin"/>
      </w:r>
      <w:r w:rsidRPr="004A4FA7">
        <w:rPr>
          <w:noProof/>
        </w:rPr>
        <w:instrText xml:space="preserve"> PAGEREF _Toc436253011 \h </w:instrText>
      </w:r>
      <w:r w:rsidR="00AC66C1" w:rsidRPr="004A4FA7">
        <w:rPr>
          <w:noProof/>
        </w:rPr>
      </w:r>
      <w:r w:rsidR="00AC66C1" w:rsidRPr="004A4FA7">
        <w:rPr>
          <w:noProof/>
        </w:rPr>
        <w:fldChar w:fldCharType="separate"/>
      </w:r>
      <w:r w:rsidR="00C67DEA">
        <w:rPr>
          <w:noProof/>
        </w:rPr>
        <w:t>iv</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TEŞEKKÜR</w:t>
      </w:r>
      <w:r w:rsidRPr="004A4FA7">
        <w:rPr>
          <w:noProof/>
        </w:rPr>
        <w:tab/>
      </w:r>
      <w:r w:rsidR="00AC66C1" w:rsidRPr="004A4FA7">
        <w:rPr>
          <w:noProof/>
        </w:rPr>
        <w:fldChar w:fldCharType="begin"/>
      </w:r>
      <w:r w:rsidRPr="004A4FA7">
        <w:rPr>
          <w:noProof/>
        </w:rPr>
        <w:instrText xml:space="preserve"> PAGEREF _Toc436253012 \h </w:instrText>
      </w:r>
      <w:r w:rsidR="00AC66C1" w:rsidRPr="004A4FA7">
        <w:rPr>
          <w:noProof/>
        </w:rPr>
      </w:r>
      <w:r w:rsidR="00AC66C1" w:rsidRPr="004A4FA7">
        <w:rPr>
          <w:noProof/>
        </w:rPr>
        <w:fldChar w:fldCharType="separate"/>
      </w:r>
      <w:r w:rsidR="00C67DEA">
        <w:rPr>
          <w:noProof/>
        </w:rPr>
        <w:t>v</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ÖZET</w:t>
      </w:r>
      <w:r w:rsidRPr="004A4FA7">
        <w:rPr>
          <w:noProof/>
        </w:rPr>
        <w:tab/>
      </w:r>
      <w:r w:rsidR="00AC66C1" w:rsidRPr="004A4FA7">
        <w:rPr>
          <w:noProof/>
        </w:rPr>
        <w:fldChar w:fldCharType="begin"/>
      </w:r>
      <w:r w:rsidRPr="004A4FA7">
        <w:rPr>
          <w:noProof/>
        </w:rPr>
        <w:instrText xml:space="preserve"> PAGEREF _Toc436253013 \h </w:instrText>
      </w:r>
      <w:r w:rsidR="00AC66C1" w:rsidRPr="004A4FA7">
        <w:rPr>
          <w:noProof/>
        </w:rPr>
      </w:r>
      <w:r w:rsidR="00AC66C1" w:rsidRPr="004A4FA7">
        <w:rPr>
          <w:noProof/>
        </w:rPr>
        <w:fldChar w:fldCharType="separate"/>
      </w:r>
      <w:r w:rsidR="00C67DEA">
        <w:rPr>
          <w:noProof/>
        </w:rPr>
        <w:t>vi</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ABSTRACT</w:t>
      </w:r>
      <w:r w:rsidRPr="004A4FA7">
        <w:rPr>
          <w:noProof/>
        </w:rPr>
        <w:tab/>
      </w:r>
      <w:r w:rsidR="00AC66C1" w:rsidRPr="004A4FA7">
        <w:rPr>
          <w:noProof/>
        </w:rPr>
        <w:fldChar w:fldCharType="begin"/>
      </w:r>
      <w:r w:rsidRPr="004A4FA7">
        <w:rPr>
          <w:noProof/>
        </w:rPr>
        <w:instrText xml:space="preserve"> PAGEREF _Toc436253014 \h </w:instrText>
      </w:r>
      <w:r w:rsidR="00AC66C1" w:rsidRPr="004A4FA7">
        <w:rPr>
          <w:noProof/>
        </w:rPr>
      </w:r>
      <w:r w:rsidR="00AC66C1" w:rsidRPr="004A4FA7">
        <w:rPr>
          <w:noProof/>
        </w:rPr>
        <w:fldChar w:fldCharType="separate"/>
      </w:r>
      <w:r w:rsidR="00C67DEA">
        <w:rPr>
          <w:noProof/>
        </w:rPr>
        <w:t>vii</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İÇİNDEKİLER</w:t>
      </w:r>
      <w:r w:rsidRPr="004A4FA7">
        <w:rPr>
          <w:noProof/>
        </w:rPr>
        <w:tab/>
      </w:r>
      <w:r w:rsidR="00AC66C1" w:rsidRPr="004A4FA7">
        <w:rPr>
          <w:noProof/>
        </w:rPr>
        <w:fldChar w:fldCharType="begin"/>
      </w:r>
      <w:r w:rsidRPr="004A4FA7">
        <w:rPr>
          <w:noProof/>
        </w:rPr>
        <w:instrText xml:space="preserve"> PAGEREF _Toc436253015 \h </w:instrText>
      </w:r>
      <w:r w:rsidR="00AC66C1" w:rsidRPr="004A4FA7">
        <w:rPr>
          <w:noProof/>
        </w:rPr>
      </w:r>
      <w:r w:rsidR="00AC66C1" w:rsidRPr="004A4FA7">
        <w:rPr>
          <w:noProof/>
        </w:rPr>
        <w:fldChar w:fldCharType="separate"/>
      </w:r>
      <w:r w:rsidR="00C67DEA">
        <w:rPr>
          <w:noProof/>
        </w:rPr>
        <w:t>viii</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TABLOLAR LİSTESİ</w:t>
      </w:r>
      <w:r w:rsidRPr="004A4FA7">
        <w:rPr>
          <w:noProof/>
        </w:rPr>
        <w:tab/>
      </w:r>
      <w:r w:rsidR="00AC66C1" w:rsidRPr="004A4FA7">
        <w:rPr>
          <w:noProof/>
        </w:rPr>
        <w:fldChar w:fldCharType="begin"/>
      </w:r>
      <w:r w:rsidRPr="004A4FA7">
        <w:rPr>
          <w:noProof/>
        </w:rPr>
        <w:instrText xml:space="preserve"> PAGEREF _Toc436253016 \h </w:instrText>
      </w:r>
      <w:r w:rsidR="00AC66C1" w:rsidRPr="004A4FA7">
        <w:rPr>
          <w:noProof/>
        </w:rPr>
      </w:r>
      <w:r w:rsidR="00AC66C1" w:rsidRPr="004A4FA7">
        <w:rPr>
          <w:noProof/>
        </w:rPr>
        <w:fldChar w:fldCharType="separate"/>
      </w:r>
      <w:r w:rsidR="00C67DEA">
        <w:rPr>
          <w:noProof/>
        </w:rPr>
        <w:t>x</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BİRİNCİ BÖLÜM: GİRİŞ</w:t>
      </w:r>
      <w:r w:rsidRPr="004A4FA7">
        <w:rPr>
          <w:noProof/>
        </w:rPr>
        <w:tab/>
      </w:r>
      <w:r w:rsidR="00AC66C1" w:rsidRPr="004A4FA7">
        <w:rPr>
          <w:noProof/>
        </w:rPr>
        <w:fldChar w:fldCharType="begin"/>
      </w:r>
      <w:r w:rsidRPr="004A4FA7">
        <w:rPr>
          <w:noProof/>
        </w:rPr>
        <w:instrText xml:space="preserve"> PAGEREF _Toc436253017 \h </w:instrText>
      </w:r>
      <w:r w:rsidR="00AC66C1" w:rsidRPr="004A4FA7">
        <w:rPr>
          <w:noProof/>
        </w:rPr>
      </w:r>
      <w:r w:rsidR="00AC66C1" w:rsidRPr="004A4FA7">
        <w:rPr>
          <w:noProof/>
        </w:rPr>
        <w:fldChar w:fldCharType="separate"/>
      </w:r>
      <w:r w:rsidR="00C67DEA">
        <w:rPr>
          <w:noProof/>
        </w:rPr>
        <w:t>1</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1.1. Problem Durumu</w:t>
      </w:r>
      <w:r w:rsidRPr="004A4FA7">
        <w:rPr>
          <w:noProof/>
        </w:rPr>
        <w:tab/>
      </w:r>
      <w:r w:rsidR="00AC66C1" w:rsidRPr="004A4FA7">
        <w:rPr>
          <w:noProof/>
        </w:rPr>
        <w:fldChar w:fldCharType="begin"/>
      </w:r>
      <w:r w:rsidRPr="004A4FA7">
        <w:rPr>
          <w:noProof/>
        </w:rPr>
        <w:instrText xml:space="preserve"> PAGEREF _Toc436253018 \h </w:instrText>
      </w:r>
      <w:r w:rsidR="00AC66C1" w:rsidRPr="004A4FA7">
        <w:rPr>
          <w:noProof/>
        </w:rPr>
      </w:r>
      <w:r w:rsidR="00AC66C1" w:rsidRPr="004A4FA7">
        <w:rPr>
          <w:noProof/>
        </w:rPr>
        <w:fldChar w:fldCharType="separate"/>
      </w:r>
      <w:r w:rsidR="00C67DEA">
        <w:rPr>
          <w:noProof/>
        </w:rPr>
        <w:t>1</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1.1.1. Problem Cümlesi</w:t>
      </w:r>
      <w:r w:rsidRPr="004A4FA7">
        <w:rPr>
          <w:noProof/>
        </w:rPr>
        <w:tab/>
      </w:r>
      <w:r w:rsidR="00AC66C1" w:rsidRPr="004A4FA7">
        <w:rPr>
          <w:noProof/>
        </w:rPr>
        <w:fldChar w:fldCharType="begin"/>
      </w:r>
      <w:r w:rsidRPr="004A4FA7">
        <w:rPr>
          <w:noProof/>
        </w:rPr>
        <w:instrText xml:space="preserve"> PAGEREF _Toc436253019 \h </w:instrText>
      </w:r>
      <w:r w:rsidR="00AC66C1" w:rsidRPr="004A4FA7">
        <w:rPr>
          <w:noProof/>
        </w:rPr>
      </w:r>
      <w:r w:rsidR="00AC66C1" w:rsidRPr="004A4FA7">
        <w:rPr>
          <w:noProof/>
        </w:rPr>
        <w:fldChar w:fldCharType="separate"/>
      </w:r>
      <w:r w:rsidR="00C67DEA">
        <w:rPr>
          <w:noProof/>
        </w:rPr>
        <w:t>1</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1.1.2. Alt Problemler</w:t>
      </w:r>
      <w:r w:rsidRPr="004A4FA7">
        <w:rPr>
          <w:noProof/>
        </w:rPr>
        <w:tab/>
      </w:r>
      <w:r w:rsidR="00AC66C1" w:rsidRPr="004A4FA7">
        <w:rPr>
          <w:noProof/>
        </w:rPr>
        <w:fldChar w:fldCharType="begin"/>
      </w:r>
      <w:r w:rsidRPr="004A4FA7">
        <w:rPr>
          <w:noProof/>
        </w:rPr>
        <w:instrText xml:space="preserve"> PAGEREF _Toc436253020 \h </w:instrText>
      </w:r>
      <w:r w:rsidR="00AC66C1" w:rsidRPr="004A4FA7">
        <w:rPr>
          <w:noProof/>
        </w:rPr>
      </w:r>
      <w:r w:rsidR="00AC66C1" w:rsidRPr="004A4FA7">
        <w:rPr>
          <w:noProof/>
        </w:rPr>
        <w:fldChar w:fldCharType="separate"/>
      </w:r>
      <w:r w:rsidR="00C67DEA">
        <w:rPr>
          <w:noProof/>
        </w:rPr>
        <w:t>2</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1.2.Araştırmanın Amacı</w:t>
      </w:r>
      <w:r w:rsidRPr="004A4FA7">
        <w:rPr>
          <w:noProof/>
        </w:rPr>
        <w:tab/>
      </w:r>
      <w:r w:rsidR="00AC66C1" w:rsidRPr="004A4FA7">
        <w:rPr>
          <w:noProof/>
        </w:rPr>
        <w:fldChar w:fldCharType="begin"/>
      </w:r>
      <w:r w:rsidRPr="004A4FA7">
        <w:rPr>
          <w:noProof/>
        </w:rPr>
        <w:instrText xml:space="preserve"> PAGEREF _Toc436253021 \h </w:instrText>
      </w:r>
      <w:r w:rsidR="00AC66C1" w:rsidRPr="004A4FA7">
        <w:rPr>
          <w:noProof/>
        </w:rPr>
      </w:r>
      <w:r w:rsidR="00AC66C1" w:rsidRPr="004A4FA7">
        <w:rPr>
          <w:noProof/>
        </w:rPr>
        <w:fldChar w:fldCharType="separate"/>
      </w:r>
      <w:r w:rsidR="00C67DEA">
        <w:rPr>
          <w:noProof/>
        </w:rPr>
        <w:t>2</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1.3. Araştırmanın Önemi</w:t>
      </w:r>
      <w:r w:rsidRPr="004A4FA7">
        <w:rPr>
          <w:noProof/>
        </w:rPr>
        <w:tab/>
      </w:r>
      <w:r w:rsidR="00AC66C1" w:rsidRPr="004A4FA7">
        <w:rPr>
          <w:noProof/>
        </w:rPr>
        <w:fldChar w:fldCharType="begin"/>
      </w:r>
      <w:r w:rsidRPr="004A4FA7">
        <w:rPr>
          <w:noProof/>
        </w:rPr>
        <w:instrText xml:space="preserve"> PAGEREF _Toc436253022 \h </w:instrText>
      </w:r>
      <w:r w:rsidR="00AC66C1" w:rsidRPr="004A4FA7">
        <w:rPr>
          <w:noProof/>
        </w:rPr>
      </w:r>
      <w:r w:rsidR="00AC66C1" w:rsidRPr="004A4FA7">
        <w:rPr>
          <w:noProof/>
        </w:rPr>
        <w:fldChar w:fldCharType="separate"/>
      </w:r>
      <w:r w:rsidR="00C67DEA">
        <w:rPr>
          <w:noProof/>
        </w:rPr>
        <w:t>2</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1.4. Sınırlılıklar</w:t>
      </w:r>
      <w:r w:rsidRPr="004A4FA7">
        <w:rPr>
          <w:noProof/>
        </w:rPr>
        <w:tab/>
      </w:r>
      <w:r w:rsidR="00AC66C1" w:rsidRPr="004A4FA7">
        <w:rPr>
          <w:noProof/>
        </w:rPr>
        <w:fldChar w:fldCharType="begin"/>
      </w:r>
      <w:r w:rsidRPr="004A4FA7">
        <w:rPr>
          <w:noProof/>
        </w:rPr>
        <w:instrText xml:space="preserve"> PAGEREF _Toc436253023 \h </w:instrText>
      </w:r>
      <w:r w:rsidR="00AC66C1" w:rsidRPr="004A4FA7">
        <w:rPr>
          <w:noProof/>
        </w:rPr>
      </w:r>
      <w:r w:rsidR="00AC66C1" w:rsidRPr="004A4FA7">
        <w:rPr>
          <w:noProof/>
        </w:rPr>
        <w:fldChar w:fldCharType="separate"/>
      </w:r>
      <w:r w:rsidR="00C67DEA">
        <w:rPr>
          <w:noProof/>
        </w:rPr>
        <w:t>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1.5. Varsayımlar</w:t>
      </w:r>
      <w:r w:rsidRPr="004A4FA7">
        <w:rPr>
          <w:noProof/>
        </w:rPr>
        <w:tab/>
      </w:r>
      <w:r w:rsidR="00AC66C1" w:rsidRPr="004A4FA7">
        <w:rPr>
          <w:noProof/>
        </w:rPr>
        <w:fldChar w:fldCharType="begin"/>
      </w:r>
      <w:r w:rsidRPr="004A4FA7">
        <w:rPr>
          <w:noProof/>
        </w:rPr>
        <w:instrText xml:space="preserve"> PAGEREF _Toc436253024 \h </w:instrText>
      </w:r>
      <w:r w:rsidR="00AC66C1" w:rsidRPr="004A4FA7">
        <w:rPr>
          <w:noProof/>
        </w:rPr>
      </w:r>
      <w:r w:rsidR="00AC66C1" w:rsidRPr="004A4FA7">
        <w:rPr>
          <w:noProof/>
        </w:rPr>
        <w:fldChar w:fldCharType="separate"/>
      </w:r>
      <w:r w:rsidR="00C67DEA">
        <w:rPr>
          <w:noProof/>
        </w:rPr>
        <w:t>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1.6. Tanımlar</w:t>
      </w:r>
      <w:r w:rsidRPr="004A4FA7">
        <w:rPr>
          <w:noProof/>
        </w:rPr>
        <w:tab/>
      </w:r>
      <w:r w:rsidR="00AC66C1" w:rsidRPr="004A4FA7">
        <w:rPr>
          <w:noProof/>
        </w:rPr>
        <w:fldChar w:fldCharType="begin"/>
      </w:r>
      <w:r w:rsidRPr="004A4FA7">
        <w:rPr>
          <w:noProof/>
        </w:rPr>
        <w:instrText xml:space="preserve"> PAGEREF _Toc436253025 \h </w:instrText>
      </w:r>
      <w:r w:rsidR="00AC66C1" w:rsidRPr="004A4FA7">
        <w:rPr>
          <w:noProof/>
        </w:rPr>
      </w:r>
      <w:r w:rsidR="00AC66C1" w:rsidRPr="004A4FA7">
        <w:rPr>
          <w:noProof/>
        </w:rPr>
        <w:fldChar w:fldCharType="separate"/>
      </w:r>
      <w:r w:rsidR="00C67DEA">
        <w:rPr>
          <w:noProof/>
        </w:rPr>
        <w:t>4</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İKİNCİ BÖLÜM: KURAMSAL ÇERÇEVE VE İLGİLİ ÇALIŞMALAR</w:t>
      </w:r>
      <w:r w:rsidRPr="004A4FA7">
        <w:rPr>
          <w:noProof/>
        </w:rPr>
        <w:tab/>
      </w:r>
      <w:r w:rsidR="00AC66C1" w:rsidRPr="004A4FA7">
        <w:rPr>
          <w:noProof/>
        </w:rPr>
        <w:fldChar w:fldCharType="begin"/>
      </w:r>
      <w:r w:rsidRPr="004A4FA7">
        <w:rPr>
          <w:noProof/>
        </w:rPr>
        <w:instrText xml:space="preserve"> PAGEREF _Toc436253026 \h </w:instrText>
      </w:r>
      <w:r w:rsidR="00AC66C1" w:rsidRPr="004A4FA7">
        <w:rPr>
          <w:noProof/>
        </w:rPr>
      </w:r>
      <w:r w:rsidR="00AC66C1" w:rsidRPr="004A4FA7">
        <w:rPr>
          <w:noProof/>
        </w:rPr>
        <w:fldChar w:fldCharType="separate"/>
      </w:r>
      <w:r w:rsidR="00C67DEA">
        <w:rPr>
          <w:noProof/>
        </w:rPr>
        <w:t>5</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2.1. Temel Motivasyon Kuramları</w:t>
      </w:r>
      <w:r w:rsidRPr="004A4FA7">
        <w:rPr>
          <w:noProof/>
        </w:rPr>
        <w:tab/>
      </w:r>
      <w:r w:rsidR="00AC66C1" w:rsidRPr="004A4FA7">
        <w:rPr>
          <w:noProof/>
        </w:rPr>
        <w:fldChar w:fldCharType="begin"/>
      </w:r>
      <w:r w:rsidRPr="004A4FA7">
        <w:rPr>
          <w:noProof/>
        </w:rPr>
        <w:instrText xml:space="preserve"> PAGEREF _Toc436253027 \h </w:instrText>
      </w:r>
      <w:r w:rsidR="00AC66C1" w:rsidRPr="004A4FA7">
        <w:rPr>
          <w:noProof/>
        </w:rPr>
      </w:r>
      <w:r w:rsidR="00AC66C1" w:rsidRPr="004A4FA7">
        <w:rPr>
          <w:noProof/>
        </w:rPr>
        <w:fldChar w:fldCharType="separate"/>
      </w:r>
      <w:r w:rsidR="00C67DEA">
        <w:rPr>
          <w:noProof/>
        </w:rPr>
        <w:t>6</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2.2. Frederick Herzberg’in Çift Faktör Kuramı</w:t>
      </w:r>
      <w:r w:rsidRPr="004A4FA7">
        <w:rPr>
          <w:noProof/>
        </w:rPr>
        <w:tab/>
      </w:r>
      <w:r w:rsidR="00AC66C1" w:rsidRPr="004A4FA7">
        <w:rPr>
          <w:noProof/>
        </w:rPr>
        <w:fldChar w:fldCharType="begin"/>
      </w:r>
      <w:r w:rsidRPr="004A4FA7">
        <w:rPr>
          <w:noProof/>
        </w:rPr>
        <w:instrText xml:space="preserve"> PAGEREF _Toc436253028 \h </w:instrText>
      </w:r>
      <w:r w:rsidR="00AC66C1" w:rsidRPr="004A4FA7">
        <w:rPr>
          <w:noProof/>
        </w:rPr>
      </w:r>
      <w:r w:rsidR="00AC66C1" w:rsidRPr="004A4FA7">
        <w:rPr>
          <w:noProof/>
        </w:rPr>
        <w:fldChar w:fldCharType="separate"/>
      </w:r>
      <w:r w:rsidR="00C67DEA">
        <w:rPr>
          <w:noProof/>
        </w:rPr>
        <w:t>7</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2.3. Psikolojik güçlendirme</w:t>
      </w:r>
      <w:r w:rsidRPr="004A4FA7">
        <w:rPr>
          <w:noProof/>
        </w:rPr>
        <w:tab/>
      </w:r>
      <w:r w:rsidR="00AC66C1" w:rsidRPr="004A4FA7">
        <w:rPr>
          <w:noProof/>
        </w:rPr>
        <w:fldChar w:fldCharType="begin"/>
      </w:r>
      <w:r w:rsidRPr="004A4FA7">
        <w:rPr>
          <w:noProof/>
        </w:rPr>
        <w:instrText xml:space="preserve"> PAGEREF _Toc436253029 \h </w:instrText>
      </w:r>
      <w:r w:rsidR="00AC66C1" w:rsidRPr="004A4FA7">
        <w:rPr>
          <w:noProof/>
        </w:rPr>
      </w:r>
      <w:r w:rsidR="00AC66C1" w:rsidRPr="004A4FA7">
        <w:rPr>
          <w:noProof/>
        </w:rPr>
        <w:fldChar w:fldCharType="separate"/>
      </w:r>
      <w:r w:rsidR="00C67DEA">
        <w:rPr>
          <w:noProof/>
        </w:rPr>
        <w:t>9</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2.4. Kanter’in Yapısal Güçlendirme Teorisi</w:t>
      </w:r>
      <w:r w:rsidRPr="004A4FA7">
        <w:rPr>
          <w:noProof/>
        </w:rPr>
        <w:tab/>
      </w:r>
      <w:r w:rsidR="00AC66C1" w:rsidRPr="004A4FA7">
        <w:rPr>
          <w:noProof/>
        </w:rPr>
        <w:fldChar w:fldCharType="begin"/>
      </w:r>
      <w:r w:rsidRPr="004A4FA7">
        <w:rPr>
          <w:noProof/>
        </w:rPr>
        <w:instrText xml:space="preserve"> PAGEREF _Toc436253030 \h </w:instrText>
      </w:r>
      <w:r w:rsidR="00AC66C1" w:rsidRPr="004A4FA7">
        <w:rPr>
          <w:noProof/>
        </w:rPr>
      </w:r>
      <w:r w:rsidR="00AC66C1" w:rsidRPr="004A4FA7">
        <w:rPr>
          <w:noProof/>
        </w:rPr>
        <w:fldChar w:fldCharType="separate"/>
      </w:r>
      <w:r w:rsidR="00C67DEA">
        <w:rPr>
          <w:noProof/>
        </w:rPr>
        <w:t>10</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2.5. Spreitzer’in Psikolojik Güçlendirme Modeli</w:t>
      </w:r>
      <w:r w:rsidRPr="004A4FA7">
        <w:rPr>
          <w:noProof/>
        </w:rPr>
        <w:tab/>
      </w:r>
      <w:r w:rsidR="00AC66C1" w:rsidRPr="004A4FA7">
        <w:rPr>
          <w:noProof/>
        </w:rPr>
        <w:fldChar w:fldCharType="begin"/>
      </w:r>
      <w:r w:rsidRPr="004A4FA7">
        <w:rPr>
          <w:noProof/>
        </w:rPr>
        <w:instrText xml:space="preserve"> PAGEREF _Toc436253031 \h </w:instrText>
      </w:r>
      <w:r w:rsidR="00AC66C1" w:rsidRPr="004A4FA7">
        <w:rPr>
          <w:noProof/>
        </w:rPr>
      </w:r>
      <w:r w:rsidR="00AC66C1" w:rsidRPr="004A4FA7">
        <w:rPr>
          <w:noProof/>
        </w:rPr>
        <w:fldChar w:fldCharType="separate"/>
      </w:r>
      <w:r w:rsidR="00C67DEA">
        <w:rPr>
          <w:noProof/>
        </w:rPr>
        <w:t>12</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2.6. Güçlendirme ve Duygusal Bağlılık</w:t>
      </w:r>
      <w:r w:rsidRPr="004A4FA7">
        <w:rPr>
          <w:noProof/>
        </w:rPr>
        <w:tab/>
      </w:r>
      <w:r w:rsidR="00AC66C1" w:rsidRPr="004A4FA7">
        <w:rPr>
          <w:noProof/>
        </w:rPr>
        <w:fldChar w:fldCharType="begin"/>
      </w:r>
      <w:r w:rsidRPr="004A4FA7">
        <w:rPr>
          <w:noProof/>
        </w:rPr>
        <w:instrText xml:space="preserve"> PAGEREF _Toc436253032 \h </w:instrText>
      </w:r>
      <w:r w:rsidR="00AC66C1" w:rsidRPr="004A4FA7">
        <w:rPr>
          <w:noProof/>
        </w:rPr>
      </w:r>
      <w:r w:rsidR="00AC66C1" w:rsidRPr="004A4FA7">
        <w:rPr>
          <w:noProof/>
        </w:rPr>
        <w:fldChar w:fldCharType="separate"/>
      </w:r>
      <w:r w:rsidR="00C67DEA">
        <w:rPr>
          <w:noProof/>
        </w:rPr>
        <w:t>12</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2.7. Motivasyonda Özendirici Araçlar</w:t>
      </w:r>
      <w:r w:rsidRPr="004A4FA7">
        <w:rPr>
          <w:noProof/>
        </w:rPr>
        <w:tab/>
      </w:r>
      <w:r w:rsidR="00AC66C1" w:rsidRPr="004A4FA7">
        <w:rPr>
          <w:noProof/>
        </w:rPr>
        <w:fldChar w:fldCharType="begin"/>
      </w:r>
      <w:r w:rsidRPr="004A4FA7">
        <w:rPr>
          <w:noProof/>
        </w:rPr>
        <w:instrText xml:space="preserve"> PAGEREF _Toc436253033 \h </w:instrText>
      </w:r>
      <w:r w:rsidR="00AC66C1" w:rsidRPr="004A4FA7">
        <w:rPr>
          <w:noProof/>
        </w:rPr>
      </w:r>
      <w:r w:rsidR="00AC66C1" w:rsidRPr="004A4FA7">
        <w:rPr>
          <w:noProof/>
        </w:rPr>
        <w:fldChar w:fldCharType="separate"/>
      </w:r>
      <w:r w:rsidR="00C67DEA">
        <w:rPr>
          <w:noProof/>
        </w:rPr>
        <w:t>13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lang w:eastAsia="tr-TR"/>
        </w:rPr>
        <w:t>2.8. Öğretmen Motivasyonu</w:t>
      </w:r>
      <w:r w:rsidRPr="004A4FA7">
        <w:rPr>
          <w:noProof/>
        </w:rPr>
        <w:tab/>
      </w:r>
      <w:r w:rsidR="00AC66C1" w:rsidRPr="004A4FA7">
        <w:rPr>
          <w:noProof/>
        </w:rPr>
        <w:fldChar w:fldCharType="begin"/>
      </w:r>
      <w:r w:rsidRPr="004A4FA7">
        <w:rPr>
          <w:noProof/>
        </w:rPr>
        <w:instrText xml:space="preserve"> PAGEREF _Toc436253034 \h </w:instrText>
      </w:r>
      <w:r w:rsidR="00AC66C1" w:rsidRPr="004A4FA7">
        <w:rPr>
          <w:noProof/>
        </w:rPr>
      </w:r>
      <w:r w:rsidR="00AC66C1" w:rsidRPr="004A4FA7">
        <w:rPr>
          <w:noProof/>
        </w:rPr>
        <w:fldChar w:fldCharType="separate"/>
      </w:r>
      <w:r w:rsidR="00C67DEA">
        <w:rPr>
          <w:noProof/>
        </w:rPr>
        <w:t>18</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ÜÇÜNCÜ BÖLÜM: YÖNTEM</w:t>
      </w:r>
      <w:r w:rsidRPr="004A4FA7">
        <w:rPr>
          <w:noProof/>
        </w:rPr>
        <w:tab/>
      </w:r>
      <w:r w:rsidR="00AC66C1" w:rsidRPr="004A4FA7">
        <w:rPr>
          <w:noProof/>
        </w:rPr>
        <w:fldChar w:fldCharType="begin"/>
      </w:r>
      <w:r w:rsidRPr="004A4FA7">
        <w:rPr>
          <w:noProof/>
        </w:rPr>
        <w:instrText xml:space="preserve"> PAGEREF _Toc436253035 \h </w:instrText>
      </w:r>
      <w:r w:rsidR="00AC66C1" w:rsidRPr="004A4FA7">
        <w:rPr>
          <w:noProof/>
        </w:rPr>
      </w:r>
      <w:r w:rsidR="00AC66C1" w:rsidRPr="004A4FA7">
        <w:rPr>
          <w:noProof/>
        </w:rPr>
        <w:fldChar w:fldCharType="separate"/>
      </w:r>
      <w:r w:rsidR="00C67DEA">
        <w:rPr>
          <w:noProof/>
        </w:rPr>
        <w:t>23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3.1. Araştırma Yöntemi</w:t>
      </w:r>
      <w:r w:rsidRPr="004A4FA7">
        <w:rPr>
          <w:noProof/>
        </w:rPr>
        <w:tab/>
      </w:r>
      <w:r w:rsidR="00AC66C1" w:rsidRPr="004A4FA7">
        <w:rPr>
          <w:noProof/>
        </w:rPr>
        <w:fldChar w:fldCharType="begin"/>
      </w:r>
      <w:r w:rsidRPr="004A4FA7">
        <w:rPr>
          <w:noProof/>
        </w:rPr>
        <w:instrText xml:space="preserve"> PAGEREF _Toc436253036 \h </w:instrText>
      </w:r>
      <w:r w:rsidR="00AC66C1" w:rsidRPr="004A4FA7">
        <w:rPr>
          <w:noProof/>
        </w:rPr>
      </w:r>
      <w:r w:rsidR="00AC66C1" w:rsidRPr="004A4FA7">
        <w:rPr>
          <w:noProof/>
        </w:rPr>
        <w:fldChar w:fldCharType="separate"/>
      </w:r>
      <w:r w:rsidR="00C67DEA">
        <w:rPr>
          <w:noProof/>
        </w:rPr>
        <w:t>23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3.2. Evren ve Örneklem</w:t>
      </w:r>
      <w:r w:rsidRPr="004A4FA7">
        <w:rPr>
          <w:noProof/>
        </w:rPr>
        <w:tab/>
      </w:r>
      <w:r w:rsidR="00AC66C1" w:rsidRPr="004A4FA7">
        <w:rPr>
          <w:noProof/>
        </w:rPr>
        <w:fldChar w:fldCharType="begin"/>
      </w:r>
      <w:r w:rsidRPr="004A4FA7">
        <w:rPr>
          <w:noProof/>
        </w:rPr>
        <w:instrText xml:space="preserve"> PAGEREF _Toc436253037 \h </w:instrText>
      </w:r>
      <w:r w:rsidR="00AC66C1" w:rsidRPr="004A4FA7">
        <w:rPr>
          <w:noProof/>
        </w:rPr>
      </w:r>
      <w:r w:rsidR="00AC66C1" w:rsidRPr="004A4FA7">
        <w:rPr>
          <w:noProof/>
        </w:rPr>
        <w:fldChar w:fldCharType="separate"/>
      </w:r>
      <w:r w:rsidR="00C67DEA">
        <w:rPr>
          <w:noProof/>
        </w:rPr>
        <w:t>23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eastAsia="Arial Unicode MS" w:hAnsi="Times New Roman"/>
          <w:noProof/>
        </w:rPr>
        <w:t xml:space="preserve">3.3. </w:t>
      </w:r>
      <w:r w:rsidRPr="004A4FA7">
        <w:rPr>
          <w:rFonts w:ascii="Times New Roman" w:hAnsi="Times New Roman"/>
          <w:noProof/>
        </w:rPr>
        <w:t>Veri Toplama Araçları</w:t>
      </w:r>
      <w:r w:rsidRPr="004A4FA7">
        <w:rPr>
          <w:noProof/>
        </w:rPr>
        <w:tab/>
      </w:r>
      <w:r w:rsidR="00AC66C1" w:rsidRPr="004A4FA7">
        <w:rPr>
          <w:noProof/>
        </w:rPr>
        <w:fldChar w:fldCharType="begin"/>
      </w:r>
      <w:r w:rsidRPr="004A4FA7">
        <w:rPr>
          <w:noProof/>
        </w:rPr>
        <w:instrText xml:space="preserve"> PAGEREF _Toc436253038 \h </w:instrText>
      </w:r>
      <w:r w:rsidR="00AC66C1" w:rsidRPr="004A4FA7">
        <w:rPr>
          <w:noProof/>
        </w:rPr>
      </w:r>
      <w:r w:rsidR="00AC66C1" w:rsidRPr="004A4FA7">
        <w:rPr>
          <w:noProof/>
        </w:rPr>
        <w:fldChar w:fldCharType="separate"/>
      </w:r>
      <w:r w:rsidR="00C67DEA">
        <w:rPr>
          <w:noProof/>
        </w:rPr>
        <w:t>23</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3.4. Verilerin Analizi</w:t>
      </w:r>
      <w:r w:rsidRPr="004A4FA7">
        <w:rPr>
          <w:noProof/>
        </w:rPr>
        <w:tab/>
      </w:r>
      <w:r w:rsidR="00AC66C1" w:rsidRPr="004A4FA7">
        <w:rPr>
          <w:noProof/>
        </w:rPr>
        <w:fldChar w:fldCharType="begin"/>
      </w:r>
      <w:r w:rsidRPr="004A4FA7">
        <w:rPr>
          <w:noProof/>
        </w:rPr>
        <w:instrText xml:space="preserve"> PAGEREF _Toc436253039 \h </w:instrText>
      </w:r>
      <w:r w:rsidR="00AC66C1" w:rsidRPr="004A4FA7">
        <w:rPr>
          <w:noProof/>
        </w:rPr>
      </w:r>
      <w:r w:rsidR="00AC66C1" w:rsidRPr="004A4FA7">
        <w:rPr>
          <w:noProof/>
        </w:rPr>
        <w:fldChar w:fldCharType="separate"/>
      </w:r>
      <w:r w:rsidR="00C67DEA">
        <w:rPr>
          <w:noProof/>
        </w:rPr>
        <w:t>23</w:t>
      </w:r>
      <w:r w:rsidR="00AC66C1" w:rsidRPr="004A4FA7">
        <w:rPr>
          <w:noProof/>
        </w:rPr>
        <w:fldChar w:fldCharType="end"/>
      </w:r>
    </w:p>
    <w:p w:rsidR="004A4FA7" w:rsidRP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4A4FA7">
        <w:rPr>
          <w:rFonts w:ascii="Times New Roman" w:hAnsi="Times New Roman"/>
          <w:noProof/>
        </w:rPr>
        <w:t>DÖRDÜNCÜ BÖLÜM: BULGULAR VE YORUM</w:t>
      </w:r>
      <w:r w:rsidRPr="004A4FA7">
        <w:rPr>
          <w:noProof/>
        </w:rPr>
        <w:tab/>
      </w:r>
      <w:r w:rsidR="00AC66C1" w:rsidRPr="004A4FA7">
        <w:rPr>
          <w:noProof/>
        </w:rPr>
        <w:fldChar w:fldCharType="begin"/>
      </w:r>
      <w:r w:rsidRPr="004A4FA7">
        <w:rPr>
          <w:noProof/>
        </w:rPr>
        <w:instrText xml:space="preserve"> PAGEREF _Toc436253040 \h </w:instrText>
      </w:r>
      <w:r w:rsidR="00AC66C1" w:rsidRPr="004A4FA7">
        <w:rPr>
          <w:noProof/>
        </w:rPr>
      </w:r>
      <w:r w:rsidR="00AC66C1" w:rsidRPr="004A4FA7">
        <w:rPr>
          <w:noProof/>
        </w:rPr>
        <w:fldChar w:fldCharType="separate"/>
      </w:r>
      <w:r w:rsidR="00C67DEA">
        <w:rPr>
          <w:noProof/>
        </w:rPr>
        <w:t>24</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4.1. Okul Öncesi Öğretmenlerinin Psikolojik Güçlülük Düzeylerine İlişkin Algıları</w:t>
      </w:r>
      <w:r w:rsidRPr="004A4FA7">
        <w:rPr>
          <w:noProof/>
        </w:rPr>
        <w:tab/>
      </w:r>
      <w:r w:rsidR="00AC66C1" w:rsidRPr="004A4FA7">
        <w:rPr>
          <w:noProof/>
        </w:rPr>
        <w:fldChar w:fldCharType="begin"/>
      </w:r>
      <w:r w:rsidRPr="004A4FA7">
        <w:rPr>
          <w:noProof/>
        </w:rPr>
        <w:instrText xml:space="preserve"> PAGEREF _Toc436253041 \h </w:instrText>
      </w:r>
      <w:r w:rsidR="00AC66C1" w:rsidRPr="004A4FA7">
        <w:rPr>
          <w:noProof/>
        </w:rPr>
      </w:r>
      <w:r w:rsidR="00AC66C1" w:rsidRPr="004A4FA7">
        <w:rPr>
          <w:noProof/>
        </w:rPr>
        <w:fldChar w:fldCharType="separate"/>
      </w:r>
      <w:r w:rsidR="00C67DEA">
        <w:rPr>
          <w:noProof/>
        </w:rPr>
        <w:t>24</w:t>
      </w:r>
      <w:r w:rsidR="00AC66C1" w:rsidRPr="004A4FA7">
        <w:rPr>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4.2. Farklı Değişkenler Açısından Okul Öncesi Öğretmenlerinin Psikolojik Güçlülük Düzeylerine İlişkin Algıları</w:t>
      </w:r>
      <w:r w:rsidRPr="004A4FA7">
        <w:rPr>
          <w:noProof/>
        </w:rPr>
        <w:tab/>
      </w:r>
      <w:r w:rsidR="00AC66C1" w:rsidRPr="004A4FA7">
        <w:rPr>
          <w:noProof/>
        </w:rPr>
        <w:fldChar w:fldCharType="begin"/>
      </w:r>
      <w:r w:rsidRPr="004A4FA7">
        <w:rPr>
          <w:noProof/>
        </w:rPr>
        <w:instrText xml:space="preserve"> PAGEREF _Toc436253042 \h </w:instrText>
      </w:r>
      <w:r w:rsidR="00AC66C1" w:rsidRPr="004A4FA7">
        <w:rPr>
          <w:noProof/>
        </w:rPr>
      </w:r>
      <w:r w:rsidR="00AC66C1" w:rsidRPr="004A4FA7">
        <w:rPr>
          <w:noProof/>
        </w:rPr>
        <w:fldChar w:fldCharType="separate"/>
      </w:r>
      <w:r w:rsidR="00C67DEA">
        <w:rPr>
          <w:noProof/>
        </w:rPr>
        <w:t>26</w:t>
      </w:r>
      <w:r w:rsidR="00AC66C1" w:rsidRPr="004A4FA7">
        <w:rPr>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4.2.1. Yaşlarına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_Toc436253043 \h </w:instrText>
      </w:r>
      <w:r w:rsidR="00AC66C1" w:rsidRPr="004A4FA7">
        <w:rPr>
          <w:i w:val="0"/>
          <w:noProof/>
        </w:rPr>
      </w:r>
      <w:r w:rsidR="00AC66C1" w:rsidRPr="004A4FA7">
        <w:rPr>
          <w:i w:val="0"/>
          <w:noProof/>
        </w:rPr>
        <w:fldChar w:fldCharType="separate"/>
      </w:r>
      <w:r w:rsidR="00C67DEA">
        <w:rPr>
          <w:i w:val="0"/>
          <w:noProof/>
        </w:rPr>
        <w:t>26</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4.2.2. Cinsiyetlerine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_Toc436253044 \h </w:instrText>
      </w:r>
      <w:r w:rsidR="00AC66C1" w:rsidRPr="004A4FA7">
        <w:rPr>
          <w:i w:val="0"/>
          <w:noProof/>
        </w:rPr>
      </w:r>
      <w:r w:rsidR="00AC66C1" w:rsidRPr="004A4FA7">
        <w:rPr>
          <w:i w:val="0"/>
          <w:noProof/>
        </w:rPr>
        <w:fldChar w:fldCharType="separate"/>
      </w:r>
      <w:r w:rsidR="00C67DEA">
        <w:rPr>
          <w:i w:val="0"/>
          <w:noProof/>
        </w:rPr>
        <w:t>27</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4.2.3. Kıdemlerine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_Toc436253045 \h </w:instrText>
      </w:r>
      <w:r w:rsidR="00AC66C1" w:rsidRPr="004A4FA7">
        <w:rPr>
          <w:i w:val="0"/>
          <w:noProof/>
        </w:rPr>
      </w:r>
      <w:r w:rsidR="00AC66C1" w:rsidRPr="004A4FA7">
        <w:rPr>
          <w:i w:val="0"/>
          <w:noProof/>
        </w:rPr>
        <w:fldChar w:fldCharType="separate"/>
      </w:r>
      <w:r w:rsidR="00C67DEA">
        <w:rPr>
          <w:i w:val="0"/>
          <w:noProof/>
        </w:rPr>
        <w:t>28</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4.2.4. Medeni Hallerine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_Toc436253046 \h </w:instrText>
      </w:r>
      <w:r w:rsidR="00AC66C1" w:rsidRPr="004A4FA7">
        <w:rPr>
          <w:i w:val="0"/>
          <w:noProof/>
        </w:rPr>
      </w:r>
      <w:r w:rsidR="00AC66C1" w:rsidRPr="004A4FA7">
        <w:rPr>
          <w:i w:val="0"/>
          <w:noProof/>
        </w:rPr>
        <w:fldChar w:fldCharType="separate"/>
      </w:r>
      <w:r w:rsidR="00C67DEA">
        <w:rPr>
          <w:i w:val="0"/>
          <w:noProof/>
        </w:rPr>
        <w:t>29</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lastRenderedPageBreak/>
        <w:t>4.2.5. Gelir Durumuna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_Toc436253047 \h </w:instrText>
      </w:r>
      <w:r w:rsidR="00AC66C1" w:rsidRPr="004A4FA7">
        <w:rPr>
          <w:i w:val="0"/>
          <w:noProof/>
        </w:rPr>
      </w:r>
      <w:r w:rsidR="00AC66C1" w:rsidRPr="004A4FA7">
        <w:rPr>
          <w:i w:val="0"/>
          <w:noProof/>
        </w:rPr>
        <w:fldChar w:fldCharType="separate"/>
      </w:r>
      <w:r w:rsidR="00C67DEA">
        <w:rPr>
          <w:i w:val="0"/>
          <w:noProof/>
        </w:rPr>
        <w:t>30</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4.2.6. Yardımcı Personel Bulunma Durumuna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_Toc436253048 \h </w:instrText>
      </w:r>
      <w:r w:rsidR="00AC66C1" w:rsidRPr="004A4FA7">
        <w:rPr>
          <w:i w:val="0"/>
          <w:noProof/>
        </w:rPr>
      </w:r>
      <w:r w:rsidR="00AC66C1" w:rsidRPr="004A4FA7">
        <w:rPr>
          <w:i w:val="0"/>
          <w:noProof/>
        </w:rPr>
        <w:fldChar w:fldCharType="separate"/>
      </w:r>
      <w:r w:rsidR="00C67DEA">
        <w:rPr>
          <w:i w:val="0"/>
          <w:noProof/>
        </w:rPr>
        <w:t>30</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4.2.7. Stajyer Öğrenci Bulunma Durumuna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_Toc436253049 \h </w:instrText>
      </w:r>
      <w:r w:rsidR="00AC66C1" w:rsidRPr="004A4FA7">
        <w:rPr>
          <w:i w:val="0"/>
          <w:noProof/>
        </w:rPr>
      </w:r>
      <w:r w:rsidR="00AC66C1" w:rsidRPr="004A4FA7">
        <w:rPr>
          <w:i w:val="0"/>
          <w:noProof/>
        </w:rPr>
        <w:fldChar w:fldCharType="separate"/>
      </w:r>
      <w:r w:rsidR="00C67DEA">
        <w:rPr>
          <w:i w:val="0"/>
          <w:noProof/>
        </w:rPr>
        <w:t>31</w:t>
      </w:r>
      <w:r w:rsidR="00AC66C1" w:rsidRPr="004A4FA7">
        <w:rPr>
          <w:i w:val="0"/>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4.3. Okul Öncesi Öğretmenlerinin Psikolojik Güçlendirme Boyutlarında Kendilerini Ne Derece Güçlü Hissettiklerine İlişkin Algıları</w:t>
      </w:r>
      <w:r w:rsidRPr="004A4FA7">
        <w:rPr>
          <w:noProof/>
        </w:rPr>
        <w:tab/>
      </w:r>
      <w:r w:rsidR="00AC66C1" w:rsidRPr="004A4FA7">
        <w:rPr>
          <w:noProof/>
        </w:rPr>
        <w:fldChar w:fldCharType="begin"/>
      </w:r>
      <w:r w:rsidRPr="004A4FA7">
        <w:rPr>
          <w:noProof/>
        </w:rPr>
        <w:instrText xml:space="preserve"> PAGEREF _Toc436253050 \h </w:instrText>
      </w:r>
      <w:r w:rsidR="00AC66C1" w:rsidRPr="004A4FA7">
        <w:rPr>
          <w:noProof/>
        </w:rPr>
      </w:r>
      <w:r w:rsidR="00AC66C1" w:rsidRPr="004A4FA7">
        <w:rPr>
          <w:noProof/>
        </w:rPr>
        <w:fldChar w:fldCharType="separate"/>
      </w:r>
      <w:r w:rsidR="00C67DEA">
        <w:rPr>
          <w:noProof/>
        </w:rPr>
        <w:t>32</w:t>
      </w:r>
      <w:r w:rsidR="00AC66C1" w:rsidRPr="004A4FA7">
        <w:rPr>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4.3.1. Anlam Boyutuna İlişkin Bulgular</w:t>
      </w:r>
      <w:r w:rsidRPr="004A4FA7">
        <w:rPr>
          <w:i w:val="0"/>
          <w:noProof/>
        </w:rPr>
        <w:tab/>
      </w:r>
      <w:r w:rsidR="00AC66C1" w:rsidRPr="004A4FA7">
        <w:rPr>
          <w:i w:val="0"/>
          <w:noProof/>
        </w:rPr>
        <w:fldChar w:fldCharType="begin"/>
      </w:r>
      <w:r w:rsidRPr="004A4FA7">
        <w:rPr>
          <w:i w:val="0"/>
          <w:noProof/>
        </w:rPr>
        <w:instrText xml:space="preserve"> PAGEREF _Toc436253051 \h </w:instrText>
      </w:r>
      <w:r w:rsidR="00AC66C1" w:rsidRPr="004A4FA7">
        <w:rPr>
          <w:i w:val="0"/>
          <w:noProof/>
        </w:rPr>
      </w:r>
      <w:r w:rsidR="00AC66C1" w:rsidRPr="004A4FA7">
        <w:rPr>
          <w:i w:val="0"/>
          <w:noProof/>
        </w:rPr>
        <w:fldChar w:fldCharType="separate"/>
      </w:r>
      <w:r w:rsidR="00C67DEA">
        <w:rPr>
          <w:i w:val="0"/>
          <w:noProof/>
        </w:rPr>
        <w:t>32</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4.3.2. Yeterlilik Boyutuna İlişkin Bulgular</w:t>
      </w:r>
      <w:r w:rsidRPr="004A4FA7">
        <w:rPr>
          <w:i w:val="0"/>
          <w:noProof/>
        </w:rPr>
        <w:tab/>
      </w:r>
      <w:r w:rsidR="00AC66C1" w:rsidRPr="004A4FA7">
        <w:rPr>
          <w:i w:val="0"/>
          <w:noProof/>
        </w:rPr>
        <w:fldChar w:fldCharType="begin"/>
      </w:r>
      <w:r w:rsidRPr="004A4FA7">
        <w:rPr>
          <w:i w:val="0"/>
          <w:noProof/>
        </w:rPr>
        <w:instrText xml:space="preserve"> PAGEREF _Toc436253052 \h </w:instrText>
      </w:r>
      <w:r w:rsidR="00AC66C1" w:rsidRPr="004A4FA7">
        <w:rPr>
          <w:i w:val="0"/>
          <w:noProof/>
        </w:rPr>
      </w:r>
      <w:r w:rsidR="00AC66C1" w:rsidRPr="004A4FA7">
        <w:rPr>
          <w:i w:val="0"/>
          <w:noProof/>
        </w:rPr>
        <w:fldChar w:fldCharType="separate"/>
      </w:r>
      <w:r w:rsidR="00C67DEA">
        <w:rPr>
          <w:i w:val="0"/>
          <w:noProof/>
        </w:rPr>
        <w:t>33</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4.3.3. Kişisel Özgürlük Boyutuna İlişkin Bulgular</w:t>
      </w:r>
      <w:r w:rsidRPr="004A4FA7">
        <w:rPr>
          <w:i w:val="0"/>
          <w:noProof/>
        </w:rPr>
        <w:tab/>
      </w:r>
      <w:r w:rsidR="00AC66C1" w:rsidRPr="004A4FA7">
        <w:rPr>
          <w:i w:val="0"/>
          <w:noProof/>
        </w:rPr>
        <w:fldChar w:fldCharType="begin"/>
      </w:r>
      <w:r w:rsidRPr="004A4FA7">
        <w:rPr>
          <w:i w:val="0"/>
          <w:noProof/>
        </w:rPr>
        <w:instrText xml:space="preserve"> PAGEREF _Toc436253053 \h </w:instrText>
      </w:r>
      <w:r w:rsidR="00AC66C1" w:rsidRPr="004A4FA7">
        <w:rPr>
          <w:i w:val="0"/>
          <w:noProof/>
        </w:rPr>
      </w:r>
      <w:r w:rsidR="00AC66C1" w:rsidRPr="004A4FA7">
        <w:rPr>
          <w:i w:val="0"/>
          <w:noProof/>
        </w:rPr>
        <w:fldChar w:fldCharType="separate"/>
      </w:r>
      <w:r w:rsidR="00C67DEA">
        <w:rPr>
          <w:i w:val="0"/>
          <w:noProof/>
        </w:rPr>
        <w:t>34</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4.3.4. Etki Boyutuna İlişkin Bulgular</w:t>
      </w:r>
      <w:r w:rsidRPr="004A4FA7">
        <w:rPr>
          <w:i w:val="0"/>
          <w:noProof/>
        </w:rPr>
        <w:tab/>
      </w:r>
      <w:r w:rsidR="00AC66C1" w:rsidRPr="004A4FA7">
        <w:rPr>
          <w:i w:val="0"/>
          <w:noProof/>
        </w:rPr>
        <w:fldChar w:fldCharType="begin"/>
      </w:r>
      <w:r w:rsidRPr="004A4FA7">
        <w:rPr>
          <w:i w:val="0"/>
          <w:noProof/>
        </w:rPr>
        <w:instrText xml:space="preserve"> PAGEREF _Toc436253054 \h </w:instrText>
      </w:r>
      <w:r w:rsidR="00AC66C1" w:rsidRPr="004A4FA7">
        <w:rPr>
          <w:i w:val="0"/>
          <w:noProof/>
        </w:rPr>
      </w:r>
      <w:r w:rsidR="00AC66C1" w:rsidRPr="004A4FA7">
        <w:rPr>
          <w:i w:val="0"/>
          <w:noProof/>
        </w:rPr>
        <w:fldChar w:fldCharType="separate"/>
      </w:r>
      <w:r w:rsidR="00C67DEA">
        <w:rPr>
          <w:i w:val="0"/>
          <w:noProof/>
        </w:rPr>
        <w:t>35</w:t>
      </w:r>
      <w:r w:rsidR="00AC66C1" w:rsidRPr="004A4FA7">
        <w:rPr>
          <w:i w:val="0"/>
          <w:noProof/>
        </w:rPr>
        <w:fldChar w:fldCharType="end"/>
      </w:r>
    </w:p>
    <w:p w:rsidR="004A4FA7" w:rsidRP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4A4FA7">
        <w:rPr>
          <w:rFonts w:ascii="Times New Roman" w:hAnsi="Times New Roman"/>
          <w:noProof/>
        </w:rPr>
        <w:t>4.4. Farklı Değişkenler Açısından Okul Öncesi Öğretmenlerinin Psikolojik Güçlendirme Boyutlarında Kendilerini Ne Derece Güçlü Hissettiklerine İlişkin Algıları</w:t>
      </w:r>
      <w:r w:rsidRPr="004A4FA7">
        <w:rPr>
          <w:noProof/>
        </w:rPr>
        <w:tab/>
      </w:r>
      <w:r w:rsidR="00AC66C1" w:rsidRPr="004A4FA7">
        <w:rPr>
          <w:noProof/>
        </w:rPr>
        <w:fldChar w:fldCharType="begin"/>
      </w:r>
      <w:r w:rsidRPr="004A4FA7">
        <w:rPr>
          <w:noProof/>
        </w:rPr>
        <w:instrText xml:space="preserve"> PAGEREF _Toc436253055 \h </w:instrText>
      </w:r>
      <w:r w:rsidR="00AC66C1" w:rsidRPr="004A4FA7">
        <w:rPr>
          <w:noProof/>
        </w:rPr>
      </w:r>
      <w:r w:rsidR="00AC66C1" w:rsidRPr="004A4FA7">
        <w:rPr>
          <w:noProof/>
        </w:rPr>
        <w:fldChar w:fldCharType="separate"/>
      </w:r>
      <w:r w:rsidR="00C67DEA">
        <w:rPr>
          <w:noProof/>
        </w:rPr>
        <w:t>37</w:t>
      </w:r>
      <w:r w:rsidR="00AC66C1" w:rsidRPr="004A4FA7">
        <w:rPr>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4.4.1. Yaşlarına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_Toc436253056 \h </w:instrText>
      </w:r>
      <w:r w:rsidR="00AC66C1" w:rsidRPr="004A4FA7">
        <w:rPr>
          <w:i w:val="0"/>
          <w:noProof/>
        </w:rPr>
      </w:r>
      <w:r w:rsidR="00AC66C1" w:rsidRPr="004A4FA7">
        <w:rPr>
          <w:i w:val="0"/>
          <w:noProof/>
        </w:rPr>
        <w:fldChar w:fldCharType="separate"/>
      </w:r>
      <w:r w:rsidR="00C67DEA">
        <w:rPr>
          <w:i w:val="0"/>
          <w:noProof/>
        </w:rPr>
        <w:t>37</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4.4.2. Cinsiyetlerine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_Toc436253057 \h </w:instrText>
      </w:r>
      <w:r w:rsidR="00AC66C1" w:rsidRPr="004A4FA7">
        <w:rPr>
          <w:i w:val="0"/>
          <w:noProof/>
        </w:rPr>
      </w:r>
      <w:r w:rsidR="00AC66C1" w:rsidRPr="004A4FA7">
        <w:rPr>
          <w:i w:val="0"/>
          <w:noProof/>
        </w:rPr>
        <w:fldChar w:fldCharType="separate"/>
      </w:r>
      <w:r w:rsidR="00C67DEA">
        <w:rPr>
          <w:i w:val="0"/>
          <w:noProof/>
        </w:rPr>
        <w:t>39</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4.4.3. Kıdemlerine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_Toc436253058 \h </w:instrText>
      </w:r>
      <w:r w:rsidR="00AC66C1" w:rsidRPr="004A4FA7">
        <w:rPr>
          <w:i w:val="0"/>
          <w:noProof/>
        </w:rPr>
      </w:r>
      <w:r w:rsidR="00AC66C1" w:rsidRPr="004A4FA7">
        <w:rPr>
          <w:i w:val="0"/>
          <w:noProof/>
        </w:rPr>
        <w:fldChar w:fldCharType="separate"/>
      </w:r>
      <w:r w:rsidR="00C67DEA">
        <w:rPr>
          <w:i w:val="0"/>
          <w:noProof/>
        </w:rPr>
        <w:t>40</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4.4.4. Medeni Hallerine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_Toc436253059 \h </w:instrText>
      </w:r>
      <w:r w:rsidR="00AC66C1" w:rsidRPr="004A4FA7">
        <w:rPr>
          <w:i w:val="0"/>
          <w:noProof/>
        </w:rPr>
      </w:r>
      <w:r w:rsidR="00AC66C1" w:rsidRPr="004A4FA7">
        <w:rPr>
          <w:i w:val="0"/>
          <w:noProof/>
        </w:rPr>
        <w:fldChar w:fldCharType="separate"/>
      </w:r>
      <w:r w:rsidR="00C67DEA">
        <w:rPr>
          <w:i w:val="0"/>
          <w:noProof/>
        </w:rPr>
        <w:t>42</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4.4.5. Gelir Durumuna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_Toc436253060 \h </w:instrText>
      </w:r>
      <w:r w:rsidR="00AC66C1" w:rsidRPr="004A4FA7">
        <w:rPr>
          <w:i w:val="0"/>
          <w:noProof/>
        </w:rPr>
      </w:r>
      <w:r w:rsidR="00AC66C1" w:rsidRPr="004A4FA7">
        <w:rPr>
          <w:i w:val="0"/>
          <w:noProof/>
        </w:rPr>
        <w:fldChar w:fldCharType="separate"/>
      </w:r>
      <w:r w:rsidR="00C67DEA">
        <w:rPr>
          <w:i w:val="0"/>
          <w:noProof/>
        </w:rPr>
        <w:t>43</w:t>
      </w:r>
      <w:r w:rsidR="00AC66C1" w:rsidRPr="004A4FA7">
        <w:rPr>
          <w:i w:val="0"/>
          <w:noProof/>
        </w:rPr>
        <w:fldChar w:fldCharType="end"/>
      </w:r>
    </w:p>
    <w:p w:rsidR="004A4FA7" w:rsidRP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4.4.6. Yardımcı Personel Bulunma Durumuna Göre Okul Öncesi Öğretmenlerinin Psikolojik Güçlülük Düzeylerine İlişkin Algıları</w:t>
      </w:r>
      <w:r w:rsidRPr="004A4FA7">
        <w:rPr>
          <w:i w:val="0"/>
          <w:noProof/>
        </w:rPr>
        <w:tab/>
      </w:r>
      <w:r w:rsidR="00AC66C1" w:rsidRPr="004A4FA7">
        <w:rPr>
          <w:i w:val="0"/>
          <w:noProof/>
        </w:rPr>
        <w:fldChar w:fldCharType="begin"/>
      </w:r>
      <w:r w:rsidRPr="004A4FA7">
        <w:rPr>
          <w:i w:val="0"/>
          <w:noProof/>
        </w:rPr>
        <w:instrText xml:space="preserve"> PAGEREF _Toc436253061 \h </w:instrText>
      </w:r>
      <w:r w:rsidR="00AC66C1" w:rsidRPr="004A4FA7">
        <w:rPr>
          <w:i w:val="0"/>
          <w:noProof/>
        </w:rPr>
      </w:r>
      <w:r w:rsidR="00AC66C1" w:rsidRPr="004A4FA7">
        <w:rPr>
          <w:i w:val="0"/>
          <w:noProof/>
        </w:rPr>
        <w:fldChar w:fldCharType="separate"/>
      </w:r>
      <w:r w:rsidR="00C67DEA">
        <w:rPr>
          <w:i w:val="0"/>
          <w:noProof/>
        </w:rPr>
        <w:t>44</w:t>
      </w:r>
      <w:r w:rsidR="00AC66C1" w:rsidRPr="004A4FA7">
        <w:rPr>
          <w:i w:val="0"/>
          <w:noProof/>
        </w:rPr>
        <w:fldChar w:fldCharType="end"/>
      </w:r>
    </w:p>
    <w:p w:rsidR="004A4FA7" w:rsidRDefault="004A4FA7">
      <w:pPr>
        <w:pStyle w:val="T3"/>
        <w:tabs>
          <w:tab w:val="right" w:leader="dot" w:pos="8777"/>
        </w:tabs>
        <w:rPr>
          <w:rFonts w:asciiTheme="minorHAnsi" w:eastAsiaTheme="minorEastAsia" w:hAnsiTheme="minorHAnsi" w:cstheme="minorBidi"/>
          <w:i w:val="0"/>
          <w:iCs w:val="0"/>
          <w:noProof/>
          <w:sz w:val="22"/>
          <w:szCs w:val="22"/>
          <w:lang w:eastAsia="tr-TR"/>
        </w:rPr>
      </w:pPr>
      <w:r w:rsidRPr="004A4FA7">
        <w:rPr>
          <w:rFonts w:ascii="Times New Roman" w:hAnsi="Times New Roman"/>
          <w:i w:val="0"/>
          <w:noProof/>
        </w:rPr>
        <w:t>4.4.7. Stajyer Öğrenci Bulunma Durumuna Göre Okul Öncesi Öğretmenlerinin Psikolojik Güçlülük Düzeylerine İlişkin Algıları</w:t>
      </w:r>
      <w:r>
        <w:rPr>
          <w:noProof/>
        </w:rPr>
        <w:tab/>
      </w:r>
      <w:r w:rsidR="00AC66C1">
        <w:rPr>
          <w:noProof/>
        </w:rPr>
        <w:fldChar w:fldCharType="begin"/>
      </w:r>
      <w:r>
        <w:rPr>
          <w:noProof/>
        </w:rPr>
        <w:instrText xml:space="preserve"> PAGEREF _Toc436253062 \h </w:instrText>
      </w:r>
      <w:r w:rsidR="00AC66C1">
        <w:rPr>
          <w:noProof/>
        </w:rPr>
      </w:r>
      <w:r w:rsidR="00AC66C1">
        <w:rPr>
          <w:noProof/>
        </w:rPr>
        <w:fldChar w:fldCharType="separate"/>
      </w:r>
      <w:r w:rsidR="00C67DEA">
        <w:rPr>
          <w:noProof/>
        </w:rPr>
        <w:t>45</w:t>
      </w:r>
      <w:r w:rsidR="00AC66C1">
        <w:rPr>
          <w:noProof/>
        </w:rPr>
        <w:fldChar w:fldCharType="end"/>
      </w:r>
    </w:p>
    <w:p w:rsid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DB05B6">
        <w:rPr>
          <w:rFonts w:ascii="Times New Roman" w:hAnsi="Times New Roman"/>
          <w:noProof/>
        </w:rPr>
        <w:t>BEŞİNCİ BÖLÜM: TARTIŞMA, SONUÇ VE ÖNERİLER</w:t>
      </w:r>
      <w:r>
        <w:rPr>
          <w:noProof/>
        </w:rPr>
        <w:tab/>
      </w:r>
      <w:r w:rsidR="00AC66C1">
        <w:rPr>
          <w:noProof/>
        </w:rPr>
        <w:fldChar w:fldCharType="begin"/>
      </w:r>
      <w:r>
        <w:rPr>
          <w:noProof/>
        </w:rPr>
        <w:instrText xml:space="preserve"> PAGEREF _Toc436253063 \h </w:instrText>
      </w:r>
      <w:r w:rsidR="00AC66C1">
        <w:rPr>
          <w:noProof/>
        </w:rPr>
      </w:r>
      <w:r w:rsidR="00AC66C1">
        <w:rPr>
          <w:noProof/>
        </w:rPr>
        <w:fldChar w:fldCharType="separate"/>
      </w:r>
      <w:r w:rsidR="00C67DEA">
        <w:rPr>
          <w:noProof/>
        </w:rPr>
        <w:t>47</w:t>
      </w:r>
      <w:r w:rsidR="00AC66C1">
        <w:rPr>
          <w:noProof/>
        </w:rPr>
        <w:fldChar w:fldCharType="end"/>
      </w:r>
    </w:p>
    <w:p w:rsid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DB05B6">
        <w:rPr>
          <w:rFonts w:ascii="Times New Roman" w:hAnsi="Times New Roman"/>
          <w:noProof/>
        </w:rPr>
        <w:t>Sonuçlar</w:t>
      </w:r>
      <w:r>
        <w:rPr>
          <w:noProof/>
        </w:rPr>
        <w:tab/>
      </w:r>
      <w:r w:rsidR="00AC66C1">
        <w:rPr>
          <w:noProof/>
        </w:rPr>
        <w:fldChar w:fldCharType="begin"/>
      </w:r>
      <w:r>
        <w:rPr>
          <w:noProof/>
        </w:rPr>
        <w:instrText xml:space="preserve"> PAGEREF _Toc436253064 \h </w:instrText>
      </w:r>
      <w:r w:rsidR="00AC66C1">
        <w:rPr>
          <w:noProof/>
        </w:rPr>
      </w:r>
      <w:r w:rsidR="00AC66C1">
        <w:rPr>
          <w:noProof/>
        </w:rPr>
        <w:fldChar w:fldCharType="separate"/>
      </w:r>
      <w:r w:rsidR="00C67DEA">
        <w:rPr>
          <w:noProof/>
        </w:rPr>
        <w:t>47</w:t>
      </w:r>
      <w:r w:rsidR="00AC66C1">
        <w:rPr>
          <w:noProof/>
        </w:rPr>
        <w:fldChar w:fldCharType="end"/>
      </w:r>
    </w:p>
    <w:p w:rsid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DB05B6">
        <w:rPr>
          <w:rFonts w:ascii="Times New Roman" w:hAnsi="Times New Roman"/>
          <w:noProof/>
        </w:rPr>
        <w:t>Öneriler</w:t>
      </w:r>
      <w:r>
        <w:rPr>
          <w:noProof/>
        </w:rPr>
        <w:tab/>
      </w:r>
      <w:r w:rsidR="00AC66C1">
        <w:rPr>
          <w:noProof/>
        </w:rPr>
        <w:fldChar w:fldCharType="begin"/>
      </w:r>
      <w:r>
        <w:rPr>
          <w:noProof/>
        </w:rPr>
        <w:instrText xml:space="preserve"> PAGEREF _Toc436253065 \h </w:instrText>
      </w:r>
      <w:r w:rsidR="00AC66C1">
        <w:rPr>
          <w:noProof/>
        </w:rPr>
      </w:r>
      <w:r w:rsidR="00AC66C1">
        <w:rPr>
          <w:noProof/>
        </w:rPr>
        <w:fldChar w:fldCharType="separate"/>
      </w:r>
      <w:r w:rsidR="00C67DEA">
        <w:rPr>
          <w:noProof/>
        </w:rPr>
        <w:t>48</w:t>
      </w:r>
      <w:r w:rsidR="00AC66C1">
        <w:rPr>
          <w:noProof/>
        </w:rPr>
        <w:fldChar w:fldCharType="end"/>
      </w:r>
    </w:p>
    <w:p w:rsidR="004A4FA7" w:rsidRDefault="004A4FA7">
      <w:pPr>
        <w:pStyle w:val="T2"/>
        <w:tabs>
          <w:tab w:val="right" w:leader="dot" w:pos="8777"/>
        </w:tabs>
        <w:rPr>
          <w:rFonts w:asciiTheme="minorHAnsi" w:eastAsiaTheme="minorEastAsia" w:hAnsiTheme="minorHAnsi" w:cstheme="minorBidi"/>
          <w:smallCaps w:val="0"/>
          <w:noProof/>
          <w:sz w:val="22"/>
          <w:szCs w:val="22"/>
          <w:lang w:eastAsia="tr-TR"/>
        </w:rPr>
      </w:pPr>
      <w:r w:rsidRPr="00DB05B6">
        <w:rPr>
          <w:rFonts w:ascii="Times New Roman" w:hAnsi="Times New Roman"/>
          <w:noProof/>
        </w:rPr>
        <w:t>Tartışma</w:t>
      </w:r>
      <w:r>
        <w:rPr>
          <w:noProof/>
        </w:rPr>
        <w:tab/>
      </w:r>
      <w:r w:rsidR="00AC66C1">
        <w:rPr>
          <w:noProof/>
        </w:rPr>
        <w:fldChar w:fldCharType="begin"/>
      </w:r>
      <w:r>
        <w:rPr>
          <w:noProof/>
        </w:rPr>
        <w:instrText xml:space="preserve"> PAGEREF _Toc436253066 \h </w:instrText>
      </w:r>
      <w:r w:rsidR="00AC66C1">
        <w:rPr>
          <w:noProof/>
        </w:rPr>
      </w:r>
      <w:r w:rsidR="00AC66C1">
        <w:rPr>
          <w:noProof/>
        </w:rPr>
        <w:fldChar w:fldCharType="separate"/>
      </w:r>
      <w:r w:rsidR="00C67DEA">
        <w:rPr>
          <w:noProof/>
        </w:rPr>
        <w:t>48</w:t>
      </w:r>
      <w:r w:rsidR="00AC66C1">
        <w:rPr>
          <w:noProof/>
        </w:rPr>
        <w:fldChar w:fldCharType="end"/>
      </w:r>
    </w:p>
    <w:p w:rsidR="004A4FA7" w:rsidRDefault="004A4FA7">
      <w:pPr>
        <w:pStyle w:val="T1"/>
        <w:tabs>
          <w:tab w:val="right" w:leader="dot" w:pos="8777"/>
        </w:tabs>
        <w:rPr>
          <w:rFonts w:asciiTheme="minorHAnsi" w:eastAsiaTheme="minorEastAsia" w:hAnsiTheme="minorHAnsi" w:cstheme="minorBidi"/>
          <w:b w:val="0"/>
          <w:bCs w:val="0"/>
          <w:caps w:val="0"/>
          <w:noProof/>
          <w:sz w:val="22"/>
          <w:szCs w:val="22"/>
          <w:lang w:eastAsia="tr-TR"/>
        </w:rPr>
      </w:pPr>
      <w:r w:rsidRPr="00DB05B6">
        <w:rPr>
          <w:rFonts w:ascii="Times New Roman" w:hAnsi="Times New Roman"/>
          <w:noProof/>
        </w:rPr>
        <w:t>KAYNAKÇA</w:t>
      </w:r>
      <w:r>
        <w:rPr>
          <w:noProof/>
        </w:rPr>
        <w:tab/>
      </w:r>
      <w:r w:rsidR="00AC66C1">
        <w:rPr>
          <w:noProof/>
        </w:rPr>
        <w:fldChar w:fldCharType="begin"/>
      </w:r>
      <w:r>
        <w:rPr>
          <w:noProof/>
        </w:rPr>
        <w:instrText xml:space="preserve"> PAGEREF _Toc436253067 \h </w:instrText>
      </w:r>
      <w:r w:rsidR="00AC66C1">
        <w:rPr>
          <w:noProof/>
        </w:rPr>
      </w:r>
      <w:r w:rsidR="00AC66C1">
        <w:rPr>
          <w:noProof/>
        </w:rPr>
        <w:fldChar w:fldCharType="separate"/>
      </w:r>
      <w:r w:rsidR="00C67DEA">
        <w:rPr>
          <w:noProof/>
        </w:rPr>
        <w:t>50</w:t>
      </w:r>
      <w:r w:rsidR="00AC66C1">
        <w:rPr>
          <w:noProof/>
        </w:rPr>
        <w:fldChar w:fldCharType="end"/>
      </w:r>
    </w:p>
    <w:p w:rsidR="004104EF" w:rsidRDefault="00AC66C1" w:rsidP="00DB00A2">
      <w:pPr>
        <w:pStyle w:val="Balk1"/>
        <w:rPr>
          <w:rFonts w:ascii="Times New Roman" w:hAnsi="Times New Roman"/>
          <w:b w:val="0"/>
          <w:bCs w:val="0"/>
          <w:color w:val="000000"/>
          <w:sz w:val="24"/>
          <w:szCs w:val="24"/>
        </w:rPr>
      </w:pPr>
      <w:r w:rsidRPr="00D63B94">
        <w:rPr>
          <w:rFonts w:ascii="Times New Roman" w:hAnsi="Times New Roman"/>
          <w:b w:val="0"/>
          <w:bCs w:val="0"/>
          <w:color w:val="000000"/>
          <w:sz w:val="24"/>
          <w:szCs w:val="24"/>
        </w:rPr>
        <w:fldChar w:fldCharType="end"/>
      </w:r>
    </w:p>
    <w:p w:rsidR="00DB00A2" w:rsidRDefault="00DB00A2" w:rsidP="00DB00A2"/>
    <w:p w:rsidR="00DB00A2" w:rsidRDefault="00DB00A2" w:rsidP="00DB00A2"/>
    <w:p w:rsidR="00DB00A2" w:rsidRDefault="00DB00A2" w:rsidP="00DB00A2"/>
    <w:p w:rsidR="00DB00A2" w:rsidRDefault="00DB00A2" w:rsidP="00DB00A2"/>
    <w:p w:rsidR="00DB00A2" w:rsidRDefault="00DB00A2" w:rsidP="00DB00A2"/>
    <w:p w:rsidR="00DB00A2" w:rsidRDefault="00DB00A2" w:rsidP="00DB00A2"/>
    <w:p w:rsidR="00DB00A2" w:rsidRPr="00DB00A2" w:rsidRDefault="00DB00A2" w:rsidP="00DB00A2"/>
    <w:p w:rsidR="00DB00A2" w:rsidRDefault="00DB00A2" w:rsidP="00DB00A2">
      <w:pPr>
        <w:pStyle w:val="Balk1"/>
        <w:spacing w:before="0" w:line="360" w:lineRule="auto"/>
        <w:jc w:val="center"/>
        <w:rPr>
          <w:rFonts w:ascii="Times New Roman" w:hAnsi="Times New Roman"/>
          <w:color w:val="auto"/>
          <w:sz w:val="24"/>
          <w:szCs w:val="24"/>
        </w:rPr>
      </w:pPr>
      <w:bookmarkStart w:id="6" w:name="_Toc436253016"/>
      <w:r>
        <w:rPr>
          <w:rFonts w:ascii="Times New Roman" w:hAnsi="Times New Roman"/>
          <w:color w:val="auto"/>
          <w:sz w:val="24"/>
          <w:szCs w:val="24"/>
        </w:rPr>
        <w:lastRenderedPageBreak/>
        <w:t>TABLOLAR LİSTESİ</w:t>
      </w:r>
      <w:bookmarkEnd w:id="6"/>
    </w:p>
    <w:p w:rsidR="00983829" w:rsidRDefault="00AC66C1">
      <w:pPr>
        <w:pStyle w:val="ekillerTablosu"/>
        <w:tabs>
          <w:tab w:val="right" w:leader="dot" w:pos="8777"/>
        </w:tabs>
        <w:rPr>
          <w:rFonts w:asciiTheme="minorHAnsi" w:eastAsiaTheme="minorEastAsia" w:hAnsiTheme="minorHAnsi" w:cstheme="minorBidi"/>
          <w:noProof/>
          <w:lang w:eastAsia="tr-TR"/>
        </w:rPr>
      </w:pPr>
      <w:r>
        <w:fldChar w:fldCharType="begin"/>
      </w:r>
      <w:r w:rsidR="00DB00A2">
        <w:instrText xml:space="preserve"> TOC \h \z \c "Tablo" </w:instrText>
      </w:r>
      <w:r>
        <w:fldChar w:fldCharType="separate"/>
      </w:r>
      <w:hyperlink w:anchor="_Toc435985245" w:history="1">
        <w:r w:rsidR="00983829" w:rsidRPr="00E47DD1">
          <w:rPr>
            <w:rStyle w:val="Kpr"/>
            <w:rFonts w:ascii="Times New Roman" w:hAnsi="Times New Roman"/>
            <w:noProof/>
          </w:rPr>
          <w:t>Tablo 4.1. Okul öncesi öğretmenlerinin algılarına göre, psikolojik güçlülük düzeyleri</w:t>
        </w:r>
        <w:r w:rsidR="00983829">
          <w:rPr>
            <w:noProof/>
            <w:webHidden/>
          </w:rPr>
          <w:tab/>
        </w:r>
        <w:r>
          <w:rPr>
            <w:noProof/>
            <w:webHidden/>
          </w:rPr>
          <w:fldChar w:fldCharType="begin"/>
        </w:r>
        <w:r w:rsidR="00983829">
          <w:rPr>
            <w:noProof/>
            <w:webHidden/>
          </w:rPr>
          <w:instrText xml:space="preserve"> PAGEREF _Toc435985245 \h </w:instrText>
        </w:r>
        <w:r>
          <w:rPr>
            <w:noProof/>
            <w:webHidden/>
          </w:rPr>
        </w:r>
        <w:r>
          <w:rPr>
            <w:noProof/>
            <w:webHidden/>
          </w:rPr>
          <w:fldChar w:fldCharType="separate"/>
        </w:r>
        <w:r w:rsidR="00C67DEA">
          <w:rPr>
            <w:noProof/>
            <w:webHidden/>
          </w:rPr>
          <w:t>24</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46" w:history="1">
        <w:r w:rsidR="00983829" w:rsidRPr="00E47DD1">
          <w:rPr>
            <w:rStyle w:val="Kpr"/>
            <w:rFonts w:ascii="Times New Roman" w:hAnsi="Times New Roman"/>
            <w:noProof/>
          </w:rPr>
          <w:t>Tablo 4.2.Yaş değişkenine göre gruplara ilişkin betimsel değerler</w:t>
        </w:r>
        <w:r w:rsidR="00983829">
          <w:rPr>
            <w:noProof/>
            <w:webHidden/>
          </w:rPr>
          <w:tab/>
        </w:r>
        <w:r>
          <w:rPr>
            <w:noProof/>
            <w:webHidden/>
          </w:rPr>
          <w:fldChar w:fldCharType="begin"/>
        </w:r>
        <w:r w:rsidR="00983829">
          <w:rPr>
            <w:noProof/>
            <w:webHidden/>
          </w:rPr>
          <w:instrText xml:space="preserve"> PAGEREF _Toc435985246 \h </w:instrText>
        </w:r>
        <w:r>
          <w:rPr>
            <w:noProof/>
            <w:webHidden/>
          </w:rPr>
        </w:r>
        <w:r>
          <w:rPr>
            <w:noProof/>
            <w:webHidden/>
          </w:rPr>
          <w:fldChar w:fldCharType="separate"/>
        </w:r>
        <w:r w:rsidR="00C67DEA">
          <w:rPr>
            <w:noProof/>
            <w:webHidden/>
          </w:rPr>
          <w:t>26</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47" w:history="1">
        <w:r w:rsidR="00983829" w:rsidRPr="00E47DD1">
          <w:rPr>
            <w:rStyle w:val="Kpr"/>
            <w:rFonts w:ascii="Times New Roman" w:hAnsi="Times New Roman"/>
            <w:noProof/>
          </w:rPr>
          <w:t>Tablo 4.3. Yaşlarına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_Toc435985247 \h </w:instrText>
        </w:r>
        <w:r>
          <w:rPr>
            <w:noProof/>
            <w:webHidden/>
          </w:rPr>
        </w:r>
        <w:r>
          <w:rPr>
            <w:noProof/>
            <w:webHidden/>
          </w:rPr>
          <w:fldChar w:fldCharType="separate"/>
        </w:r>
        <w:r w:rsidR="00C67DEA">
          <w:rPr>
            <w:noProof/>
            <w:webHidden/>
          </w:rPr>
          <w:t>27</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48" w:history="1">
        <w:r w:rsidR="00983829" w:rsidRPr="00E47DD1">
          <w:rPr>
            <w:rStyle w:val="Kpr"/>
            <w:rFonts w:ascii="Times New Roman" w:hAnsi="Times New Roman"/>
            <w:noProof/>
          </w:rPr>
          <w:t>Tablo 4.4. Cinsiyetlerine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_Toc435985248 \h </w:instrText>
        </w:r>
        <w:r>
          <w:rPr>
            <w:noProof/>
            <w:webHidden/>
          </w:rPr>
        </w:r>
        <w:r>
          <w:rPr>
            <w:noProof/>
            <w:webHidden/>
          </w:rPr>
          <w:fldChar w:fldCharType="separate"/>
        </w:r>
        <w:r w:rsidR="00C67DEA">
          <w:rPr>
            <w:noProof/>
            <w:webHidden/>
          </w:rPr>
          <w:t>27</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49" w:history="1">
        <w:r w:rsidR="00983829" w:rsidRPr="00E47DD1">
          <w:rPr>
            <w:rStyle w:val="Kpr"/>
            <w:rFonts w:ascii="Times New Roman" w:hAnsi="Times New Roman"/>
            <w:noProof/>
          </w:rPr>
          <w:t>Tablo 4.5. Kıdemlerine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_Toc435985249 \h </w:instrText>
        </w:r>
        <w:r>
          <w:rPr>
            <w:noProof/>
            <w:webHidden/>
          </w:rPr>
        </w:r>
        <w:r>
          <w:rPr>
            <w:noProof/>
            <w:webHidden/>
          </w:rPr>
          <w:fldChar w:fldCharType="separate"/>
        </w:r>
        <w:r w:rsidR="00C67DEA">
          <w:rPr>
            <w:noProof/>
            <w:webHidden/>
          </w:rPr>
          <w:t>28</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0" w:history="1">
        <w:r w:rsidR="00983829" w:rsidRPr="00E47DD1">
          <w:rPr>
            <w:rStyle w:val="Kpr"/>
            <w:rFonts w:ascii="Times New Roman" w:hAnsi="Times New Roman"/>
            <w:noProof/>
          </w:rPr>
          <w:t>Tablo 4.6. Medeni hallerine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_Toc435985250 \h </w:instrText>
        </w:r>
        <w:r>
          <w:rPr>
            <w:noProof/>
            <w:webHidden/>
          </w:rPr>
        </w:r>
        <w:r>
          <w:rPr>
            <w:noProof/>
            <w:webHidden/>
          </w:rPr>
          <w:fldChar w:fldCharType="separate"/>
        </w:r>
        <w:r w:rsidR="00C67DEA">
          <w:rPr>
            <w:noProof/>
            <w:webHidden/>
          </w:rPr>
          <w:t>29</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1" w:history="1">
        <w:r w:rsidR="00983829" w:rsidRPr="00E47DD1">
          <w:rPr>
            <w:rStyle w:val="Kpr"/>
            <w:rFonts w:ascii="Times New Roman" w:hAnsi="Times New Roman"/>
            <w:noProof/>
          </w:rPr>
          <w:t>Tablo4.7. Gelir düzeyine göre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_Toc435985251 \h </w:instrText>
        </w:r>
        <w:r>
          <w:rPr>
            <w:noProof/>
            <w:webHidden/>
          </w:rPr>
        </w:r>
        <w:r>
          <w:rPr>
            <w:noProof/>
            <w:webHidden/>
          </w:rPr>
          <w:fldChar w:fldCharType="separate"/>
        </w:r>
        <w:r w:rsidR="00C67DEA">
          <w:rPr>
            <w:noProof/>
            <w:webHidden/>
          </w:rPr>
          <w:t>30</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2" w:history="1">
        <w:r w:rsidR="00983829" w:rsidRPr="00E47DD1">
          <w:rPr>
            <w:rStyle w:val="Kpr"/>
            <w:rFonts w:ascii="Times New Roman" w:hAnsi="Times New Roman"/>
            <w:noProof/>
          </w:rPr>
          <w:t>Tablo 4.8. Yardımcı personel durumuna göre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_Toc435985252 \h </w:instrText>
        </w:r>
        <w:r>
          <w:rPr>
            <w:noProof/>
            <w:webHidden/>
          </w:rPr>
        </w:r>
        <w:r>
          <w:rPr>
            <w:noProof/>
            <w:webHidden/>
          </w:rPr>
          <w:fldChar w:fldCharType="separate"/>
        </w:r>
        <w:r w:rsidR="00C67DEA">
          <w:rPr>
            <w:noProof/>
            <w:webHidden/>
          </w:rPr>
          <w:t>31</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3" w:history="1">
        <w:r w:rsidR="00983829" w:rsidRPr="00E47DD1">
          <w:rPr>
            <w:rStyle w:val="Kpr"/>
            <w:rFonts w:ascii="Times New Roman" w:hAnsi="Times New Roman"/>
            <w:noProof/>
          </w:rPr>
          <w:t>Tablo 4.9. Stajyer öğrenci durumuna göre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_Toc435985253 \h </w:instrText>
        </w:r>
        <w:r>
          <w:rPr>
            <w:noProof/>
            <w:webHidden/>
          </w:rPr>
        </w:r>
        <w:r>
          <w:rPr>
            <w:noProof/>
            <w:webHidden/>
          </w:rPr>
          <w:fldChar w:fldCharType="separate"/>
        </w:r>
        <w:r w:rsidR="00C67DEA">
          <w:rPr>
            <w:noProof/>
            <w:webHidden/>
          </w:rPr>
          <w:t>32</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4" w:history="1">
        <w:r w:rsidR="00983829" w:rsidRPr="00E47DD1">
          <w:rPr>
            <w:rStyle w:val="Kpr"/>
            <w:rFonts w:ascii="Times New Roman" w:hAnsi="Times New Roman"/>
            <w:noProof/>
          </w:rPr>
          <w:t>Tablo 4.10. Anlam boyutunda okul öncesi öğretmenlerinin psikolojik güçlülük düzeyleri</w:t>
        </w:r>
        <w:r w:rsidR="00983829">
          <w:rPr>
            <w:noProof/>
            <w:webHidden/>
          </w:rPr>
          <w:tab/>
        </w:r>
        <w:r>
          <w:rPr>
            <w:noProof/>
            <w:webHidden/>
          </w:rPr>
          <w:fldChar w:fldCharType="begin"/>
        </w:r>
        <w:r w:rsidR="00983829">
          <w:rPr>
            <w:noProof/>
            <w:webHidden/>
          </w:rPr>
          <w:instrText xml:space="preserve"> PAGEREF _Toc435985254 \h </w:instrText>
        </w:r>
        <w:r>
          <w:rPr>
            <w:noProof/>
            <w:webHidden/>
          </w:rPr>
        </w:r>
        <w:r>
          <w:rPr>
            <w:noProof/>
            <w:webHidden/>
          </w:rPr>
          <w:fldChar w:fldCharType="separate"/>
        </w:r>
        <w:r w:rsidR="00C67DEA">
          <w:rPr>
            <w:noProof/>
            <w:webHidden/>
          </w:rPr>
          <w:t>32</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5" w:history="1">
        <w:r w:rsidR="00983829" w:rsidRPr="00E47DD1">
          <w:rPr>
            <w:rStyle w:val="Kpr"/>
            <w:rFonts w:ascii="Times New Roman" w:hAnsi="Times New Roman"/>
            <w:noProof/>
          </w:rPr>
          <w:t>Tablo 4.11. Yeterlilik boyutunda okul öncesi öğretmenlerinin psikolojik güçlülük düzeyleri</w:t>
        </w:r>
        <w:r w:rsidR="00983829">
          <w:rPr>
            <w:noProof/>
            <w:webHidden/>
          </w:rPr>
          <w:tab/>
        </w:r>
        <w:r>
          <w:rPr>
            <w:noProof/>
            <w:webHidden/>
          </w:rPr>
          <w:fldChar w:fldCharType="begin"/>
        </w:r>
        <w:r w:rsidR="00983829">
          <w:rPr>
            <w:noProof/>
            <w:webHidden/>
          </w:rPr>
          <w:instrText xml:space="preserve"> PAGEREF _Toc435985255 \h </w:instrText>
        </w:r>
        <w:r>
          <w:rPr>
            <w:noProof/>
            <w:webHidden/>
          </w:rPr>
        </w:r>
        <w:r>
          <w:rPr>
            <w:noProof/>
            <w:webHidden/>
          </w:rPr>
          <w:fldChar w:fldCharType="separate"/>
        </w:r>
        <w:r w:rsidR="00C67DEA">
          <w:rPr>
            <w:noProof/>
            <w:webHidden/>
          </w:rPr>
          <w:t>33</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6" w:history="1">
        <w:r w:rsidR="00983829" w:rsidRPr="00E47DD1">
          <w:rPr>
            <w:rStyle w:val="Kpr"/>
            <w:rFonts w:ascii="Times New Roman" w:hAnsi="Times New Roman"/>
            <w:noProof/>
          </w:rPr>
          <w:t>Tablo 4.12. Kişisel Özgürlük boyutunda okul öncesi öğretmenlerinin psikolojik güçlülük düzeyleri</w:t>
        </w:r>
        <w:r w:rsidR="00983829">
          <w:rPr>
            <w:noProof/>
            <w:webHidden/>
          </w:rPr>
          <w:tab/>
        </w:r>
        <w:r>
          <w:rPr>
            <w:noProof/>
            <w:webHidden/>
          </w:rPr>
          <w:fldChar w:fldCharType="begin"/>
        </w:r>
        <w:r w:rsidR="00983829">
          <w:rPr>
            <w:noProof/>
            <w:webHidden/>
          </w:rPr>
          <w:instrText xml:space="preserve"> PAGEREF _Toc435985256 \h </w:instrText>
        </w:r>
        <w:r>
          <w:rPr>
            <w:noProof/>
            <w:webHidden/>
          </w:rPr>
        </w:r>
        <w:r>
          <w:rPr>
            <w:noProof/>
            <w:webHidden/>
          </w:rPr>
          <w:fldChar w:fldCharType="separate"/>
        </w:r>
        <w:r w:rsidR="00C67DEA">
          <w:rPr>
            <w:noProof/>
            <w:webHidden/>
          </w:rPr>
          <w:t>34</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7" w:history="1">
        <w:r w:rsidR="00983829" w:rsidRPr="00E47DD1">
          <w:rPr>
            <w:rStyle w:val="Kpr"/>
            <w:rFonts w:ascii="Times New Roman" w:hAnsi="Times New Roman"/>
            <w:noProof/>
          </w:rPr>
          <w:t>Tablo 4.13. Etki boyutunda okul öncesi öğretmenlerinin psikolojik güçlülük düzeyleri</w:t>
        </w:r>
        <w:r w:rsidR="00983829">
          <w:rPr>
            <w:noProof/>
            <w:webHidden/>
          </w:rPr>
          <w:tab/>
        </w:r>
        <w:r>
          <w:rPr>
            <w:noProof/>
            <w:webHidden/>
          </w:rPr>
          <w:fldChar w:fldCharType="begin"/>
        </w:r>
        <w:r w:rsidR="00983829">
          <w:rPr>
            <w:noProof/>
            <w:webHidden/>
          </w:rPr>
          <w:instrText xml:space="preserve"> PAGEREF _Toc435985257 \h </w:instrText>
        </w:r>
        <w:r>
          <w:rPr>
            <w:noProof/>
            <w:webHidden/>
          </w:rPr>
        </w:r>
        <w:r>
          <w:rPr>
            <w:noProof/>
            <w:webHidden/>
          </w:rPr>
          <w:fldChar w:fldCharType="separate"/>
        </w:r>
        <w:r w:rsidR="00C67DEA">
          <w:rPr>
            <w:noProof/>
            <w:webHidden/>
          </w:rPr>
          <w:t>36</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8" w:history="1">
        <w:r w:rsidR="00983829" w:rsidRPr="00E47DD1">
          <w:rPr>
            <w:rStyle w:val="Kpr"/>
            <w:rFonts w:ascii="Times New Roman" w:hAnsi="Times New Roman"/>
            <w:noProof/>
          </w:rPr>
          <w:t>Tablo 4.14. Yaş değişkenine göre gruplara ilişkin betimsel değerler</w:t>
        </w:r>
        <w:r w:rsidR="00983829">
          <w:rPr>
            <w:noProof/>
            <w:webHidden/>
          </w:rPr>
          <w:tab/>
        </w:r>
        <w:r>
          <w:rPr>
            <w:noProof/>
            <w:webHidden/>
          </w:rPr>
          <w:fldChar w:fldCharType="begin"/>
        </w:r>
        <w:r w:rsidR="00983829">
          <w:rPr>
            <w:noProof/>
            <w:webHidden/>
          </w:rPr>
          <w:instrText xml:space="preserve"> PAGEREF _Toc435985258 \h </w:instrText>
        </w:r>
        <w:r>
          <w:rPr>
            <w:noProof/>
            <w:webHidden/>
          </w:rPr>
        </w:r>
        <w:r>
          <w:rPr>
            <w:noProof/>
            <w:webHidden/>
          </w:rPr>
          <w:fldChar w:fldCharType="separate"/>
        </w:r>
        <w:r w:rsidR="00C67DEA">
          <w:rPr>
            <w:noProof/>
            <w:webHidden/>
          </w:rPr>
          <w:t>37</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59" w:history="1">
        <w:r w:rsidR="00983829" w:rsidRPr="00E47DD1">
          <w:rPr>
            <w:rStyle w:val="Kpr"/>
            <w:rFonts w:ascii="Times New Roman" w:hAnsi="Times New Roman"/>
            <w:noProof/>
          </w:rPr>
          <w:t>Tablo 4.15. Boyutlarda yaş değişkenine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_Toc435985259 \h </w:instrText>
        </w:r>
        <w:r>
          <w:rPr>
            <w:noProof/>
            <w:webHidden/>
          </w:rPr>
        </w:r>
        <w:r>
          <w:rPr>
            <w:noProof/>
            <w:webHidden/>
          </w:rPr>
          <w:fldChar w:fldCharType="separate"/>
        </w:r>
        <w:r w:rsidR="00C67DEA">
          <w:rPr>
            <w:noProof/>
            <w:webHidden/>
          </w:rPr>
          <w:t>38</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0" w:history="1">
        <w:r w:rsidR="00983829" w:rsidRPr="00E47DD1">
          <w:rPr>
            <w:rStyle w:val="Kpr"/>
            <w:rFonts w:ascii="Times New Roman" w:hAnsi="Times New Roman"/>
            <w:noProof/>
          </w:rPr>
          <w:t>Tablo 4.16. Boyutlarda cinsiyet değişkenine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_Toc435985260 \h </w:instrText>
        </w:r>
        <w:r>
          <w:rPr>
            <w:noProof/>
            <w:webHidden/>
          </w:rPr>
        </w:r>
        <w:r>
          <w:rPr>
            <w:noProof/>
            <w:webHidden/>
          </w:rPr>
          <w:fldChar w:fldCharType="separate"/>
        </w:r>
        <w:r w:rsidR="00C67DEA">
          <w:rPr>
            <w:noProof/>
            <w:webHidden/>
          </w:rPr>
          <w:t>40</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1" w:history="1">
        <w:r w:rsidR="00983829" w:rsidRPr="00E47DD1">
          <w:rPr>
            <w:rStyle w:val="Kpr"/>
            <w:rFonts w:ascii="Times New Roman" w:hAnsi="Times New Roman"/>
            <w:noProof/>
          </w:rPr>
          <w:t>Tablo 4.17. Boyutlarda kıdem değişkenine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_Toc435985261 \h </w:instrText>
        </w:r>
        <w:r>
          <w:rPr>
            <w:noProof/>
            <w:webHidden/>
          </w:rPr>
        </w:r>
        <w:r>
          <w:rPr>
            <w:noProof/>
            <w:webHidden/>
          </w:rPr>
          <w:fldChar w:fldCharType="separate"/>
        </w:r>
        <w:r w:rsidR="00C67DEA">
          <w:rPr>
            <w:noProof/>
            <w:webHidden/>
          </w:rPr>
          <w:t>41</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2" w:history="1">
        <w:r w:rsidR="00983829" w:rsidRPr="00E47DD1">
          <w:rPr>
            <w:rStyle w:val="Kpr"/>
            <w:rFonts w:ascii="Times New Roman" w:hAnsi="Times New Roman"/>
            <w:noProof/>
          </w:rPr>
          <w:t>Tablo 4.18.  Boyutlarda medeni hallerine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_Toc435985262 \h </w:instrText>
        </w:r>
        <w:r>
          <w:rPr>
            <w:noProof/>
            <w:webHidden/>
          </w:rPr>
        </w:r>
        <w:r>
          <w:rPr>
            <w:noProof/>
            <w:webHidden/>
          </w:rPr>
          <w:fldChar w:fldCharType="separate"/>
        </w:r>
        <w:r w:rsidR="00C67DEA">
          <w:rPr>
            <w:noProof/>
            <w:webHidden/>
          </w:rPr>
          <w:t>42</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3" w:history="1">
        <w:r w:rsidR="00983829" w:rsidRPr="00E47DD1">
          <w:rPr>
            <w:rStyle w:val="Kpr"/>
            <w:rFonts w:ascii="Times New Roman" w:hAnsi="Times New Roman"/>
            <w:noProof/>
          </w:rPr>
          <w:t>Tablo 4.19. Boyutlarda aile gelir durumuna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_Toc435985263 \h </w:instrText>
        </w:r>
        <w:r>
          <w:rPr>
            <w:noProof/>
            <w:webHidden/>
          </w:rPr>
        </w:r>
        <w:r>
          <w:rPr>
            <w:noProof/>
            <w:webHidden/>
          </w:rPr>
          <w:fldChar w:fldCharType="separate"/>
        </w:r>
        <w:r w:rsidR="00C67DEA">
          <w:rPr>
            <w:noProof/>
            <w:webHidden/>
          </w:rPr>
          <w:t>43</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4" w:history="1">
        <w:r w:rsidR="00983829" w:rsidRPr="00E47DD1">
          <w:rPr>
            <w:rStyle w:val="Kpr"/>
            <w:rFonts w:ascii="Times New Roman" w:hAnsi="Times New Roman"/>
            <w:noProof/>
          </w:rPr>
          <w:t>Tablo 4.20. Boyutlarda yardımcı personel durumuna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_Toc435985264 \h </w:instrText>
        </w:r>
        <w:r>
          <w:rPr>
            <w:noProof/>
            <w:webHidden/>
          </w:rPr>
        </w:r>
        <w:r>
          <w:rPr>
            <w:noProof/>
            <w:webHidden/>
          </w:rPr>
          <w:fldChar w:fldCharType="separate"/>
        </w:r>
        <w:r w:rsidR="00C67DEA">
          <w:rPr>
            <w:noProof/>
            <w:webHidden/>
          </w:rPr>
          <w:t>44</w:t>
        </w:r>
        <w:r>
          <w:rPr>
            <w:noProof/>
            <w:webHidden/>
          </w:rPr>
          <w:fldChar w:fldCharType="end"/>
        </w:r>
      </w:hyperlink>
    </w:p>
    <w:p w:rsidR="00983829" w:rsidRDefault="00AC66C1">
      <w:pPr>
        <w:pStyle w:val="ekillerTablosu"/>
        <w:tabs>
          <w:tab w:val="right" w:leader="dot" w:pos="8777"/>
        </w:tabs>
        <w:rPr>
          <w:rFonts w:asciiTheme="minorHAnsi" w:eastAsiaTheme="minorEastAsia" w:hAnsiTheme="minorHAnsi" w:cstheme="minorBidi"/>
          <w:noProof/>
          <w:lang w:eastAsia="tr-TR"/>
        </w:rPr>
      </w:pPr>
      <w:hyperlink w:anchor="_Toc435985265" w:history="1">
        <w:r w:rsidR="00983829" w:rsidRPr="00E47DD1">
          <w:rPr>
            <w:rStyle w:val="Kpr"/>
            <w:rFonts w:ascii="Times New Roman" w:hAnsi="Times New Roman"/>
            <w:noProof/>
          </w:rPr>
          <w:t>Tablo 4.21. Boyutlarda stajyer öğrenci durumuna göre okul öncesi öğretmenlerinin psikolojik güçlülük düzeylerine ilişkin algıları</w:t>
        </w:r>
        <w:r w:rsidR="00983829">
          <w:rPr>
            <w:noProof/>
            <w:webHidden/>
          </w:rPr>
          <w:tab/>
        </w:r>
        <w:r>
          <w:rPr>
            <w:noProof/>
            <w:webHidden/>
          </w:rPr>
          <w:fldChar w:fldCharType="begin"/>
        </w:r>
        <w:r w:rsidR="00983829">
          <w:rPr>
            <w:noProof/>
            <w:webHidden/>
          </w:rPr>
          <w:instrText xml:space="preserve"> PAGEREF _Toc435985265 \h </w:instrText>
        </w:r>
        <w:r>
          <w:rPr>
            <w:noProof/>
            <w:webHidden/>
          </w:rPr>
        </w:r>
        <w:r>
          <w:rPr>
            <w:noProof/>
            <w:webHidden/>
          </w:rPr>
          <w:fldChar w:fldCharType="separate"/>
        </w:r>
        <w:r w:rsidR="00C67DEA">
          <w:rPr>
            <w:noProof/>
            <w:webHidden/>
          </w:rPr>
          <w:t>46</w:t>
        </w:r>
        <w:r>
          <w:rPr>
            <w:noProof/>
            <w:webHidden/>
          </w:rPr>
          <w:fldChar w:fldCharType="end"/>
        </w:r>
      </w:hyperlink>
    </w:p>
    <w:p w:rsidR="00DB00A2" w:rsidRPr="003C7EE7" w:rsidRDefault="00AC66C1" w:rsidP="00DB00A2">
      <w:r>
        <w:fldChar w:fldCharType="end"/>
      </w:r>
    </w:p>
    <w:p w:rsidR="00716B37" w:rsidRDefault="00716B37" w:rsidP="004104EF">
      <w:pPr>
        <w:tabs>
          <w:tab w:val="left" w:pos="284"/>
        </w:tabs>
        <w:spacing w:before="120" w:after="240"/>
        <w:ind w:left="360"/>
        <w:jc w:val="both"/>
        <w:rPr>
          <w:rFonts w:ascii="Times New Roman" w:hAnsi="Times New Roman" w:cs="Times New Roman"/>
          <w:b/>
          <w:bCs/>
          <w:sz w:val="24"/>
          <w:szCs w:val="24"/>
        </w:rPr>
        <w:sectPr w:rsidR="00716B37" w:rsidSect="003F56FA">
          <w:footerReference w:type="default" r:id="rId12"/>
          <w:pgSz w:w="11906" w:h="16838"/>
          <w:pgMar w:top="1418" w:right="1134" w:bottom="1418" w:left="1985" w:header="709" w:footer="709" w:gutter="0"/>
          <w:pgNumType w:fmt="lowerRoman" w:start="3"/>
          <w:cols w:space="708"/>
          <w:docGrid w:linePitch="360"/>
        </w:sectPr>
      </w:pPr>
    </w:p>
    <w:p w:rsidR="00623DA5" w:rsidRPr="00EA0AC6" w:rsidRDefault="00EA0AC6" w:rsidP="001C0A4A">
      <w:pPr>
        <w:pStyle w:val="Balk1"/>
        <w:spacing w:before="0" w:line="360" w:lineRule="auto"/>
        <w:jc w:val="center"/>
        <w:rPr>
          <w:rFonts w:ascii="Times New Roman" w:hAnsi="Times New Roman"/>
          <w:color w:val="auto"/>
          <w:sz w:val="24"/>
          <w:szCs w:val="24"/>
        </w:rPr>
      </w:pPr>
      <w:bookmarkStart w:id="7" w:name="_Toc436253017"/>
      <w:r w:rsidRPr="00EA0AC6">
        <w:rPr>
          <w:rFonts w:ascii="Times New Roman" w:hAnsi="Times New Roman"/>
          <w:color w:val="auto"/>
          <w:sz w:val="24"/>
          <w:szCs w:val="24"/>
        </w:rPr>
        <w:lastRenderedPageBreak/>
        <w:t>BİRİNCİ BÖLÜM: GİRİŞ</w:t>
      </w:r>
      <w:bookmarkEnd w:id="7"/>
    </w:p>
    <w:p w:rsidR="00623DA5" w:rsidRPr="00873FFB" w:rsidRDefault="00623DA5" w:rsidP="00873FFB">
      <w:pPr>
        <w:tabs>
          <w:tab w:val="left" w:pos="284"/>
        </w:tabs>
        <w:spacing w:after="0" w:line="360" w:lineRule="auto"/>
        <w:ind w:left="57" w:firstLine="652"/>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Bu bölümde, araştırmaya ilişkin pr</w:t>
      </w:r>
      <w:r w:rsidR="000D082D" w:rsidRPr="00873FFB">
        <w:rPr>
          <w:rFonts w:ascii="Times New Roman" w:eastAsia="Arial Unicode MS" w:hAnsi="Times New Roman" w:cs="Times New Roman"/>
          <w:sz w:val="24"/>
          <w:szCs w:val="24"/>
        </w:rPr>
        <w:t xml:space="preserve">oblem durumu, </w:t>
      </w:r>
      <w:r w:rsidRPr="00873FFB">
        <w:rPr>
          <w:rFonts w:ascii="Times New Roman" w:eastAsia="Arial Unicode MS" w:hAnsi="Times New Roman" w:cs="Times New Roman"/>
          <w:sz w:val="24"/>
          <w:szCs w:val="24"/>
        </w:rPr>
        <w:t>problem cüml</w:t>
      </w:r>
      <w:r w:rsidR="000D082D" w:rsidRPr="00873FFB">
        <w:rPr>
          <w:rFonts w:ascii="Times New Roman" w:eastAsia="Arial Unicode MS" w:hAnsi="Times New Roman" w:cs="Times New Roman"/>
          <w:sz w:val="24"/>
          <w:szCs w:val="24"/>
        </w:rPr>
        <w:t>esi, alt problemler, araştırmanın amacı, önemi, varsayımlar,</w:t>
      </w:r>
      <w:r w:rsidRPr="00873FFB">
        <w:rPr>
          <w:rFonts w:ascii="Times New Roman" w:eastAsia="Arial Unicode MS" w:hAnsi="Times New Roman" w:cs="Times New Roman"/>
          <w:sz w:val="24"/>
          <w:szCs w:val="24"/>
        </w:rPr>
        <w:t xml:space="preserve"> sınırlılıklar ve tanımlar yer almaktadır. </w:t>
      </w:r>
    </w:p>
    <w:p w:rsidR="00623DA5" w:rsidRPr="00873FFB" w:rsidRDefault="00873FFB" w:rsidP="004858CD">
      <w:pPr>
        <w:pStyle w:val="Balk2"/>
        <w:tabs>
          <w:tab w:val="left" w:pos="284"/>
        </w:tabs>
        <w:spacing w:before="0" w:after="0" w:line="360" w:lineRule="auto"/>
        <w:rPr>
          <w:rFonts w:ascii="Times New Roman" w:hAnsi="Times New Roman"/>
          <w:sz w:val="24"/>
          <w:szCs w:val="24"/>
        </w:rPr>
      </w:pPr>
      <w:bookmarkStart w:id="8" w:name="_Toc436253018"/>
      <w:r>
        <w:rPr>
          <w:rFonts w:ascii="Times New Roman" w:hAnsi="Times New Roman"/>
          <w:sz w:val="24"/>
          <w:szCs w:val="24"/>
        </w:rPr>
        <w:t xml:space="preserve">1.1. </w:t>
      </w:r>
      <w:r w:rsidR="00625F57" w:rsidRPr="00873FFB">
        <w:rPr>
          <w:rFonts w:ascii="Times New Roman" w:hAnsi="Times New Roman"/>
          <w:sz w:val="24"/>
          <w:szCs w:val="24"/>
        </w:rPr>
        <w:t>P</w:t>
      </w:r>
      <w:r w:rsidR="006A4764" w:rsidRPr="00873FFB">
        <w:rPr>
          <w:rFonts w:ascii="Times New Roman" w:hAnsi="Times New Roman"/>
          <w:sz w:val="24"/>
          <w:szCs w:val="24"/>
        </w:rPr>
        <w:t>roblem</w:t>
      </w:r>
      <w:r w:rsidR="00625F57" w:rsidRPr="00873FFB">
        <w:rPr>
          <w:rFonts w:ascii="Times New Roman" w:hAnsi="Times New Roman"/>
          <w:sz w:val="24"/>
          <w:szCs w:val="24"/>
        </w:rPr>
        <w:t xml:space="preserve"> D</w:t>
      </w:r>
      <w:r w:rsidR="006A4764" w:rsidRPr="00873FFB">
        <w:rPr>
          <w:rFonts w:ascii="Times New Roman" w:hAnsi="Times New Roman"/>
          <w:sz w:val="24"/>
          <w:szCs w:val="24"/>
        </w:rPr>
        <w:t>urumu</w:t>
      </w:r>
      <w:bookmarkEnd w:id="8"/>
    </w:p>
    <w:p w:rsidR="00873FFB" w:rsidRDefault="00E77F35" w:rsidP="00873FFB">
      <w:pPr>
        <w:spacing w:after="0" w:line="360" w:lineRule="auto"/>
        <w:ind w:firstLine="708"/>
        <w:jc w:val="both"/>
        <w:rPr>
          <w:rFonts w:ascii="Times New Roman" w:hAnsi="Times New Roman" w:cs="Times New Roman"/>
          <w:sz w:val="24"/>
          <w:szCs w:val="24"/>
        </w:rPr>
      </w:pPr>
      <w:r w:rsidRPr="00873FFB">
        <w:rPr>
          <w:rFonts w:ascii="Times New Roman" w:hAnsi="Times New Roman" w:cs="Times New Roman"/>
          <w:sz w:val="24"/>
          <w:szCs w:val="24"/>
        </w:rPr>
        <w:t>Toplumlar, ortak bir amaç ya da eylemi gerçekleştirmek için bir araya gelmiş kurumların ya da kişilerin oluşturduğu birliklerden oluşm</w:t>
      </w:r>
      <w:r w:rsidR="009E625C" w:rsidRPr="00873FFB">
        <w:rPr>
          <w:rFonts w:ascii="Times New Roman" w:hAnsi="Times New Roman" w:cs="Times New Roman"/>
          <w:sz w:val="24"/>
          <w:szCs w:val="24"/>
        </w:rPr>
        <w:t>aktadır</w:t>
      </w:r>
      <w:r w:rsidRPr="00873FFB">
        <w:rPr>
          <w:rFonts w:ascii="Times New Roman" w:hAnsi="Times New Roman" w:cs="Times New Roman"/>
          <w:sz w:val="24"/>
          <w:szCs w:val="24"/>
        </w:rPr>
        <w:t xml:space="preserve">. Çok büyük olmakla birlikte içinde büyüklü küçüklü </w:t>
      </w:r>
      <w:r w:rsidR="00625F57" w:rsidRPr="00873FFB">
        <w:rPr>
          <w:rFonts w:ascii="Times New Roman" w:hAnsi="Times New Roman" w:cs="Times New Roman"/>
          <w:sz w:val="24"/>
          <w:szCs w:val="24"/>
        </w:rPr>
        <w:t xml:space="preserve">pek çok </w:t>
      </w:r>
      <w:r w:rsidRPr="00873FFB">
        <w:rPr>
          <w:rFonts w:ascii="Times New Roman" w:hAnsi="Times New Roman" w:cs="Times New Roman"/>
          <w:sz w:val="24"/>
          <w:szCs w:val="24"/>
        </w:rPr>
        <w:t>örgütleri barındır</w:t>
      </w:r>
      <w:r w:rsidR="00625F57" w:rsidRPr="00873FFB">
        <w:rPr>
          <w:rFonts w:ascii="Times New Roman" w:hAnsi="Times New Roman" w:cs="Times New Roman"/>
          <w:sz w:val="24"/>
          <w:szCs w:val="24"/>
        </w:rPr>
        <w:t>dığı bilinmektedir</w:t>
      </w:r>
      <w:r w:rsidRPr="00873FFB">
        <w:rPr>
          <w:rFonts w:ascii="Times New Roman" w:hAnsi="Times New Roman" w:cs="Times New Roman"/>
          <w:sz w:val="24"/>
          <w:szCs w:val="24"/>
        </w:rPr>
        <w:t>.</w:t>
      </w:r>
      <w:r w:rsidR="00625F57" w:rsidRPr="00873FFB">
        <w:rPr>
          <w:rFonts w:ascii="Times New Roman" w:hAnsi="Times New Roman" w:cs="Times New Roman"/>
          <w:sz w:val="24"/>
          <w:szCs w:val="24"/>
        </w:rPr>
        <w:t xml:space="preserve"> Örgütler</w:t>
      </w:r>
      <w:r w:rsidR="00161FF3" w:rsidRPr="00873FFB">
        <w:rPr>
          <w:rFonts w:ascii="Times New Roman" w:hAnsi="Times New Roman" w:cs="Times New Roman"/>
          <w:sz w:val="24"/>
          <w:szCs w:val="24"/>
        </w:rPr>
        <w:t>,</w:t>
      </w:r>
      <w:r w:rsidR="00625F57" w:rsidRPr="00873FFB">
        <w:rPr>
          <w:rFonts w:ascii="Times New Roman" w:hAnsi="Times New Roman" w:cs="Times New Roman"/>
          <w:sz w:val="24"/>
          <w:szCs w:val="24"/>
        </w:rPr>
        <w:t xml:space="preserve"> kendi amaçları doğrultusunda insan, teknoloji, süreç ve kültür unsurlarıyla birlikte bütünlük oluştur</w:t>
      </w:r>
      <w:r w:rsidR="00161FF3" w:rsidRPr="00873FFB">
        <w:rPr>
          <w:rFonts w:ascii="Times New Roman" w:hAnsi="Times New Roman" w:cs="Times New Roman"/>
          <w:sz w:val="24"/>
          <w:szCs w:val="24"/>
        </w:rPr>
        <w:t>makta ve</w:t>
      </w:r>
      <w:r w:rsidR="00625F57" w:rsidRPr="00873FFB">
        <w:rPr>
          <w:rFonts w:ascii="Times New Roman" w:hAnsi="Times New Roman" w:cs="Times New Roman"/>
          <w:sz w:val="24"/>
          <w:szCs w:val="24"/>
        </w:rPr>
        <w:t xml:space="preserve"> çalışanların</w:t>
      </w:r>
      <w:r w:rsidR="00161FF3" w:rsidRPr="00873FFB">
        <w:rPr>
          <w:rFonts w:ascii="Times New Roman" w:hAnsi="Times New Roman" w:cs="Times New Roman"/>
          <w:sz w:val="24"/>
          <w:szCs w:val="24"/>
        </w:rPr>
        <w:t>,</w:t>
      </w:r>
      <w:r w:rsidR="00625F57" w:rsidRPr="00873FFB">
        <w:rPr>
          <w:rFonts w:ascii="Times New Roman" w:hAnsi="Times New Roman" w:cs="Times New Roman"/>
          <w:sz w:val="24"/>
          <w:szCs w:val="24"/>
        </w:rPr>
        <w:t xml:space="preserve"> gelişime etkili ve verimli katkılar sağlama</w:t>
      </w:r>
      <w:r w:rsidR="00161FF3" w:rsidRPr="00873FFB">
        <w:rPr>
          <w:rFonts w:ascii="Times New Roman" w:hAnsi="Times New Roman" w:cs="Times New Roman"/>
          <w:sz w:val="24"/>
          <w:szCs w:val="24"/>
        </w:rPr>
        <w:t>sına yardımcı olmaktadır.</w:t>
      </w:r>
      <w:r w:rsidR="009E625C" w:rsidRPr="00873FFB">
        <w:rPr>
          <w:rFonts w:ascii="Times New Roman" w:hAnsi="Times New Roman" w:cs="Times New Roman"/>
          <w:sz w:val="24"/>
          <w:szCs w:val="24"/>
        </w:rPr>
        <w:t xml:space="preserve"> Bu durumda örgütlerin sürekli bir gelişmeyle karşı karşıya geldiği de bilinmektedir. Yani kaçınılmaz bir örgütsel gelişme </w:t>
      </w:r>
      <w:r w:rsidR="0044400D">
        <w:rPr>
          <w:rFonts w:ascii="Times New Roman" w:hAnsi="Times New Roman" w:cs="Times New Roman"/>
          <w:sz w:val="24"/>
          <w:szCs w:val="24"/>
        </w:rPr>
        <w:t>söz konusudur</w:t>
      </w:r>
      <w:r w:rsidR="009E625C" w:rsidRPr="00873FFB">
        <w:rPr>
          <w:rFonts w:ascii="Times New Roman" w:hAnsi="Times New Roman" w:cs="Times New Roman"/>
          <w:sz w:val="24"/>
          <w:szCs w:val="24"/>
        </w:rPr>
        <w:t>.</w:t>
      </w:r>
    </w:p>
    <w:p w:rsidR="00873FFB" w:rsidRDefault="009E625C" w:rsidP="00873FFB">
      <w:pPr>
        <w:spacing w:after="0" w:line="360" w:lineRule="auto"/>
        <w:ind w:firstLine="708"/>
        <w:jc w:val="both"/>
        <w:rPr>
          <w:rFonts w:ascii="Times New Roman" w:hAnsi="Times New Roman" w:cs="Times New Roman"/>
          <w:sz w:val="24"/>
          <w:szCs w:val="24"/>
        </w:rPr>
      </w:pPr>
      <w:r w:rsidRPr="00873FFB">
        <w:rPr>
          <w:rFonts w:ascii="Times New Roman" w:hAnsi="Times New Roman" w:cs="Times New Roman"/>
          <w:sz w:val="24"/>
          <w:szCs w:val="24"/>
        </w:rPr>
        <w:t>Örgütsel gelişme, örgüt üyeleri arasında</w:t>
      </w:r>
      <w:r w:rsidR="00FD030D" w:rsidRPr="00873FFB">
        <w:rPr>
          <w:rFonts w:ascii="Times New Roman" w:hAnsi="Times New Roman" w:cs="Times New Roman"/>
          <w:sz w:val="24"/>
          <w:szCs w:val="24"/>
        </w:rPr>
        <w:t xml:space="preserve"> performansı artırmak </w:t>
      </w:r>
      <w:r w:rsidR="00873FFB" w:rsidRPr="00873FFB">
        <w:rPr>
          <w:rFonts w:ascii="Times New Roman" w:hAnsi="Times New Roman" w:cs="Times New Roman"/>
          <w:sz w:val="24"/>
          <w:szCs w:val="24"/>
        </w:rPr>
        <w:t>için daha</w:t>
      </w:r>
      <w:r w:rsidRPr="00873FFB">
        <w:rPr>
          <w:rFonts w:ascii="Times New Roman" w:hAnsi="Times New Roman" w:cs="Times New Roman"/>
          <w:sz w:val="24"/>
          <w:szCs w:val="24"/>
        </w:rPr>
        <w:t xml:space="preserve"> fazla işbirliği ve güvenin geliştirilmesi düşüncesinden hareketle ortaya çıkmıştır. Örgütün sosyal gelişimi için pek çok strateji veya tekniğin kullanılmasını ifade eder. </w:t>
      </w:r>
      <w:r w:rsidR="007C1813" w:rsidRPr="00873FFB">
        <w:rPr>
          <w:rFonts w:ascii="Times New Roman" w:hAnsi="Times New Roman" w:cs="Times New Roman"/>
          <w:sz w:val="24"/>
          <w:szCs w:val="24"/>
        </w:rPr>
        <w:t>Ö</w:t>
      </w:r>
      <w:r w:rsidR="00FD030D" w:rsidRPr="00873FFB">
        <w:rPr>
          <w:rFonts w:ascii="Times New Roman" w:hAnsi="Times New Roman" w:cs="Times New Roman"/>
          <w:sz w:val="24"/>
          <w:szCs w:val="24"/>
        </w:rPr>
        <w:t xml:space="preserve">rgütlerde, yeni teknolojilere, pazarlara, zorluklara ve değişim hızına uyum sağlayabilmek için, örgütün yapı, değer, </w:t>
      </w:r>
      <w:r w:rsidR="00873FFB" w:rsidRPr="00873FFB">
        <w:rPr>
          <w:rFonts w:ascii="Times New Roman" w:hAnsi="Times New Roman" w:cs="Times New Roman"/>
          <w:sz w:val="24"/>
          <w:szCs w:val="24"/>
        </w:rPr>
        <w:t>tutum</w:t>
      </w:r>
      <w:r w:rsidR="00FD030D" w:rsidRPr="00873FFB">
        <w:rPr>
          <w:rFonts w:ascii="Times New Roman" w:hAnsi="Times New Roman" w:cs="Times New Roman"/>
          <w:sz w:val="24"/>
          <w:szCs w:val="24"/>
        </w:rPr>
        <w:t xml:space="preserve"> ve inançlarını değiştirmeyi a</w:t>
      </w:r>
      <w:r w:rsidR="007C1813" w:rsidRPr="00873FFB">
        <w:rPr>
          <w:rFonts w:ascii="Times New Roman" w:hAnsi="Times New Roman" w:cs="Times New Roman"/>
          <w:sz w:val="24"/>
          <w:szCs w:val="24"/>
        </w:rPr>
        <w:t xml:space="preserve">maçlayan faaliyetler </w:t>
      </w:r>
      <w:r w:rsidR="00873FFB" w:rsidRPr="00873FFB">
        <w:rPr>
          <w:rFonts w:ascii="Times New Roman" w:hAnsi="Times New Roman" w:cs="Times New Roman"/>
          <w:sz w:val="24"/>
          <w:szCs w:val="24"/>
        </w:rPr>
        <w:t>bütünüdür. Değişmeler</w:t>
      </w:r>
      <w:r w:rsidR="006C441D" w:rsidRPr="00873FFB">
        <w:rPr>
          <w:rFonts w:ascii="Times New Roman" w:hAnsi="Times New Roman" w:cs="Times New Roman"/>
          <w:sz w:val="24"/>
          <w:szCs w:val="24"/>
        </w:rPr>
        <w:t xml:space="preserve"> karşısında örgütlerin yaşamlarını sürdürebilmesine olanak sağlayan bir araçlar bütünüdür.  Örgütün çalışmasını yavaşlatan sorunları teşhis etmeyi, etkili takım çalışması geliştirmeyi, örgütsel çatışmalarla açık ve yapıcı bir şekilde başa çıkmayı ve süreçleri iyileştirerek örgüt performansını yükseltmeyi içerir.</w:t>
      </w:r>
      <w:r w:rsidR="00FD030D" w:rsidRPr="00873FFB">
        <w:rPr>
          <w:rFonts w:ascii="Times New Roman" w:hAnsi="Times New Roman" w:cs="Times New Roman"/>
          <w:sz w:val="24"/>
          <w:szCs w:val="24"/>
        </w:rPr>
        <w:t xml:space="preserve"> Bu bağlamda düşünüldüğünde o</w:t>
      </w:r>
      <w:r w:rsidR="00161FF3" w:rsidRPr="00873FFB">
        <w:rPr>
          <w:rFonts w:ascii="Times New Roman" w:hAnsi="Times New Roman" w:cs="Times New Roman"/>
          <w:sz w:val="24"/>
          <w:szCs w:val="24"/>
        </w:rPr>
        <w:t>kul da bu örgütlerden biridir.</w:t>
      </w:r>
      <w:r w:rsidR="00FD030D" w:rsidRPr="00873FFB">
        <w:rPr>
          <w:rFonts w:ascii="Times New Roman" w:hAnsi="Times New Roman" w:cs="Times New Roman"/>
          <w:sz w:val="24"/>
          <w:szCs w:val="24"/>
        </w:rPr>
        <w:t xml:space="preserve"> Okulu</w:t>
      </w:r>
      <w:r w:rsidR="00161FF3" w:rsidRPr="00873FFB">
        <w:rPr>
          <w:rFonts w:ascii="Times New Roman" w:hAnsi="Times New Roman" w:cs="Times New Roman"/>
          <w:sz w:val="24"/>
          <w:szCs w:val="24"/>
        </w:rPr>
        <w:t xml:space="preserve"> oluşturan çalışanlar</w:t>
      </w:r>
      <w:r w:rsidR="00FD030D" w:rsidRPr="00873FFB">
        <w:rPr>
          <w:rFonts w:ascii="Times New Roman" w:hAnsi="Times New Roman" w:cs="Times New Roman"/>
          <w:sz w:val="24"/>
          <w:szCs w:val="24"/>
        </w:rPr>
        <w:t xml:space="preserve">ın performansını </w:t>
      </w:r>
      <w:r w:rsidR="00873FFB" w:rsidRPr="00873FFB">
        <w:rPr>
          <w:rFonts w:ascii="Times New Roman" w:hAnsi="Times New Roman" w:cs="Times New Roman"/>
          <w:sz w:val="24"/>
          <w:szCs w:val="24"/>
        </w:rPr>
        <w:t>artırmada işbirliği</w:t>
      </w:r>
      <w:r w:rsidR="00161FF3" w:rsidRPr="00873FFB">
        <w:rPr>
          <w:rFonts w:ascii="Times New Roman" w:hAnsi="Times New Roman" w:cs="Times New Roman"/>
          <w:sz w:val="24"/>
          <w:szCs w:val="24"/>
        </w:rPr>
        <w:t xml:space="preserve"> ve güvenin </w:t>
      </w:r>
      <w:r w:rsidR="00873FFB" w:rsidRPr="00873FFB">
        <w:rPr>
          <w:rFonts w:ascii="Times New Roman" w:hAnsi="Times New Roman" w:cs="Times New Roman"/>
          <w:sz w:val="24"/>
          <w:szCs w:val="24"/>
        </w:rPr>
        <w:t>geliştirilmesi yarar</w:t>
      </w:r>
      <w:r w:rsidR="00FD030D" w:rsidRPr="00873FFB">
        <w:rPr>
          <w:rFonts w:ascii="Times New Roman" w:hAnsi="Times New Roman" w:cs="Times New Roman"/>
          <w:sz w:val="24"/>
          <w:szCs w:val="24"/>
        </w:rPr>
        <w:t xml:space="preserve"> sağlayacaktır.</w:t>
      </w:r>
    </w:p>
    <w:p w:rsidR="00E35E9D" w:rsidRPr="00873FFB" w:rsidRDefault="00E35E9D" w:rsidP="00873FFB">
      <w:pPr>
        <w:spacing w:after="0" w:line="360" w:lineRule="auto"/>
        <w:ind w:firstLine="708"/>
        <w:jc w:val="both"/>
        <w:rPr>
          <w:rFonts w:ascii="Times New Roman" w:hAnsi="Times New Roman" w:cs="Times New Roman"/>
          <w:sz w:val="24"/>
          <w:szCs w:val="24"/>
        </w:rPr>
      </w:pPr>
      <w:r w:rsidRPr="00873FFB">
        <w:rPr>
          <w:rFonts w:ascii="Times New Roman" w:hAnsi="Times New Roman" w:cs="Times New Roman"/>
          <w:sz w:val="24"/>
          <w:szCs w:val="24"/>
        </w:rPr>
        <w:t xml:space="preserve">Örgütsel gelişme, okul sistemi içinde; </w:t>
      </w:r>
      <w:r w:rsidR="00345EF5">
        <w:rPr>
          <w:rFonts w:ascii="Times New Roman" w:hAnsi="Times New Roman" w:cs="Times New Roman"/>
          <w:sz w:val="24"/>
          <w:szCs w:val="24"/>
        </w:rPr>
        <w:t>i</w:t>
      </w:r>
      <w:r w:rsidR="006C441D" w:rsidRPr="00873FFB">
        <w:rPr>
          <w:rFonts w:ascii="Times New Roman" w:hAnsi="Times New Roman" w:cs="Times New Roman"/>
          <w:sz w:val="24"/>
          <w:szCs w:val="24"/>
        </w:rPr>
        <w:t>çer</w:t>
      </w:r>
      <w:r w:rsidR="00345EF5">
        <w:rPr>
          <w:rFonts w:ascii="Times New Roman" w:hAnsi="Times New Roman" w:cs="Times New Roman"/>
          <w:sz w:val="24"/>
          <w:szCs w:val="24"/>
        </w:rPr>
        <w:t>i</w:t>
      </w:r>
      <w:r w:rsidR="006C441D" w:rsidRPr="00873FFB">
        <w:rPr>
          <w:rFonts w:ascii="Times New Roman" w:hAnsi="Times New Roman" w:cs="Times New Roman"/>
          <w:sz w:val="24"/>
          <w:szCs w:val="24"/>
        </w:rPr>
        <w:t>de ve dışarıdaki değişimler nedeniyle, bu değiş</w:t>
      </w:r>
      <w:r w:rsidR="00345EF5">
        <w:rPr>
          <w:rFonts w:ascii="Times New Roman" w:hAnsi="Times New Roman" w:cs="Times New Roman"/>
          <w:sz w:val="24"/>
          <w:szCs w:val="24"/>
        </w:rPr>
        <w:t>im</w:t>
      </w:r>
      <w:r w:rsidR="006C441D" w:rsidRPr="00873FFB">
        <w:rPr>
          <w:rFonts w:ascii="Times New Roman" w:hAnsi="Times New Roman" w:cs="Times New Roman"/>
          <w:sz w:val="24"/>
          <w:szCs w:val="24"/>
        </w:rPr>
        <w:t xml:space="preserve">lere uyum sağlayamayan kişi ve grupların düşünce ve tutumlarını </w:t>
      </w:r>
      <w:r w:rsidR="00873FFB" w:rsidRPr="00873FFB">
        <w:rPr>
          <w:rFonts w:ascii="Times New Roman" w:hAnsi="Times New Roman" w:cs="Times New Roman"/>
          <w:sz w:val="24"/>
          <w:szCs w:val="24"/>
        </w:rPr>
        <w:t>etkileme</w:t>
      </w:r>
      <w:r w:rsidR="00345EF5">
        <w:rPr>
          <w:rFonts w:ascii="Times New Roman" w:hAnsi="Times New Roman" w:cs="Times New Roman"/>
          <w:sz w:val="24"/>
          <w:szCs w:val="24"/>
        </w:rPr>
        <w:t>ye</w:t>
      </w:r>
      <w:r w:rsidR="00873FFB" w:rsidRPr="00873FFB">
        <w:rPr>
          <w:rFonts w:ascii="Times New Roman" w:hAnsi="Times New Roman" w:cs="Times New Roman"/>
          <w:sz w:val="24"/>
          <w:szCs w:val="24"/>
        </w:rPr>
        <w:t xml:space="preserve"> ve</w:t>
      </w:r>
      <w:r w:rsidRPr="00873FFB">
        <w:rPr>
          <w:rFonts w:ascii="Times New Roman" w:hAnsi="Times New Roman" w:cs="Times New Roman"/>
          <w:sz w:val="24"/>
          <w:szCs w:val="24"/>
        </w:rPr>
        <w:t xml:space="preserve"> onları</w:t>
      </w:r>
      <w:r w:rsidR="007C1813" w:rsidRPr="00873FFB">
        <w:rPr>
          <w:rFonts w:ascii="Times New Roman" w:hAnsi="Times New Roman" w:cs="Times New Roman"/>
          <w:sz w:val="24"/>
          <w:szCs w:val="24"/>
        </w:rPr>
        <w:t>n</w:t>
      </w:r>
      <w:r w:rsidRPr="00873FFB">
        <w:rPr>
          <w:rFonts w:ascii="Times New Roman" w:hAnsi="Times New Roman" w:cs="Times New Roman"/>
          <w:sz w:val="24"/>
          <w:szCs w:val="24"/>
        </w:rPr>
        <w:t xml:space="preserve"> bu sisteme yeniden kazandırılmalarını sağlamaya dönük çalışmaların tümüdür. Bunun için yönetimin yapacak olduğu en önemli işlerden biri ‘persone</w:t>
      </w:r>
      <w:r w:rsidR="007C1813" w:rsidRPr="00873FFB">
        <w:rPr>
          <w:rFonts w:ascii="Times New Roman" w:hAnsi="Times New Roman" w:cs="Times New Roman"/>
          <w:sz w:val="24"/>
          <w:szCs w:val="24"/>
        </w:rPr>
        <w:t>li bilişsel boyutta güçlendirme</w:t>
      </w:r>
      <w:r w:rsidR="00315146">
        <w:rPr>
          <w:rFonts w:ascii="Times New Roman" w:hAnsi="Times New Roman" w:cs="Times New Roman"/>
          <w:sz w:val="24"/>
          <w:szCs w:val="24"/>
        </w:rPr>
        <w:t>k olmalıdır</w:t>
      </w:r>
      <w:r w:rsidRPr="00873FFB">
        <w:rPr>
          <w:rFonts w:ascii="Times New Roman" w:hAnsi="Times New Roman" w:cs="Times New Roman"/>
          <w:sz w:val="24"/>
          <w:szCs w:val="24"/>
        </w:rPr>
        <w:t xml:space="preserve">. O zaman öğretmenlerin </w:t>
      </w:r>
      <w:r w:rsidR="007B5814" w:rsidRPr="00873FFB">
        <w:rPr>
          <w:rFonts w:ascii="Times New Roman" w:hAnsi="Times New Roman" w:cs="Times New Roman"/>
          <w:sz w:val="24"/>
          <w:szCs w:val="24"/>
        </w:rPr>
        <w:t xml:space="preserve">psikolojileri ve algılamaları önem kazanmaktadır. Bu bağlamda onların bireysel </w:t>
      </w:r>
      <w:r w:rsidR="00873FFB" w:rsidRPr="00873FFB">
        <w:rPr>
          <w:rFonts w:ascii="Times New Roman" w:hAnsi="Times New Roman" w:cs="Times New Roman"/>
          <w:sz w:val="24"/>
          <w:szCs w:val="24"/>
        </w:rPr>
        <w:t>algılarındaki hür</w:t>
      </w:r>
      <w:r w:rsidR="007B5814" w:rsidRPr="00873FFB">
        <w:rPr>
          <w:rFonts w:ascii="Times New Roman" w:hAnsi="Times New Roman" w:cs="Times New Roman"/>
          <w:sz w:val="24"/>
          <w:szCs w:val="24"/>
        </w:rPr>
        <w:t xml:space="preserve"> iradelerini, kişisel yetkinliklerini, anlam ve </w:t>
      </w:r>
      <w:r w:rsidR="00873FFB" w:rsidRPr="00873FFB">
        <w:rPr>
          <w:rFonts w:ascii="Times New Roman" w:hAnsi="Times New Roman" w:cs="Times New Roman"/>
          <w:sz w:val="24"/>
          <w:szCs w:val="24"/>
        </w:rPr>
        <w:t>etki boyutunu</w:t>
      </w:r>
      <w:r w:rsidR="007B5814" w:rsidRPr="00873FFB">
        <w:rPr>
          <w:rFonts w:ascii="Times New Roman" w:hAnsi="Times New Roman" w:cs="Times New Roman"/>
          <w:sz w:val="24"/>
          <w:szCs w:val="24"/>
        </w:rPr>
        <w:t xml:space="preserve"> da işin içine katmak şarttır.</w:t>
      </w:r>
    </w:p>
    <w:p w:rsidR="00F90744" w:rsidRPr="004858CD" w:rsidRDefault="00801872" w:rsidP="004858CD">
      <w:pPr>
        <w:pStyle w:val="Balk2"/>
        <w:spacing w:before="0" w:after="0" w:line="360" w:lineRule="auto"/>
        <w:rPr>
          <w:rFonts w:ascii="Times New Roman" w:hAnsi="Times New Roman"/>
          <w:sz w:val="24"/>
          <w:szCs w:val="24"/>
        </w:rPr>
      </w:pPr>
      <w:bookmarkStart w:id="9" w:name="_Toc436253019"/>
      <w:r>
        <w:rPr>
          <w:rFonts w:ascii="Times New Roman" w:hAnsi="Times New Roman"/>
          <w:sz w:val="24"/>
          <w:szCs w:val="24"/>
        </w:rPr>
        <w:t>1.1</w:t>
      </w:r>
      <w:r w:rsidR="004858CD" w:rsidRPr="004858CD">
        <w:rPr>
          <w:rFonts w:ascii="Times New Roman" w:hAnsi="Times New Roman"/>
          <w:sz w:val="24"/>
          <w:szCs w:val="24"/>
        </w:rPr>
        <w:t>.</w:t>
      </w:r>
      <w:r>
        <w:rPr>
          <w:rFonts w:ascii="Times New Roman" w:hAnsi="Times New Roman"/>
          <w:sz w:val="24"/>
          <w:szCs w:val="24"/>
        </w:rPr>
        <w:t>1.</w:t>
      </w:r>
      <w:r w:rsidR="004858CD" w:rsidRPr="004858CD">
        <w:rPr>
          <w:rFonts w:ascii="Times New Roman" w:hAnsi="Times New Roman"/>
          <w:sz w:val="24"/>
          <w:szCs w:val="24"/>
        </w:rPr>
        <w:t xml:space="preserve"> Problem </w:t>
      </w:r>
      <w:r w:rsidR="00F90744" w:rsidRPr="004858CD">
        <w:rPr>
          <w:rFonts w:ascii="Times New Roman" w:hAnsi="Times New Roman"/>
          <w:sz w:val="24"/>
          <w:szCs w:val="24"/>
        </w:rPr>
        <w:t>Cümlesi</w:t>
      </w:r>
      <w:bookmarkEnd w:id="9"/>
    </w:p>
    <w:p w:rsidR="00F90744" w:rsidRPr="00873FFB" w:rsidRDefault="00F90744" w:rsidP="004858CD">
      <w:pPr>
        <w:spacing w:after="0" w:line="360" w:lineRule="auto"/>
        <w:ind w:firstLine="708"/>
        <w:jc w:val="both"/>
        <w:rPr>
          <w:rFonts w:ascii="Times New Roman" w:hAnsi="Times New Roman" w:cs="Times New Roman"/>
          <w:sz w:val="24"/>
          <w:szCs w:val="24"/>
        </w:rPr>
      </w:pPr>
      <w:r w:rsidRPr="00873FFB">
        <w:rPr>
          <w:rFonts w:ascii="Times New Roman" w:hAnsi="Times New Roman" w:cs="Times New Roman"/>
          <w:sz w:val="24"/>
          <w:szCs w:val="24"/>
        </w:rPr>
        <w:t>Okul öncesi öğretmenleri kendilerini psikolojik olarak hangi düzeyde güçlü hissetmektedir?</w:t>
      </w:r>
    </w:p>
    <w:p w:rsidR="00F90744" w:rsidRPr="004858CD" w:rsidRDefault="00801872" w:rsidP="004858CD">
      <w:pPr>
        <w:pStyle w:val="Balk2"/>
        <w:spacing w:before="0" w:after="0" w:line="360" w:lineRule="auto"/>
        <w:rPr>
          <w:rFonts w:ascii="Times New Roman" w:hAnsi="Times New Roman"/>
          <w:sz w:val="24"/>
          <w:szCs w:val="24"/>
        </w:rPr>
      </w:pPr>
      <w:bookmarkStart w:id="10" w:name="_Toc436253020"/>
      <w:r>
        <w:rPr>
          <w:rFonts w:ascii="Times New Roman" w:hAnsi="Times New Roman"/>
          <w:sz w:val="24"/>
          <w:szCs w:val="24"/>
        </w:rPr>
        <w:lastRenderedPageBreak/>
        <w:t>1.1</w:t>
      </w:r>
      <w:r w:rsidR="00F90744" w:rsidRPr="004858CD">
        <w:rPr>
          <w:rFonts w:ascii="Times New Roman" w:hAnsi="Times New Roman"/>
          <w:sz w:val="24"/>
          <w:szCs w:val="24"/>
        </w:rPr>
        <w:t>.</w:t>
      </w:r>
      <w:r>
        <w:rPr>
          <w:rFonts w:ascii="Times New Roman" w:hAnsi="Times New Roman"/>
          <w:sz w:val="24"/>
          <w:szCs w:val="24"/>
        </w:rPr>
        <w:t xml:space="preserve">2. </w:t>
      </w:r>
      <w:r w:rsidR="004858CD" w:rsidRPr="004858CD">
        <w:rPr>
          <w:rFonts w:ascii="Times New Roman" w:hAnsi="Times New Roman"/>
          <w:sz w:val="24"/>
          <w:szCs w:val="24"/>
        </w:rPr>
        <w:t xml:space="preserve">Alt </w:t>
      </w:r>
      <w:r>
        <w:rPr>
          <w:rFonts w:ascii="Times New Roman" w:hAnsi="Times New Roman"/>
          <w:sz w:val="24"/>
          <w:szCs w:val="24"/>
        </w:rPr>
        <w:t>Problemler</w:t>
      </w:r>
      <w:bookmarkEnd w:id="10"/>
    </w:p>
    <w:p w:rsidR="00F90744" w:rsidRPr="00873FFB" w:rsidRDefault="00F90744" w:rsidP="001F4ABA">
      <w:pPr>
        <w:pStyle w:val="ListeParagraf"/>
        <w:numPr>
          <w:ilvl w:val="0"/>
          <w:numId w:val="1"/>
        </w:numPr>
        <w:spacing w:after="0" w:line="360" w:lineRule="auto"/>
        <w:contextualSpacing/>
        <w:jc w:val="both"/>
        <w:rPr>
          <w:rFonts w:ascii="Times New Roman" w:hAnsi="Times New Roman" w:cs="Times New Roman"/>
          <w:sz w:val="24"/>
          <w:szCs w:val="24"/>
        </w:rPr>
      </w:pPr>
      <w:r w:rsidRPr="00873FFB">
        <w:rPr>
          <w:rFonts w:ascii="Times New Roman" w:hAnsi="Times New Roman" w:cs="Times New Roman"/>
          <w:sz w:val="24"/>
          <w:szCs w:val="24"/>
        </w:rPr>
        <w:t>Okul öncesi öğretmenlerinin algılarına göre, psiko</w:t>
      </w:r>
      <w:r w:rsidR="004858CD">
        <w:rPr>
          <w:rFonts w:ascii="Times New Roman" w:hAnsi="Times New Roman" w:cs="Times New Roman"/>
          <w:sz w:val="24"/>
          <w:szCs w:val="24"/>
        </w:rPr>
        <w:t xml:space="preserve">lojik güçlülük dereceleri hangi </w:t>
      </w:r>
      <w:r w:rsidRPr="00873FFB">
        <w:rPr>
          <w:rFonts w:ascii="Times New Roman" w:hAnsi="Times New Roman" w:cs="Times New Roman"/>
          <w:sz w:val="24"/>
          <w:szCs w:val="24"/>
        </w:rPr>
        <w:t>düzeydedir?</w:t>
      </w:r>
    </w:p>
    <w:p w:rsidR="00F90744" w:rsidRPr="00873FFB" w:rsidRDefault="00F90744" w:rsidP="001F4ABA">
      <w:pPr>
        <w:pStyle w:val="ListeParagraf"/>
        <w:numPr>
          <w:ilvl w:val="0"/>
          <w:numId w:val="1"/>
        </w:numPr>
        <w:spacing w:after="0" w:line="360" w:lineRule="auto"/>
        <w:contextualSpacing/>
        <w:jc w:val="both"/>
        <w:rPr>
          <w:rFonts w:ascii="Times New Roman" w:hAnsi="Times New Roman" w:cs="Times New Roman"/>
          <w:sz w:val="24"/>
          <w:szCs w:val="24"/>
        </w:rPr>
      </w:pPr>
      <w:r w:rsidRPr="00873FFB">
        <w:rPr>
          <w:rFonts w:ascii="Times New Roman" w:hAnsi="Times New Roman" w:cs="Times New Roman"/>
          <w:sz w:val="24"/>
          <w:szCs w:val="24"/>
        </w:rPr>
        <w:t>Okul öncesi öğretmenlerinin psikolojik güçlülük düzeylerine ilişkin algıları, onların (a) yaşlarına, (b) cinsiyetlerine, (c) kıdemlerine, (d) öğrenim durumlarına, (e) medeni durumlarına, (f) gelir durumlarına, (g) yardımcı personel durumlarına ve (h) stajyer öğrenci durumlarına göre farklılık göstermekte midir?</w:t>
      </w:r>
    </w:p>
    <w:p w:rsidR="00F90744" w:rsidRPr="00873FFB" w:rsidRDefault="00F90744" w:rsidP="001F4ABA">
      <w:pPr>
        <w:pStyle w:val="ListeParagraf"/>
        <w:numPr>
          <w:ilvl w:val="0"/>
          <w:numId w:val="1"/>
        </w:numPr>
        <w:spacing w:after="0" w:line="360" w:lineRule="auto"/>
        <w:contextualSpacing/>
        <w:jc w:val="both"/>
        <w:rPr>
          <w:rFonts w:ascii="Times New Roman" w:hAnsi="Times New Roman" w:cs="Times New Roman"/>
          <w:sz w:val="24"/>
          <w:szCs w:val="24"/>
        </w:rPr>
      </w:pPr>
      <w:r w:rsidRPr="00873FFB">
        <w:rPr>
          <w:rFonts w:ascii="Times New Roman" w:hAnsi="Times New Roman" w:cs="Times New Roman"/>
          <w:sz w:val="24"/>
          <w:szCs w:val="24"/>
        </w:rPr>
        <w:t>Okul öncesi öğretmenleri, (a) anlam, (b) yeterlilik, (c) kişisel özgürlük ve (e) etki gibi psikolojik güçlendirme boyutlarında kendilerini ne derece güçlü hissetmektedirler?</w:t>
      </w:r>
    </w:p>
    <w:p w:rsidR="00F90744" w:rsidRPr="00873FFB" w:rsidRDefault="00F90744" w:rsidP="001F4ABA">
      <w:pPr>
        <w:pStyle w:val="ListeParagraf"/>
        <w:numPr>
          <w:ilvl w:val="0"/>
          <w:numId w:val="1"/>
        </w:numPr>
        <w:spacing w:after="0" w:line="360" w:lineRule="auto"/>
        <w:contextualSpacing/>
        <w:jc w:val="both"/>
        <w:rPr>
          <w:rFonts w:ascii="Times New Roman" w:hAnsi="Times New Roman" w:cs="Times New Roman"/>
          <w:sz w:val="24"/>
          <w:szCs w:val="24"/>
        </w:rPr>
      </w:pP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p>
    <w:p w:rsidR="00F90744" w:rsidRPr="00873FFB" w:rsidRDefault="00F90744" w:rsidP="00873FFB">
      <w:pPr>
        <w:pStyle w:val="ListeParagraf"/>
        <w:spacing w:after="0" w:line="360" w:lineRule="auto"/>
        <w:jc w:val="both"/>
        <w:rPr>
          <w:rFonts w:ascii="Times New Roman" w:hAnsi="Times New Roman" w:cs="Times New Roman"/>
          <w:sz w:val="24"/>
          <w:szCs w:val="24"/>
        </w:rPr>
      </w:pPr>
    </w:p>
    <w:p w:rsidR="004B7130" w:rsidRPr="004858CD" w:rsidRDefault="00AE417C" w:rsidP="004858CD">
      <w:pPr>
        <w:pStyle w:val="Balk2"/>
        <w:spacing w:before="0" w:after="0" w:line="360" w:lineRule="auto"/>
        <w:rPr>
          <w:rFonts w:ascii="Times New Roman" w:hAnsi="Times New Roman"/>
          <w:sz w:val="24"/>
          <w:szCs w:val="24"/>
        </w:rPr>
      </w:pPr>
      <w:bookmarkStart w:id="11" w:name="_Toc436253021"/>
      <w:r w:rsidRPr="004858CD">
        <w:rPr>
          <w:rFonts w:ascii="Times New Roman" w:hAnsi="Times New Roman"/>
          <w:sz w:val="24"/>
          <w:szCs w:val="24"/>
        </w:rPr>
        <w:t>1.</w:t>
      </w:r>
      <w:r w:rsidR="00801872">
        <w:rPr>
          <w:rFonts w:ascii="Times New Roman" w:hAnsi="Times New Roman"/>
          <w:sz w:val="24"/>
          <w:szCs w:val="24"/>
        </w:rPr>
        <w:t>2</w:t>
      </w:r>
      <w:r w:rsidRPr="004858CD">
        <w:rPr>
          <w:rFonts w:ascii="Times New Roman" w:hAnsi="Times New Roman"/>
          <w:sz w:val="24"/>
          <w:szCs w:val="24"/>
        </w:rPr>
        <w:t>.</w:t>
      </w:r>
      <w:r w:rsidR="004858CD" w:rsidRPr="004858CD">
        <w:rPr>
          <w:rFonts w:ascii="Times New Roman" w:hAnsi="Times New Roman"/>
          <w:sz w:val="24"/>
          <w:szCs w:val="24"/>
        </w:rPr>
        <w:t>Araştırmanın Amacı</w:t>
      </w:r>
      <w:bookmarkEnd w:id="11"/>
    </w:p>
    <w:p w:rsidR="004B7130" w:rsidRPr="00873FFB" w:rsidRDefault="00476BE7" w:rsidP="00873FFB">
      <w:pPr>
        <w:tabs>
          <w:tab w:val="left" w:pos="284"/>
        </w:tabs>
        <w:spacing w:after="0" w:line="360" w:lineRule="auto"/>
        <w:ind w:left="57"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Bu çalışmanın amacı, </w:t>
      </w:r>
      <w:r w:rsidR="008A5D3A">
        <w:rPr>
          <w:rFonts w:ascii="Times New Roman" w:eastAsia="Arial Unicode MS" w:hAnsi="Times New Roman" w:cs="Times New Roman"/>
          <w:sz w:val="24"/>
          <w:szCs w:val="24"/>
        </w:rPr>
        <w:t>okul öncesi eğitimi</w:t>
      </w:r>
      <w:r w:rsidR="004B7130" w:rsidRPr="00873FFB">
        <w:rPr>
          <w:rFonts w:ascii="Times New Roman" w:eastAsia="Arial Unicode MS" w:hAnsi="Times New Roman" w:cs="Times New Roman"/>
          <w:sz w:val="24"/>
          <w:szCs w:val="24"/>
        </w:rPr>
        <w:t xml:space="preserve"> öğretmenlerinin algılarına </w:t>
      </w:r>
      <w:r w:rsidR="00C467FB" w:rsidRPr="00873FFB">
        <w:rPr>
          <w:rFonts w:ascii="Times New Roman" w:eastAsia="Arial Unicode MS" w:hAnsi="Times New Roman" w:cs="Times New Roman"/>
          <w:sz w:val="24"/>
          <w:szCs w:val="24"/>
        </w:rPr>
        <w:t>göre</w:t>
      </w:r>
      <w:r w:rsidR="008A5D3A">
        <w:rPr>
          <w:rFonts w:ascii="Times New Roman" w:eastAsia="Arial Unicode MS" w:hAnsi="Times New Roman" w:cs="Times New Roman"/>
          <w:sz w:val="24"/>
          <w:szCs w:val="24"/>
        </w:rPr>
        <w:t>,</w:t>
      </w:r>
      <w:r w:rsidR="00C467FB" w:rsidRPr="00873FFB">
        <w:rPr>
          <w:rFonts w:ascii="Times New Roman" w:eastAsia="Arial Unicode MS" w:hAnsi="Times New Roman" w:cs="Times New Roman"/>
          <w:sz w:val="24"/>
          <w:szCs w:val="24"/>
        </w:rPr>
        <w:t xml:space="preserve"> </w:t>
      </w:r>
      <w:r w:rsidR="00C467FB">
        <w:rPr>
          <w:rFonts w:ascii="Times New Roman" w:eastAsia="Arial Unicode MS" w:hAnsi="Times New Roman" w:cs="Times New Roman"/>
          <w:sz w:val="24"/>
          <w:szCs w:val="24"/>
        </w:rPr>
        <w:t>öğretmenlerin</w:t>
      </w:r>
      <w:r w:rsidR="00F658E8">
        <w:rPr>
          <w:rFonts w:ascii="Times New Roman" w:eastAsia="Arial Unicode MS" w:hAnsi="Times New Roman" w:cs="Times New Roman"/>
          <w:sz w:val="24"/>
          <w:szCs w:val="24"/>
        </w:rPr>
        <w:t xml:space="preserve"> </w:t>
      </w:r>
      <w:r w:rsidR="004B7130" w:rsidRPr="00873FFB">
        <w:rPr>
          <w:rFonts w:ascii="Times New Roman" w:eastAsia="Arial Unicode MS" w:hAnsi="Times New Roman" w:cs="Times New Roman"/>
          <w:sz w:val="24"/>
          <w:szCs w:val="24"/>
        </w:rPr>
        <w:t>psikolojik boyutta güçlendir</w:t>
      </w:r>
      <w:r w:rsidR="00F658E8">
        <w:rPr>
          <w:rFonts w:ascii="Times New Roman" w:eastAsia="Arial Unicode MS" w:hAnsi="Times New Roman" w:cs="Times New Roman"/>
          <w:sz w:val="24"/>
          <w:szCs w:val="24"/>
        </w:rPr>
        <w:t>ilme</w:t>
      </w:r>
      <w:r w:rsidR="004B7130" w:rsidRPr="00873FFB">
        <w:rPr>
          <w:rFonts w:ascii="Times New Roman" w:eastAsia="Arial Unicode MS" w:hAnsi="Times New Roman" w:cs="Times New Roman"/>
          <w:sz w:val="24"/>
          <w:szCs w:val="24"/>
        </w:rPr>
        <w:t xml:space="preserve"> düzeylerini belirlemektir.</w:t>
      </w:r>
    </w:p>
    <w:p w:rsidR="004858CD" w:rsidRDefault="004858CD" w:rsidP="004858CD">
      <w:pPr>
        <w:pStyle w:val="ListeParagraf"/>
        <w:tabs>
          <w:tab w:val="left" w:pos="284"/>
        </w:tabs>
        <w:spacing w:after="0" w:line="360" w:lineRule="auto"/>
        <w:ind w:left="0"/>
        <w:jc w:val="both"/>
        <w:rPr>
          <w:rFonts w:ascii="Times New Roman" w:eastAsia="Arial Unicode MS" w:hAnsi="Times New Roman" w:cs="Times New Roman"/>
          <w:b/>
          <w:bCs/>
          <w:sz w:val="24"/>
          <w:szCs w:val="24"/>
        </w:rPr>
      </w:pPr>
    </w:p>
    <w:p w:rsidR="00C20E69" w:rsidRDefault="004858CD" w:rsidP="00C20E69">
      <w:pPr>
        <w:pStyle w:val="Balk2"/>
        <w:spacing w:before="0" w:after="0" w:line="360" w:lineRule="auto"/>
        <w:rPr>
          <w:rFonts w:ascii="Times New Roman" w:hAnsi="Times New Roman"/>
          <w:sz w:val="24"/>
          <w:szCs w:val="24"/>
        </w:rPr>
      </w:pPr>
      <w:bookmarkStart w:id="12" w:name="_Toc436253022"/>
      <w:r w:rsidRPr="004858CD">
        <w:rPr>
          <w:rFonts w:ascii="Times New Roman" w:hAnsi="Times New Roman"/>
          <w:sz w:val="24"/>
          <w:szCs w:val="24"/>
        </w:rPr>
        <w:t>1.</w:t>
      </w:r>
      <w:r w:rsidR="00801872">
        <w:rPr>
          <w:rFonts w:ascii="Times New Roman" w:hAnsi="Times New Roman"/>
          <w:sz w:val="24"/>
          <w:szCs w:val="24"/>
        </w:rPr>
        <w:t>3</w:t>
      </w:r>
      <w:r w:rsidRPr="004858CD">
        <w:rPr>
          <w:rFonts w:ascii="Times New Roman" w:hAnsi="Times New Roman"/>
          <w:sz w:val="24"/>
          <w:szCs w:val="24"/>
        </w:rPr>
        <w:t xml:space="preserve">. </w:t>
      </w:r>
      <w:r w:rsidR="004B7130" w:rsidRPr="004858CD">
        <w:rPr>
          <w:rFonts w:ascii="Times New Roman" w:hAnsi="Times New Roman"/>
          <w:sz w:val="24"/>
          <w:szCs w:val="24"/>
        </w:rPr>
        <w:t>A</w:t>
      </w:r>
      <w:r>
        <w:rPr>
          <w:rFonts w:ascii="Times New Roman" w:hAnsi="Times New Roman"/>
          <w:sz w:val="24"/>
          <w:szCs w:val="24"/>
        </w:rPr>
        <w:t xml:space="preserve">raştırmanın </w:t>
      </w:r>
      <w:r w:rsidR="00F85257" w:rsidRPr="004858CD">
        <w:rPr>
          <w:rFonts w:ascii="Times New Roman" w:hAnsi="Times New Roman"/>
          <w:sz w:val="24"/>
          <w:szCs w:val="24"/>
        </w:rPr>
        <w:t>Önemi</w:t>
      </w:r>
      <w:bookmarkEnd w:id="12"/>
    </w:p>
    <w:p w:rsidR="00C81F41" w:rsidRDefault="00FF0D4C" w:rsidP="00C81F41">
      <w:pPr>
        <w:spacing w:after="0" w:line="360" w:lineRule="auto"/>
        <w:ind w:firstLine="708"/>
        <w:jc w:val="both"/>
        <w:rPr>
          <w:rFonts w:ascii="Times New Roman" w:hAnsi="Times New Roman" w:cs="Times New Roman"/>
          <w:sz w:val="24"/>
          <w:szCs w:val="24"/>
        </w:rPr>
      </w:pPr>
      <w:r w:rsidRPr="00C20E69">
        <w:rPr>
          <w:rFonts w:ascii="Times New Roman" w:hAnsi="Times New Roman" w:cs="Times New Roman"/>
          <w:sz w:val="24"/>
          <w:szCs w:val="24"/>
        </w:rPr>
        <w:t>Bir yönetici astlarını örgütsel amaçları gerçekleştirecek şekilde davranmaya sevk etmek zorundadır. Başka bir deyişle, bir yönetici</w:t>
      </w:r>
      <w:r w:rsidRPr="00C20E69">
        <w:rPr>
          <w:rFonts w:ascii="Times New Roman" w:hAnsi="Times New Roman" w:cs="Times New Roman"/>
          <w:sz w:val="24"/>
          <w:szCs w:val="24"/>
        </w:rPr>
        <w:softHyphen/>
        <w:t>nin başarısı, astlarını örgüt amaçlarını gerçekleştirecek şekilde davranmaya sevk edebilmesine bağlıdır. Yönetici bunu nasıl sağla</w:t>
      </w:r>
      <w:r w:rsidRPr="00C20E69">
        <w:rPr>
          <w:rFonts w:ascii="Times New Roman" w:hAnsi="Times New Roman" w:cs="Times New Roman"/>
          <w:sz w:val="24"/>
          <w:szCs w:val="24"/>
        </w:rPr>
        <w:softHyphen/>
        <w:t xml:space="preserve">yabilir? Bunu sağlayabilmek için ne gibi </w:t>
      </w:r>
      <w:r w:rsidR="00C20E69" w:rsidRPr="00C20E69">
        <w:rPr>
          <w:rFonts w:ascii="Times New Roman" w:hAnsi="Times New Roman" w:cs="Times New Roman"/>
          <w:sz w:val="24"/>
          <w:szCs w:val="24"/>
        </w:rPr>
        <w:t xml:space="preserve">kaynaklar </w:t>
      </w:r>
      <w:r w:rsidR="00C467FB" w:rsidRPr="00C20E69">
        <w:rPr>
          <w:rFonts w:ascii="Times New Roman" w:hAnsi="Times New Roman" w:cs="Times New Roman"/>
          <w:sz w:val="24"/>
          <w:szCs w:val="24"/>
        </w:rPr>
        <w:t>kullanabilir?</w:t>
      </w:r>
      <w:r w:rsidR="00C467FB">
        <w:rPr>
          <w:rFonts w:ascii="Times New Roman" w:hAnsi="Times New Roman" w:cs="Times New Roman"/>
          <w:sz w:val="24"/>
          <w:szCs w:val="24"/>
        </w:rPr>
        <w:t xml:space="preserve"> Bu</w:t>
      </w:r>
      <w:r w:rsidR="00C81F41">
        <w:rPr>
          <w:rFonts w:ascii="Times New Roman" w:hAnsi="Times New Roman" w:cs="Times New Roman"/>
          <w:sz w:val="24"/>
          <w:szCs w:val="24"/>
        </w:rPr>
        <w:t xml:space="preserve"> noktada </w:t>
      </w:r>
      <w:proofErr w:type="gramStart"/>
      <w:r w:rsidR="00C81F41">
        <w:rPr>
          <w:rFonts w:ascii="Times New Roman" w:hAnsi="Times New Roman" w:cs="Times New Roman"/>
          <w:sz w:val="24"/>
          <w:szCs w:val="24"/>
        </w:rPr>
        <w:t>motivasyonun</w:t>
      </w:r>
      <w:proofErr w:type="gramEnd"/>
      <w:r w:rsidR="00C81F41">
        <w:rPr>
          <w:rFonts w:ascii="Times New Roman" w:hAnsi="Times New Roman" w:cs="Times New Roman"/>
          <w:sz w:val="24"/>
          <w:szCs w:val="24"/>
        </w:rPr>
        <w:t xml:space="preserve"> önemi ortaya çıkmaktadır. </w:t>
      </w:r>
      <w:r w:rsidRPr="00C20E69">
        <w:rPr>
          <w:rFonts w:ascii="Times New Roman" w:hAnsi="Times New Roman" w:cs="Times New Roman"/>
          <w:sz w:val="24"/>
          <w:szCs w:val="24"/>
        </w:rPr>
        <w:t>Büyük Ata</w:t>
      </w:r>
      <w:r w:rsidRPr="00C20E69">
        <w:rPr>
          <w:rFonts w:ascii="Times New Roman" w:hAnsi="Times New Roman" w:cs="Times New Roman"/>
          <w:sz w:val="24"/>
          <w:szCs w:val="24"/>
        </w:rPr>
        <w:softHyphen/>
        <w:t>türk'ün Çanakkale Savaşları sırasında verdiği "Ben sizlere savaş</w:t>
      </w:r>
      <w:r w:rsidRPr="00C20E69">
        <w:rPr>
          <w:rFonts w:ascii="Times New Roman" w:hAnsi="Times New Roman" w:cs="Times New Roman"/>
          <w:sz w:val="24"/>
          <w:szCs w:val="24"/>
        </w:rPr>
        <w:softHyphen/>
        <w:t>mayı değil</w:t>
      </w:r>
      <w:r w:rsidR="00C20E69">
        <w:rPr>
          <w:rFonts w:ascii="Times New Roman" w:hAnsi="Times New Roman" w:cs="Times New Roman"/>
          <w:sz w:val="24"/>
          <w:szCs w:val="24"/>
        </w:rPr>
        <w:t>,</w:t>
      </w:r>
      <w:r w:rsidRPr="00C20E69">
        <w:rPr>
          <w:rFonts w:ascii="Times New Roman" w:hAnsi="Times New Roman" w:cs="Times New Roman"/>
          <w:sz w:val="24"/>
          <w:szCs w:val="24"/>
        </w:rPr>
        <w:t xml:space="preserve"> ölmeyi emrediyorum" komutu, </w:t>
      </w:r>
      <w:proofErr w:type="gramStart"/>
      <w:r w:rsidRPr="00C20E69">
        <w:rPr>
          <w:rFonts w:ascii="Times New Roman" w:hAnsi="Times New Roman" w:cs="Times New Roman"/>
          <w:sz w:val="24"/>
          <w:szCs w:val="24"/>
        </w:rPr>
        <w:t>motivasyon</w:t>
      </w:r>
      <w:proofErr w:type="gramEnd"/>
      <w:r w:rsidRPr="00C20E69">
        <w:rPr>
          <w:rFonts w:ascii="Times New Roman" w:hAnsi="Times New Roman" w:cs="Times New Roman"/>
          <w:sz w:val="24"/>
          <w:szCs w:val="24"/>
        </w:rPr>
        <w:t xml:space="preserve"> konusunda anlamlı ve önemli bir örnektir.</w:t>
      </w:r>
    </w:p>
    <w:p w:rsidR="00FF0D4C" w:rsidRPr="00C81F41" w:rsidRDefault="00FF0D4C" w:rsidP="00C81F41">
      <w:pPr>
        <w:spacing w:after="0" w:line="360" w:lineRule="auto"/>
        <w:ind w:firstLine="708"/>
        <w:jc w:val="both"/>
        <w:rPr>
          <w:rFonts w:ascii="Times New Roman" w:hAnsi="Times New Roman" w:cs="Times New Roman"/>
          <w:sz w:val="24"/>
          <w:szCs w:val="24"/>
        </w:rPr>
      </w:pPr>
      <w:r w:rsidRPr="00C81F41">
        <w:rPr>
          <w:rFonts w:ascii="Times New Roman" w:hAnsi="Times New Roman" w:cs="Times New Roman"/>
          <w:sz w:val="24"/>
          <w:szCs w:val="24"/>
        </w:rPr>
        <w:t xml:space="preserve">Görüldüğü üzere </w:t>
      </w:r>
      <w:proofErr w:type="gramStart"/>
      <w:r w:rsidRPr="00C81F41">
        <w:rPr>
          <w:rFonts w:ascii="Times New Roman" w:hAnsi="Times New Roman" w:cs="Times New Roman"/>
          <w:sz w:val="24"/>
          <w:szCs w:val="24"/>
        </w:rPr>
        <w:t>motivasyon</w:t>
      </w:r>
      <w:proofErr w:type="gramEnd"/>
      <w:r w:rsidRPr="00C81F41">
        <w:rPr>
          <w:rFonts w:ascii="Times New Roman" w:hAnsi="Times New Roman" w:cs="Times New Roman"/>
          <w:sz w:val="24"/>
          <w:szCs w:val="24"/>
        </w:rPr>
        <w:t xml:space="preserve"> ancak davranışların yorumlanma</w:t>
      </w:r>
      <w:r w:rsidRPr="00C81F41">
        <w:rPr>
          <w:rFonts w:ascii="Times New Roman" w:hAnsi="Times New Roman" w:cs="Times New Roman"/>
          <w:sz w:val="24"/>
          <w:szCs w:val="24"/>
        </w:rPr>
        <w:softHyphen/>
        <w:t>sı ile hakkında fikir ileri sürülebilecek bir konudur. Motivasyon gözlenebilen bir olay veya mikroskop altında incelenebilen bir şey değildir. Motivasyonu etkileyen faktörler ancak kişilerin davranış</w:t>
      </w:r>
      <w:r w:rsidRPr="00C81F41">
        <w:rPr>
          <w:rFonts w:ascii="Times New Roman" w:hAnsi="Times New Roman" w:cs="Times New Roman"/>
          <w:sz w:val="24"/>
          <w:szCs w:val="24"/>
        </w:rPr>
        <w:softHyphen/>
        <w:t>larının yorumlanması ile anlaşılabilir</w:t>
      </w:r>
      <w:r w:rsidR="00874976">
        <w:rPr>
          <w:rFonts w:ascii="Times New Roman" w:hAnsi="Times New Roman" w:cs="Times New Roman"/>
          <w:sz w:val="24"/>
          <w:szCs w:val="24"/>
        </w:rPr>
        <w:t>. B</w:t>
      </w:r>
      <w:r w:rsidR="009761CD">
        <w:rPr>
          <w:rFonts w:ascii="Times New Roman" w:hAnsi="Times New Roman" w:cs="Times New Roman"/>
          <w:sz w:val="24"/>
          <w:szCs w:val="24"/>
        </w:rPr>
        <w:t>ir başka deyişle k</w:t>
      </w:r>
      <w:r w:rsidR="00716B37">
        <w:rPr>
          <w:rFonts w:ascii="Times New Roman" w:hAnsi="Times New Roman" w:cs="Times New Roman"/>
          <w:sz w:val="24"/>
          <w:szCs w:val="24"/>
        </w:rPr>
        <w:t xml:space="preserve">işinin davranış şekli </w:t>
      </w:r>
      <w:proofErr w:type="gramStart"/>
      <w:r w:rsidR="00716B37">
        <w:rPr>
          <w:rFonts w:ascii="Times New Roman" w:hAnsi="Times New Roman" w:cs="Times New Roman"/>
          <w:sz w:val="24"/>
          <w:szCs w:val="24"/>
        </w:rPr>
        <w:t>mo</w:t>
      </w:r>
      <w:r w:rsidRPr="00C81F41">
        <w:rPr>
          <w:rFonts w:ascii="Times New Roman" w:hAnsi="Times New Roman" w:cs="Times New Roman"/>
          <w:sz w:val="24"/>
          <w:szCs w:val="24"/>
        </w:rPr>
        <w:t>tivasyonunu</w:t>
      </w:r>
      <w:proofErr w:type="gramEnd"/>
      <w:r w:rsidRPr="00C81F41">
        <w:rPr>
          <w:rFonts w:ascii="Times New Roman" w:hAnsi="Times New Roman" w:cs="Times New Roman"/>
          <w:sz w:val="24"/>
          <w:szCs w:val="24"/>
        </w:rPr>
        <w:t xml:space="preserve"> gösterir. Dolayısıyla yöneticilerin</w:t>
      </w:r>
      <w:r w:rsidR="00FF6F38">
        <w:rPr>
          <w:rFonts w:ascii="Times New Roman" w:hAnsi="Times New Roman" w:cs="Times New Roman"/>
          <w:sz w:val="24"/>
          <w:szCs w:val="24"/>
        </w:rPr>
        <w:t>,</w:t>
      </w:r>
      <w:r w:rsidRPr="00C81F41">
        <w:rPr>
          <w:rFonts w:ascii="Times New Roman" w:hAnsi="Times New Roman" w:cs="Times New Roman"/>
          <w:sz w:val="24"/>
          <w:szCs w:val="24"/>
        </w:rPr>
        <w:t xml:space="preserve"> personelin davra</w:t>
      </w:r>
      <w:r w:rsidRPr="00C81F41">
        <w:rPr>
          <w:rFonts w:ascii="Times New Roman" w:hAnsi="Times New Roman" w:cs="Times New Roman"/>
          <w:sz w:val="24"/>
          <w:szCs w:val="24"/>
        </w:rPr>
        <w:softHyphen/>
        <w:t xml:space="preserve">nışlarını yorumlaması, </w:t>
      </w:r>
      <w:r w:rsidRPr="00C81F41">
        <w:rPr>
          <w:rFonts w:ascii="Times New Roman" w:hAnsi="Times New Roman" w:cs="Times New Roman"/>
          <w:sz w:val="24"/>
          <w:szCs w:val="24"/>
        </w:rPr>
        <w:lastRenderedPageBreak/>
        <w:t xml:space="preserve">bu yorumlamanın sonuçlarına göre onları motive </w:t>
      </w:r>
      <w:r w:rsidR="00FF6F38" w:rsidRPr="00C81F41">
        <w:rPr>
          <w:rFonts w:ascii="Times New Roman" w:hAnsi="Times New Roman" w:cs="Times New Roman"/>
          <w:sz w:val="24"/>
          <w:szCs w:val="24"/>
        </w:rPr>
        <w:t>edecek modeller</w:t>
      </w:r>
      <w:r w:rsidRPr="00C81F41">
        <w:rPr>
          <w:rFonts w:ascii="Times New Roman" w:hAnsi="Times New Roman" w:cs="Times New Roman"/>
          <w:sz w:val="24"/>
          <w:szCs w:val="24"/>
        </w:rPr>
        <w:t xml:space="preserve"> ve uygulamalar geliştirmesi zorunludur. Motivasyon konusu önderliğin tamamlayıcısıdır. Pek çok durumda, etkin önderlik, personelin </w:t>
      </w:r>
      <w:proofErr w:type="gramStart"/>
      <w:r w:rsidRPr="00C81F41">
        <w:rPr>
          <w:rFonts w:ascii="Times New Roman" w:hAnsi="Times New Roman" w:cs="Times New Roman"/>
          <w:sz w:val="24"/>
          <w:szCs w:val="24"/>
        </w:rPr>
        <w:t>motivasyonunu</w:t>
      </w:r>
      <w:proofErr w:type="gramEnd"/>
      <w:r w:rsidRPr="00C81F41">
        <w:rPr>
          <w:rFonts w:ascii="Times New Roman" w:hAnsi="Times New Roman" w:cs="Times New Roman"/>
          <w:sz w:val="24"/>
          <w:szCs w:val="24"/>
        </w:rPr>
        <w:t xml:space="preserve"> da etkilemektedir</w:t>
      </w:r>
      <w:r w:rsidR="000C4C35">
        <w:rPr>
          <w:rFonts w:ascii="Times New Roman" w:hAnsi="Times New Roman" w:cs="Times New Roman"/>
          <w:color w:val="FF0000"/>
          <w:sz w:val="24"/>
          <w:szCs w:val="24"/>
        </w:rPr>
        <w:t xml:space="preserve">. </w:t>
      </w:r>
      <w:r w:rsidRPr="00C81F41">
        <w:rPr>
          <w:rFonts w:ascii="Times New Roman" w:hAnsi="Times New Roman" w:cs="Times New Roman"/>
          <w:sz w:val="24"/>
          <w:szCs w:val="24"/>
        </w:rPr>
        <w:t xml:space="preserve">Bu nedenle </w:t>
      </w:r>
      <w:proofErr w:type="gramStart"/>
      <w:r w:rsidRPr="00C81F41">
        <w:rPr>
          <w:rFonts w:ascii="Times New Roman" w:hAnsi="Times New Roman" w:cs="Times New Roman"/>
          <w:sz w:val="24"/>
          <w:szCs w:val="24"/>
        </w:rPr>
        <w:t>motivasyon</w:t>
      </w:r>
      <w:proofErr w:type="gramEnd"/>
      <w:r w:rsidRPr="00C81F41">
        <w:rPr>
          <w:rFonts w:ascii="Times New Roman" w:hAnsi="Times New Roman" w:cs="Times New Roman"/>
          <w:sz w:val="24"/>
          <w:szCs w:val="24"/>
        </w:rPr>
        <w:t xml:space="preserve"> konusu işletme yöneticilerinin üzerinde önem</w:t>
      </w:r>
      <w:r w:rsidRPr="00C81F41">
        <w:rPr>
          <w:rFonts w:ascii="Times New Roman" w:hAnsi="Times New Roman" w:cs="Times New Roman"/>
          <w:sz w:val="24"/>
          <w:szCs w:val="24"/>
        </w:rPr>
        <w:softHyphen/>
        <w:t>le durmaları gereken konulardan birisidir.</w:t>
      </w:r>
    </w:p>
    <w:p w:rsidR="00304FA1" w:rsidRPr="00873FFB" w:rsidRDefault="00304FA1" w:rsidP="00873FFB">
      <w:pPr>
        <w:tabs>
          <w:tab w:val="left" w:pos="284"/>
        </w:tabs>
        <w:spacing w:after="0" w:line="360" w:lineRule="auto"/>
        <w:ind w:left="57" w:firstLine="709"/>
        <w:jc w:val="both"/>
        <w:rPr>
          <w:rFonts w:ascii="Times New Roman" w:hAnsi="Times New Roman" w:cs="Times New Roman"/>
          <w:sz w:val="24"/>
          <w:szCs w:val="24"/>
        </w:rPr>
      </w:pPr>
      <w:r w:rsidRPr="00873FFB">
        <w:rPr>
          <w:rFonts w:ascii="Times New Roman" w:hAnsi="Times New Roman" w:cs="Times New Roman"/>
          <w:sz w:val="24"/>
          <w:szCs w:val="24"/>
        </w:rPr>
        <w:t xml:space="preserve">Okul yönetiminin </w:t>
      </w:r>
      <w:r w:rsidR="004858CD" w:rsidRPr="00873FFB">
        <w:rPr>
          <w:rFonts w:ascii="Times New Roman" w:hAnsi="Times New Roman" w:cs="Times New Roman"/>
          <w:sz w:val="24"/>
          <w:szCs w:val="24"/>
        </w:rPr>
        <w:t>amacı öğretmenlere</w:t>
      </w:r>
      <w:r w:rsidRPr="00873FFB">
        <w:rPr>
          <w:rFonts w:ascii="Times New Roman" w:hAnsi="Times New Roman" w:cs="Times New Roman"/>
          <w:sz w:val="24"/>
          <w:szCs w:val="24"/>
        </w:rPr>
        <w:t xml:space="preserve"> daha iyi bir çalışma ortamı yaratmak olduğuna göre; yönetim ile öğretmenler arasında gerçekleştirilen işbirliği, çevre ve teknolojinin </w:t>
      </w:r>
      <w:proofErr w:type="gramStart"/>
      <w:r w:rsidRPr="00873FFB">
        <w:rPr>
          <w:rFonts w:ascii="Times New Roman" w:hAnsi="Times New Roman" w:cs="Times New Roman"/>
          <w:sz w:val="24"/>
          <w:szCs w:val="24"/>
        </w:rPr>
        <w:t>imkanlarından</w:t>
      </w:r>
      <w:proofErr w:type="gramEnd"/>
      <w:r w:rsidRPr="00873FFB">
        <w:rPr>
          <w:rFonts w:ascii="Times New Roman" w:hAnsi="Times New Roman" w:cs="Times New Roman"/>
          <w:sz w:val="24"/>
          <w:szCs w:val="24"/>
        </w:rPr>
        <w:t xml:space="preserve"> da yararlanılarak zengin bir eğitim ortamı oluşmasına katkı sağlayacaktır. </w:t>
      </w:r>
      <w:r w:rsidR="00FF6F38">
        <w:rPr>
          <w:rFonts w:ascii="Times New Roman" w:hAnsi="Times New Roman" w:cs="Times New Roman"/>
          <w:sz w:val="24"/>
          <w:szCs w:val="24"/>
        </w:rPr>
        <w:t>Böylece</w:t>
      </w:r>
      <w:r w:rsidR="00C83A55">
        <w:rPr>
          <w:rFonts w:ascii="Times New Roman" w:hAnsi="Times New Roman" w:cs="Times New Roman"/>
          <w:sz w:val="24"/>
          <w:szCs w:val="24"/>
        </w:rPr>
        <w:t xml:space="preserve"> </w:t>
      </w:r>
      <w:r w:rsidR="00FF6F38">
        <w:rPr>
          <w:rFonts w:ascii="Times New Roman" w:hAnsi="Times New Roman" w:cs="Times New Roman"/>
          <w:sz w:val="24"/>
          <w:szCs w:val="24"/>
        </w:rPr>
        <w:t>o</w:t>
      </w:r>
      <w:r w:rsidRPr="00873FFB">
        <w:rPr>
          <w:rFonts w:ascii="Times New Roman" w:hAnsi="Times New Roman" w:cs="Times New Roman"/>
          <w:sz w:val="24"/>
          <w:szCs w:val="24"/>
        </w:rPr>
        <w:t>kulda öğretmenlerin daha sağlıklı, kalıcı v</w:t>
      </w:r>
      <w:r w:rsidR="00FF6F38">
        <w:rPr>
          <w:rFonts w:ascii="Times New Roman" w:hAnsi="Times New Roman" w:cs="Times New Roman"/>
          <w:sz w:val="24"/>
          <w:szCs w:val="24"/>
        </w:rPr>
        <w:t>e başarılı bir şekilde çalışmalarına olanak sağlanmış olacaktır</w:t>
      </w:r>
      <w:r w:rsidRPr="00873FFB">
        <w:rPr>
          <w:rFonts w:ascii="Times New Roman" w:hAnsi="Times New Roman" w:cs="Times New Roman"/>
          <w:sz w:val="24"/>
          <w:szCs w:val="24"/>
        </w:rPr>
        <w:t xml:space="preserve">. Bu yararın sağlanabilmesi için öğretmenlerle yöneticiler arasında psikolojik boyutta iyi bir iletişim ve rehberlik yapabilme becerisi önem kazanmaktadır. </w:t>
      </w:r>
    </w:p>
    <w:p w:rsidR="00333EDA" w:rsidRPr="00873FFB" w:rsidRDefault="00304FA1" w:rsidP="00873FFB">
      <w:pPr>
        <w:tabs>
          <w:tab w:val="left" w:pos="284"/>
        </w:tabs>
        <w:spacing w:after="0" w:line="360" w:lineRule="auto"/>
        <w:ind w:left="57" w:firstLine="709"/>
        <w:jc w:val="both"/>
        <w:rPr>
          <w:rFonts w:ascii="Times New Roman" w:hAnsi="Times New Roman" w:cs="Times New Roman"/>
          <w:sz w:val="24"/>
          <w:szCs w:val="24"/>
        </w:rPr>
      </w:pPr>
      <w:r w:rsidRPr="00F51C36">
        <w:rPr>
          <w:rFonts w:ascii="Times New Roman" w:hAnsi="Times New Roman" w:cs="Times New Roman"/>
          <w:sz w:val="24"/>
          <w:szCs w:val="24"/>
        </w:rPr>
        <w:t xml:space="preserve">Bu araştırma öğretmenlerin </w:t>
      </w:r>
      <w:r w:rsidR="00D61F1C" w:rsidRPr="00F51C36">
        <w:rPr>
          <w:rFonts w:ascii="Times New Roman" w:hAnsi="Times New Roman" w:cs="Times New Roman"/>
          <w:sz w:val="24"/>
          <w:szCs w:val="24"/>
        </w:rPr>
        <w:t>kendileriyle ilgili</w:t>
      </w:r>
      <w:r w:rsidRPr="00F51C36">
        <w:rPr>
          <w:rFonts w:ascii="Times New Roman" w:hAnsi="Times New Roman" w:cs="Times New Roman"/>
          <w:sz w:val="24"/>
          <w:szCs w:val="24"/>
        </w:rPr>
        <w:t xml:space="preserve"> bilişsel boyuttaki görüşlerini ortaya koymaya yönelik bir çalışmadır.</w:t>
      </w:r>
      <w:r w:rsidR="00D61F1C">
        <w:rPr>
          <w:rFonts w:ascii="Times New Roman" w:hAnsi="Times New Roman" w:cs="Times New Roman"/>
          <w:sz w:val="24"/>
          <w:szCs w:val="24"/>
        </w:rPr>
        <w:t xml:space="preserve"> </w:t>
      </w:r>
      <w:r w:rsidR="00333EDA" w:rsidRPr="00873FFB">
        <w:rPr>
          <w:rFonts w:ascii="Times New Roman" w:hAnsi="Times New Roman" w:cs="Times New Roman"/>
          <w:sz w:val="24"/>
          <w:szCs w:val="24"/>
        </w:rPr>
        <w:t xml:space="preserve">Araştırma ile </w:t>
      </w:r>
      <w:r w:rsidR="00C467FB" w:rsidRPr="00873FFB">
        <w:rPr>
          <w:rFonts w:ascii="Times New Roman" w:hAnsi="Times New Roman" w:cs="Times New Roman"/>
          <w:sz w:val="24"/>
          <w:szCs w:val="24"/>
        </w:rPr>
        <w:t>öğretmenlerin algılarında</w:t>
      </w:r>
      <w:r w:rsidR="004858CD" w:rsidRPr="00873FFB">
        <w:rPr>
          <w:rFonts w:ascii="Times New Roman" w:hAnsi="Times New Roman" w:cs="Times New Roman"/>
          <w:sz w:val="24"/>
          <w:szCs w:val="24"/>
        </w:rPr>
        <w:t xml:space="preserve"> bilişsel</w:t>
      </w:r>
      <w:r w:rsidR="00333EDA" w:rsidRPr="00873FFB">
        <w:rPr>
          <w:rFonts w:ascii="Times New Roman" w:hAnsi="Times New Roman" w:cs="Times New Roman"/>
          <w:sz w:val="24"/>
          <w:szCs w:val="24"/>
        </w:rPr>
        <w:t xml:space="preserve"> boyutta pozitif olarak değişim ve gelişim olması ve bununla da okul gelişimine </w:t>
      </w:r>
      <w:r w:rsidR="004858CD" w:rsidRPr="00873FFB">
        <w:rPr>
          <w:rFonts w:ascii="Times New Roman" w:hAnsi="Times New Roman" w:cs="Times New Roman"/>
          <w:sz w:val="24"/>
          <w:szCs w:val="24"/>
        </w:rPr>
        <w:t>pozitif katkı</w:t>
      </w:r>
      <w:r w:rsidR="00333EDA" w:rsidRPr="00873FFB">
        <w:rPr>
          <w:rFonts w:ascii="Times New Roman" w:hAnsi="Times New Roman" w:cs="Times New Roman"/>
          <w:sz w:val="24"/>
          <w:szCs w:val="24"/>
        </w:rPr>
        <w:t xml:space="preserve"> sağlanması planlanmaktadır. Bu açıdan bakıldığında araştırma önem arz etmektedir.</w:t>
      </w:r>
    </w:p>
    <w:p w:rsidR="004B7130" w:rsidRPr="00873FFB" w:rsidRDefault="004B7130" w:rsidP="00873FFB">
      <w:pPr>
        <w:pStyle w:val="ListeParagraf"/>
        <w:tabs>
          <w:tab w:val="left" w:pos="284"/>
        </w:tabs>
        <w:spacing w:after="0" w:line="360" w:lineRule="auto"/>
        <w:ind w:left="1069"/>
        <w:jc w:val="both"/>
        <w:rPr>
          <w:rFonts w:ascii="Times New Roman" w:eastAsia="Arial Unicode MS" w:hAnsi="Times New Roman" w:cs="Times New Roman"/>
          <w:color w:val="FF0000"/>
          <w:sz w:val="24"/>
          <w:szCs w:val="24"/>
        </w:rPr>
      </w:pPr>
    </w:p>
    <w:p w:rsidR="00801872" w:rsidRPr="000866C4" w:rsidRDefault="00801872" w:rsidP="00801872">
      <w:pPr>
        <w:pStyle w:val="Balk2"/>
        <w:spacing w:before="0" w:after="0" w:line="360" w:lineRule="auto"/>
        <w:rPr>
          <w:rFonts w:ascii="Times New Roman" w:hAnsi="Times New Roman"/>
          <w:sz w:val="24"/>
          <w:szCs w:val="24"/>
        </w:rPr>
      </w:pPr>
      <w:bookmarkStart w:id="13" w:name="_Toc436253023"/>
      <w:r w:rsidRPr="000866C4">
        <w:rPr>
          <w:rFonts w:ascii="Times New Roman" w:hAnsi="Times New Roman"/>
          <w:sz w:val="24"/>
          <w:szCs w:val="24"/>
        </w:rPr>
        <w:t>1.</w:t>
      </w:r>
      <w:r>
        <w:rPr>
          <w:rFonts w:ascii="Times New Roman" w:hAnsi="Times New Roman"/>
          <w:sz w:val="24"/>
          <w:szCs w:val="24"/>
        </w:rPr>
        <w:t>4</w:t>
      </w:r>
      <w:r w:rsidRPr="000866C4">
        <w:rPr>
          <w:rFonts w:ascii="Times New Roman" w:hAnsi="Times New Roman"/>
          <w:sz w:val="24"/>
          <w:szCs w:val="24"/>
        </w:rPr>
        <w:t>. Sınırlılıklar</w:t>
      </w:r>
      <w:bookmarkEnd w:id="13"/>
    </w:p>
    <w:p w:rsidR="00801872" w:rsidRDefault="00801872" w:rsidP="001F4ABA">
      <w:pPr>
        <w:numPr>
          <w:ilvl w:val="0"/>
          <w:numId w:val="4"/>
        </w:numPr>
        <w:tabs>
          <w:tab w:val="left" w:pos="284"/>
        </w:tabs>
        <w:spacing w:after="0" w:line="360" w:lineRule="auto"/>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Araştırma, Denizli ili sınırları içerisinde merkez anaokullarında 2014-2015 Eğitim öğretim yılında çalışan anaokulu öğretmenlerinin görüşleriyle sınırlıdır.</w:t>
      </w:r>
    </w:p>
    <w:p w:rsidR="00801872" w:rsidRDefault="00801872" w:rsidP="001F4ABA">
      <w:pPr>
        <w:numPr>
          <w:ilvl w:val="0"/>
          <w:numId w:val="4"/>
        </w:numPr>
        <w:tabs>
          <w:tab w:val="left" w:pos="284"/>
        </w:tabs>
        <w:spacing w:after="0" w:line="360" w:lineRule="auto"/>
        <w:jc w:val="both"/>
        <w:rPr>
          <w:rFonts w:ascii="Times New Roman" w:eastAsia="Arial Unicode MS" w:hAnsi="Times New Roman" w:cs="Times New Roman"/>
          <w:sz w:val="24"/>
          <w:szCs w:val="24"/>
        </w:rPr>
      </w:pPr>
      <w:r w:rsidRPr="000866C4">
        <w:rPr>
          <w:rFonts w:ascii="Times New Roman" w:eastAsia="Arial Unicode MS" w:hAnsi="Times New Roman" w:cs="Times New Roman"/>
          <w:sz w:val="24"/>
          <w:szCs w:val="24"/>
        </w:rPr>
        <w:t>Araştırma ulaşılabilen kaynaklarla sınırlıdır.</w:t>
      </w:r>
    </w:p>
    <w:p w:rsidR="00801872" w:rsidRPr="00801872" w:rsidRDefault="00801872" w:rsidP="001F4ABA">
      <w:pPr>
        <w:numPr>
          <w:ilvl w:val="0"/>
          <w:numId w:val="4"/>
        </w:numPr>
        <w:tabs>
          <w:tab w:val="left" w:pos="284"/>
        </w:tabs>
        <w:spacing w:after="0" w:line="360" w:lineRule="auto"/>
        <w:jc w:val="both"/>
        <w:rPr>
          <w:rFonts w:ascii="Times New Roman" w:eastAsia="Arial Unicode MS" w:hAnsi="Times New Roman" w:cs="Times New Roman"/>
          <w:sz w:val="24"/>
          <w:szCs w:val="24"/>
        </w:rPr>
      </w:pPr>
      <w:r w:rsidRPr="00801872">
        <w:rPr>
          <w:rFonts w:ascii="Times New Roman" w:eastAsia="Arial Unicode MS" w:hAnsi="Times New Roman" w:cs="Times New Roman"/>
          <w:sz w:val="24"/>
          <w:szCs w:val="24"/>
        </w:rPr>
        <w:t>Araştırma, değişkenleri ölçmek için geliştirilen ölçeklerle toplanan bilgilerle sınırlandırılmıştır.</w:t>
      </w:r>
    </w:p>
    <w:p w:rsidR="00801872" w:rsidRDefault="00801872" w:rsidP="00DE66A5">
      <w:pPr>
        <w:pStyle w:val="Balk2"/>
        <w:spacing w:before="0" w:after="0" w:line="360" w:lineRule="auto"/>
        <w:rPr>
          <w:rFonts w:ascii="Times New Roman" w:hAnsi="Times New Roman"/>
          <w:sz w:val="24"/>
          <w:szCs w:val="24"/>
        </w:rPr>
      </w:pPr>
    </w:p>
    <w:p w:rsidR="00623DA5" w:rsidRPr="00DE66A5" w:rsidRDefault="00DE66A5" w:rsidP="00DE66A5">
      <w:pPr>
        <w:pStyle w:val="Balk2"/>
        <w:spacing w:before="0" w:after="0" w:line="360" w:lineRule="auto"/>
        <w:rPr>
          <w:rFonts w:ascii="Times New Roman" w:hAnsi="Times New Roman"/>
          <w:sz w:val="24"/>
          <w:szCs w:val="24"/>
        </w:rPr>
      </w:pPr>
      <w:bookmarkStart w:id="14" w:name="_Toc436253024"/>
      <w:r w:rsidRPr="00DE66A5">
        <w:rPr>
          <w:rFonts w:ascii="Times New Roman" w:hAnsi="Times New Roman"/>
          <w:sz w:val="24"/>
          <w:szCs w:val="24"/>
        </w:rPr>
        <w:t>1.</w:t>
      </w:r>
      <w:r w:rsidR="00801872">
        <w:rPr>
          <w:rFonts w:ascii="Times New Roman" w:hAnsi="Times New Roman"/>
          <w:sz w:val="24"/>
          <w:szCs w:val="24"/>
        </w:rPr>
        <w:t>5</w:t>
      </w:r>
      <w:r w:rsidRPr="00DE66A5">
        <w:rPr>
          <w:rFonts w:ascii="Times New Roman" w:hAnsi="Times New Roman"/>
          <w:sz w:val="24"/>
          <w:szCs w:val="24"/>
        </w:rPr>
        <w:t xml:space="preserve">. </w:t>
      </w:r>
      <w:r w:rsidR="004B7130" w:rsidRPr="00DE66A5">
        <w:rPr>
          <w:rFonts w:ascii="Times New Roman" w:hAnsi="Times New Roman"/>
          <w:sz w:val="24"/>
          <w:szCs w:val="24"/>
        </w:rPr>
        <w:t>Varsayımlar</w:t>
      </w:r>
      <w:bookmarkEnd w:id="14"/>
    </w:p>
    <w:p w:rsidR="00623DA5" w:rsidRPr="00873FFB" w:rsidRDefault="00623DA5" w:rsidP="00DE66A5">
      <w:pPr>
        <w:tabs>
          <w:tab w:val="left" w:pos="284"/>
        </w:tabs>
        <w:spacing w:after="0" w:line="360" w:lineRule="auto"/>
        <w:ind w:firstLine="709"/>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 xml:space="preserve">Bu araştırmada aşağıdaki </w:t>
      </w:r>
      <w:r w:rsidR="004B7130" w:rsidRPr="00873FFB">
        <w:rPr>
          <w:rFonts w:ascii="Times New Roman" w:eastAsia="Arial Unicode MS" w:hAnsi="Times New Roman" w:cs="Times New Roman"/>
          <w:sz w:val="24"/>
          <w:szCs w:val="24"/>
        </w:rPr>
        <w:t>varsayımlardan</w:t>
      </w:r>
      <w:r w:rsidRPr="00873FFB">
        <w:rPr>
          <w:rFonts w:ascii="Times New Roman" w:eastAsia="Arial Unicode MS" w:hAnsi="Times New Roman" w:cs="Times New Roman"/>
          <w:sz w:val="24"/>
          <w:szCs w:val="24"/>
        </w:rPr>
        <w:t xml:space="preserve"> hareket edilmiştir.</w:t>
      </w:r>
    </w:p>
    <w:p w:rsidR="00DE66A5" w:rsidRDefault="00623DA5" w:rsidP="001F4ABA">
      <w:pPr>
        <w:pStyle w:val="ListeParagraf"/>
        <w:numPr>
          <w:ilvl w:val="0"/>
          <w:numId w:val="3"/>
        </w:numPr>
        <w:tabs>
          <w:tab w:val="left" w:pos="284"/>
        </w:tabs>
        <w:spacing w:after="0" w:line="360" w:lineRule="auto"/>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 xml:space="preserve">Araştırmada, </w:t>
      </w:r>
      <w:r w:rsidR="00E10514" w:rsidRPr="00873FFB">
        <w:rPr>
          <w:rFonts w:ascii="Times New Roman" w:eastAsia="Arial Unicode MS" w:hAnsi="Times New Roman" w:cs="Times New Roman"/>
          <w:sz w:val="24"/>
          <w:szCs w:val="24"/>
        </w:rPr>
        <w:t xml:space="preserve">anaokulu </w:t>
      </w:r>
      <w:r w:rsidRPr="00873FFB">
        <w:rPr>
          <w:rFonts w:ascii="Times New Roman" w:eastAsia="Arial Unicode MS" w:hAnsi="Times New Roman" w:cs="Times New Roman"/>
          <w:sz w:val="24"/>
          <w:szCs w:val="24"/>
        </w:rPr>
        <w:t>öğretmenlerinin araştırma sırasında uygulanan ölçme araçlarına samimi ve doğ</w:t>
      </w:r>
      <w:r w:rsidR="00DE66A5">
        <w:rPr>
          <w:rFonts w:ascii="Times New Roman" w:eastAsia="Arial Unicode MS" w:hAnsi="Times New Roman" w:cs="Times New Roman"/>
          <w:sz w:val="24"/>
          <w:szCs w:val="24"/>
        </w:rPr>
        <w:t>ru cevaplar verdikleri varsayıl</w:t>
      </w:r>
      <w:r w:rsidR="007C1813" w:rsidRPr="00873FFB">
        <w:rPr>
          <w:rFonts w:ascii="Times New Roman" w:eastAsia="Arial Unicode MS" w:hAnsi="Times New Roman" w:cs="Times New Roman"/>
          <w:sz w:val="24"/>
          <w:szCs w:val="24"/>
        </w:rPr>
        <w:t>mıştır</w:t>
      </w:r>
      <w:r w:rsidRPr="00873FFB">
        <w:rPr>
          <w:rFonts w:ascii="Times New Roman" w:eastAsia="Arial Unicode MS" w:hAnsi="Times New Roman" w:cs="Times New Roman"/>
          <w:sz w:val="24"/>
          <w:szCs w:val="24"/>
        </w:rPr>
        <w:t>.</w:t>
      </w:r>
    </w:p>
    <w:p w:rsidR="00DE66A5" w:rsidRDefault="00E10514" w:rsidP="001F4ABA">
      <w:pPr>
        <w:pStyle w:val="ListeParagraf"/>
        <w:numPr>
          <w:ilvl w:val="0"/>
          <w:numId w:val="3"/>
        </w:numPr>
        <w:tabs>
          <w:tab w:val="left" w:pos="284"/>
        </w:tabs>
        <w:spacing w:after="0" w:line="360" w:lineRule="auto"/>
        <w:jc w:val="both"/>
        <w:rPr>
          <w:rFonts w:ascii="Times New Roman" w:eastAsia="Arial Unicode MS" w:hAnsi="Times New Roman" w:cs="Times New Roman"/>
          <w:sz w:val="24"/>
          <w:szCs w:val="24"/>
        </w:rPr>
      </w:pPr>
      <w:r w:rsidRPr="00DE66A5">
        <w:rPr>
          <w:rFonts w:ascii="Times New Roman" w:eastAsia="Arial Unicode MS" w:hAnsi="Times New Roman" w:cs="Times New Roman"/>
          <w:sz w:val="24"/>
          <w:szCs w:val="24"/>
        </w:rPr>
        <w:t>Araştırma için seçilen yöntemin, araştırmanın am</w:t>
      </w:r>
      <w:r w:rsidR="00333EDA" w:rsidRPr="00DE66A5">
        <w:rPr>
          <w:rFonts w:ascii="Times New Roman" w:eastAsia="Arial Unicode MS" w:hAnsi="Times New Roman" w:cs="Times New Roman"/>
          <w:sz w:val="24"/>
          <w:szCs w:val="24"/>
        </w:rPr>
        <w:t>a</w:t>
      </w:r>
      <w:r w:rsidRPr="00DE66A5">
        <w:rPr>
          <w:rFonts w:ascii="Times New Roman" w:eastAsia="Arial Unicode MS" w:hAnsi="Times New Roman" w:cs="Times New Roman"/>
          <w:sz w:val="24"/>
          <w:szCs w:val="24"/>
        </w:rPr>
        <w:t>cına, konusuna ve problem çözümüne uygun olacağı kabul edilmiştir.</w:t>
      </w:r>
    </w:p>
    <w:p w:rsidR="00623DA5" w:rsidRPr="00DE66A5" w:rsidRDefault="00E10514" w:rsidP="001F4ABA">
      <w:pPr>
        <w:pStyle w:val="ListeParagraf"/>
        <w:numPr>
          <w:ilvl w:val="0"/>
          <w:numId w:val="3"/>
        </w:numPr>
        <w:tabs>
          <w:tab w:val="left" w:pos="284"/>
        </w:tabs>
        <w:spacing w:after="0" w:line="360" w:lineRule="auto"/>
        <w:jc w:val="both"/>
        <w:rPr>
          <w:rFonts w:ascii="Times New Roman" w:eastAsia="Arial Unicode MS" w:hAnsi="Times New Roman" w:cs="Times New Roman"/>
          <w:sz w:val="24"/>
          <w:szCs w:val="24"/>
        </w:rPr>
      </w:pPr>
      <w:r w:rsidRPr="00DE66A5">
        <w:rPr>
          <w:rFonts w:ascii="Times New Roman" w:eastAsia="Arial Unicode MS" w:hAnsi="Times New Roman" w:cs="Times New Roman"/>
          <w:sz w:val="24"/>
          <w:szCs w:val="24"/>
        </w:rPr>
        <w:t>Veri toplama aracının, gerekli verileri sağlayabilir nitelikte olduğu kabul edilmiştir.</w:t>
      </w:r>
    </w:p>
    <w:p w:rsidR="00623DA5" w:rsidRPr="000866C4" w:rsidRDefault="00623DA5" w:rsidP="00801872">
      <w:pPr>
        <w:tabs>
          <w:tab w:val="left" w:pos="284"/>
        </w:tabs>
        <w:spacing w:after="0" w:line="360" w:lineRule="auto"/>
        <w:jc w:val="both"/>
        <w:rPr>
          <w:rFonts w:ascii="Times New Roman" w:eastAsia="Arial Unicode MS" w:hAnsi="Times New Roman" w:cs="Times New Roman"/>
          <w:sz w:val="24"/>
          <w:szCs w:val="24"/>
        </w:rPr>
      </w:pPr>
    </w:p>
    <w:p w:rsidR="00E91406" w:rsidRPr="000866C4" w:rsidRDefault="00801872" w:rsidP="000866C4">
      <w:pPr>
        <w:pStyle w:val="Balk2"/>
        <w:spacing w:before="0" w:after="0" w:line="360" w:lineRule="auto"/>
        <w:rPr>
          <w:rFonts w:ascii="Times New Roman" w:hAnsi="Times New Roman"/>
          <w:sz w:val="24"/>
          <w:szCs w:val="24"/>
        </w:rPr>
      </w:pPr>
      <w:bookmarkStart w:id="15" w:name="_Toc436253025"/>
      <w:r>
        <w:rPr>
          <w:rFonts w:ascii="Times New Roman" w:hAnsi="Times New Roman"/>
          <w:sz w:val="24"/>
          <w:szCs w:val="24"/>
        </w:rPr>
        <w:lastRenderedPageBreak/>
        <w:t>1.6</w:t>
      </w:r>
      <w:r w:rsidR="000866C4" w:rsidRPr="000866C4">
        <w:rPr>
          <w:rFonts w:ascii="Times New Roman" w:hAnsi="Times New Roman"/>
          <w:sz w:val="24"/>
          <w:szCs w:val="24"/>
        </w:rPr>
        <w:t xml:space="preserve">. </w:t>
      </w:r>
      <w:r w:rsidR="00E91406" w:rsidRPr="000866C4">
        <w:rPr>
          <w:rFonts w:ascii="Times New Roman" w:hAnsi="Times New Roman"/>
          <w:sz w:val="24"/>
          <w:szCs w:val="24"/>
        </w:rPr>
        <w:t>Tanımlar</w:t>
      </w:r>
      <w:bookmarkEnd w:id="15"/>
    </w:p>
    <w:p w:rsidR="00625FE7" w:rsidRDefault="00C467FB"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Örgüt: Ortak</w:t>
      </w:r>
      <w:r w:rsidR="003A03F1" w:rsidRPr="00873FFB">
        <w:rPr>
          <w:rFonts w:ascii="Times New Roman" w:eastAsia="Arial Unicode MS" w:hAnsi="Times New Roman" w:cs="Times New Roman"/>
          <w:sz w:val="24"/>
          <w:szCs w:val="24"/>
        </w:rPr>
        <w:t xml:space="preserve"> bir amacı</w:t>
      </w:r>
      <w:r w:rsidR="00452250" w:rsidRPr="00873FFB">
        <w:rPr>
          <w:rFonts w:ascii="Times New Roman" w:eastAsia="Arial Unicode MS" w:hAnsi="Times New Roman" w:cs="Times New Roman"/>
          <w:sz w:val="24"/>
          <w:szCs w:val="24"/>
        </w:rPr>
        <w:t xml:space="preserve"> veya işi </w:t>
      </w:r>
      <w:r w:rsidRPr="00873FFB">
        <w:rPr>
          <w:rFonts w:ascii="Times New Roman" w:eastAsia="Arial Unicode MS" w:hAnsi="Times New Roman" w:cs="Times New Roman"/>
          <w:sz w:val="24"/>
          <w:szCs w:val="24"/>
        </w:rPr>
        <w:t>gerçekleştirmek için</w:t>
      </w:r>
      <w:r w:rsidR="00452250" w:rsidRPr="00873FFB">
        <w:rPr>
          <w:rFonts w:ascii="Times New Roman" w:eastAsia="Arial Unicode MS" w:hAnsi="Times New Roman" w:cs="Times New Roman"/>
          <w:sz w:val="24"/>
          <w:szCs w:val="24"/>
        </w:rPr>
        <w:t xml:space="preserve"> bir araya gelmiş kurumların veya kişilerin oluşturduğu birlik, teşekkül, teşkilat. </w:t>
      </w:r>
    </w:p>
    <w:p w:rsidR="00625FE7" w:rsidRDefault="000866C4"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Gelişme: Bir</w:t>
      </w:r>
      <w:r w:rsidR="000A378D" w:rsidRPr="00873FFB">
        <w:rPr>
          <w:rFonts w:ascii="Times New Roman" w:eastAsia="Arial Unicode MS" w:hAnsi="Times New Roman" w:cs="Times New Roman"/>
          <w:sz w:val="24"/>
          <w:szCs w:val="24"/>
        </w:rPr>
        <w:t xml:space="preserve"> konu ya da olgu üzerindeki değişikliklerdir.</w:t>
      </w:r>
    </w:p>
    <w:p w:rsidR="00625FE7" w:rsidRDefault="000A378D"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 xml:space="preserve">Örgütsel </w:t>
      </w:r>
      <w:r w:rsidR="000866C4" w:rsidRPr="00873FFB">
        <w:rPr>
          <w:rFonts w:ascii="Times New Roman" w:eastAsia="Arial Unicode MS" w:hAnsi="Times New Roman" w:cs="Times New Roman"/>
          <w:sz w:val="24"/>
          <w:szCs w:val="24"/>
        </w:rPr>
        <w:t>Gelişme: Örgüt</w:t>
      </w:r>
      <w:r w:rsidRPr="00873FFB">
        <w:rPr>
          <w:rFonts w:ascii="Times New Roman" w:eastAsia="Arial Unicode MS" w:hAnsi="Times New Roman" w:cs="Times New Roman"/>
          <w:sz w:val="24"/>
          <w:szCs w:val="24"/>
        </w:rPr>
        <w:t xml:space="preserve"> üyeleri arasında işbirliği ve güvenin geliştirilmesidir.</w:t>
      </w:r>
    </w:p>
    <w:p w:rsidR="00625FE7" w:rsidRDefault="000866C4"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Strateji: Önceden</w:t>
      </w:r>
      <w:r w:rsidR="00452250" w:rsidRPr="00873FFB">
        <w:rPr>
          <w:rFonts w:ascii="Times New Roman" w:eastAsia="Arial Unicode MS" w:hAnsi="Times New Roman" w:cs="Times New Roman"/>
          <w:sz w:val="24"/>
          <w:szCs w:val="24"/>
        </w:rPr>
        <w:t xml:space="preserve"> belirlenen bir amaca ulaşmak için tutulan yol.</w:t>
      </w:r>
    </w:p>
    <w:p w:rsidR="00625FE7" w:rsidRDefault="000866C4"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Güçlendirme: Güçlü</w:t>
      </w:r>
      <w:r w:rsidR="00AB688C" w:rsidRPr="00873FFB">
        <w:rPr>
          <w:rFonts w:ascii="Times New Roman" w:eastAsia="Arial Unicode MS" w:hAnsi="Times New Roman" w:cs="Times New Roman"/>
          <w:sz w:val="24"/>
          <w:szCs w:val="24"/>
        </w:rPr>
        <w:t xml:space="preserve"> duruma getirme, güç kazandırmasını sağlama.</w:t>
      </w:r>
    </w:p>
    <w:p w:rsidR="00625FE7" w:rsidRDefault="00AB688C" w:rsidP="000866C4">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 xml:space="preserve">İş </w:t>
      </w:r>
      <w:r w:rsidR="000866C4" w:rsidRPr="00873FFB">
        <w:rPr>
          <w:rFonts w:ascii="Times New Roman" w:eastAsia="Arial Unicode MS" w:hAnsi="Times New Roman" w:cs="Times New Roman"/>
          <w:sz w:val="24"/>
          <w:szCs w:val="24"/>
        </w:rPr>
        <w:t>Birliği: Amaç</w:t>
      </w:r>
      <w:r w:rsidRPr="00873FFB">
        <w:rPr>
          <w:rFonts w:ascii="Times New Roman" w:eastAsia="Arial Unicode MS" w:hAnsi="Times New Roman" w:cs="Times New Roman"/>
          <w:sz w:val="24"/>
          <w:szCs w:val="24"/>
        </w:rPr>
        <w:t xml:space="preserve"> ve çıkarları bir olanların oluşturdukları çalışma ortaklığı.</w:t>
      </w:r>
    </w:p>
    <w:p w:rsidR="00625FE7" w:rsidRDefault="000866C4" w:rsidP="00625FE7">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Yarar: Fayda</w:t>
      </w:r>
    </w:p>
    <w:p w:rsidR="00625FE7" w:rsidRDefault="000866C4" w:rsidP="00625FE7">
      <w:pPr>
        <w:tabs>
          <w:tab w:val="left" w:pos="284"/>
        </w:tabs>
        <w:autoSpaceDE w:val="0"/>
        <w:autoSpaceDN w:val="0"/>
        <w:adjustRightInd w:val="0"/>
        <w:spacing w:after="0" w:line="360" w:lineRule="auto"/>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Biliş: Canlının</w:t>
      </w:r>
      <w:r w:rsidR="004F6174" w:rsidRPr="00873FFB">
        <w:rPr>
          <w:rFonts w:ascii="Times New Roman" w:eastAsia="Arial Unicode MS" w:hAnsi="Times New Roman" w:cs="Times New Roman"/>
          <w:sz w:val="24"/>
          <w:szCs w:val="24"/>
        </w:rPr>
        <w:t xml:space="preserve">, bir nesne veya </w:t>
      </w:r>
      <w:r w:rsidR="00C467FB" w:rsidRPr="00873FFB">
        <w:rPr>
          <w:rFonts w:ascii="Times New Roman" w:eastAsia="Arial Unicode MS" w:hAnsi="Times New Roman" w:cs="Times New Roman"/>
          <w:sz w:val="24"/>
          <w:szCs w:val="24"/>
        </w:rPr>
        <w:t>olayın varlığına</w:t>
      </w:r>
      <w:r w:rsidRPr="00873FFB">
        <w:rPr>
          <w:rFonts w:ascii="Times New Roman" w:eastAsia="Arial Unicode MS" w:hAnsi="Times New Roman" w:cs="Times New Roman"/>
          <w:sz w:val="24"/>
          <w:szCs w:val="24"/>
        </w:rPr>
        <w:t xml:space="preserve"> ilişkin</w:t>
      </w:r>
      <w:r w:rsidR="004F6174" w:rsidRPr="00873FFB">
        <w:rPr>
          <w:rFonts w:ascii="Times New Roman" w:eastAsia="Arial Unicode MS" w:hAnsi="Times New Roman" w:cs="Times New Roman"/>
          <w:sz w:val="24"/>
          <w:szCs w:val="24"/>
        </w:rPr>
        <w:t xml:space="preserve"> bilgili ve </w:t>
      </w:r>
      <w:r w:rsidR="00C467FB" w:rsidRPr="00873FFB">
        <w:rPr>
          <w:rFonts w:ascii="Times New Roman" w:eastAsia="Arial Unicode MS" w:hAnsi="Times New Roman" w:cs="Times New Roman"/>
          <w:sz w:val="24"/>
          <w:szCs w:val="24"/>
        </w:rPr>
        <w:t>bilinçli</w:t>
      </w:r>
      <w:r w:rsidR="00C467FB">
        <w:rPr>
          <w:rFonts w:ascii="Times New Roman" w:eastAsia="Arial Unicode MS" w:hAnsi="Times New Roman" w:cs="Times New Roman"/>
          <w:sz w:val="24"/>
          <w:szCs w:val="24"/>
        </w:rPr>
        <w:t xml:space="preserve"> duruma</w:t>
      </w:r>
      <w:r w:rsidR="00625FE7">
        <w:rPr>
          <w:rFonts w:ascii="Times New Roman" w:eastAsia="Arial Unicode MS" w:hAnsi="Times New Roman" w:cs="Times New Roman"/>
          <w:sz w:val="24"/>
          <w:szCs w:val="24"/>
        </w:rPr>
        <w:t xml:space="preserve"> gelmesi.</w:t>
      </w:r>
    </w:p>
    <w:p w:rsidR="00625FE7" w:rsidRDefault="000866C4" w:rsidP="00625FE7">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proofErr w:type="gramStart"/>
      <w:r w:rsidRPr="00873FFB">
        <w:rPr>
          <w:rFonts w:ascii="Times New Roman" w:eastAsia="Arial Unicode MS" w:hAnsi="Times New Roman" w:cs="Times New Roman"/>
          <w:sz w:val="24"/>
          <w:szCs w:val="24"/>
        </w:rPr>
        <w:t>Anlam: Bir</w:t>
      </w:r>
      <w:r w:rsidR="00CA2E3C" w:rsidRPr="00873FFB">
        <w:rPr>
          <w:rFonts w:ascii="Times New Roman" w:eastAsia="Arial Unicode MS" w:hAnsi="Times New Roman" w:cs="Times New Roman"/>
          <w:sz w:val="24"/>
          <w:szCs w:val="24"/>
        </w:rPr>
        <w:t xml:space="preserve"> kelimeden, bir sözden, bir davranış veya olgudan anlaşılan şey, bunların hatırlattığı düşünce veya nesne, mana.</w:t>
      </w:r>
      <w:proofErr w:type="gramEnd"/>
    </w:p>
    <w:p w:rsidR="00625FE7" w:rsidRDefault="000866C4" w:rsidP="00625FE7">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Etki: Bir</w:t>
      </w:r>
      <w:r w:rsidR="00CA2E3C" w:rsidRPr="00873FFB">
        <w:rPr>
          <w:rFonts w:ascii="Times New Roman" w:eastAsia="Arial Unicode MS" w:hAnsi="Times New Roman" w:cs="Times New Roman"/>
          <w:sz w:val="24"/>
          <w:szCs w:val="24"/>
        </w:rPr>
        <w:t xml:space="preserve"> kimse veya nesnenin başka bi</w:t>
      </w:r>
      <w:r w:rsidR="00452058">
        <w:rPr>
          <w:rFonts w:ascii="Times New Roman" w:eastAsia="Arial Unicode MS" w:hAnsi="Times New Roman" w:cs="Times New Roman"/>
          <w:sz w:val="24"/>
          <w:szCs w:val="24"/>
        </w:rPr>
        <w:t xml:space="preserve">r kişi veya şey üzerindeki gücü </w:t>
      </w:r>
      <w:r w:rsidR="00523A17" w:rsidRPr="00873FFB">
        <w:rPr>
          <w:rFonts w:ascii="Times New Roman" w:eastAsia="Arial Unicode MS" w:hAnsi="Times New Roman" w:cs="Times New Roman"/>
          <w:sz w:val="24"/>
          <w:szCs w:val="24"/>
        </w:rPr>
        <w:t>(Resimli Okul Sözlüğü).</w:t>
      </w:r>
    </w:p>
    <w:p w:rsidR="00625FE7" w:rsidRDefault="00C467FB" w:rsidP="00625FE7">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625FE7">
        <w:rPr>
          <w:rFonts w:ascii="Times New Roman" w:hAnsi="Times New Roman" w:cs="Times New Roman"/>
          <w:bCs/>
          <w:sz w:val="24"/>
          <w:szCs w:val="24"/>
        </w:rPr>
        <w:t>Motivasyon: Aynı</w:t>
      </w:r>
      <w:r w:rsidR="00B370FB" w:rsidRPr="00625FE7">
        <w:rPr>
          <w:rFonts w:ascii="Times New Roman" w:hAnsi="Times New Roman" w:cs="Times New Roman"/>
          <w:bCs/>
          <w:sz w:val="24"/>
          <w:szCs w:val="24"/>
        </w:rPr>
        <w:t xml:space="preserve"> zaman dilimindeki, aynı yetenek ve çevresel koşullar içindeki iki insanın davranışının neden farklı olduğu; çevresel koşullar organize edildiğinde bireyin davranışının nasıl bir yön alacağı konularına açıklık kazandırılmasına katkı</w:t>
      </w:r>
      <w:r w:rsidR="00625FE7" w:rsidRPr="00625FE7">
        <w:rPr>
          <w:rFonts w:ascii="Times New Roman" w:hAnsi="Times New Roman" w:cs="Times New Roman"/>
          <w:bCs/>
          <w:sz w:val="24"/>
          <w:szCs w:val="24"/>
        </w:rPr>
        <w:t xml:space="preserve"> sağlamak.</w:t>
      </w:r>
    </w:p>
    <w:p w:rsidR="00625FE7" w:rsidRDefault="00B370FB" w:rsidP="00625FE7">
      <w:pPr>
        <w:tabs>
          <w:tab w:val="left" w:pos="284"/>
        </w:tabs>
        <w:autoSpaceDE w:val="0"/>
        <w:autoSpaceDN w:val="0"/>
        <w:adjustRightInd w:val="0"/>
        <w:spacing w:after="0" w:line="360" w:lineRule="auto"/>
        <w:jc w:val="both"/>
        <w:rPr>
          <w:rFonts w:ascii="Times New Roman" w:eastAsia="Arial Unicode MS" w:hAnsi="Times New Roman" w:cs="Times New Roman"/>
          <w:color w:val="FF0000"/>
          <w:sz w:val="24"/>
          <w:szCs w:val="24"/>
        </w:rPr>
      </w:pPr>
      <w:r w:rsidRPr="00625FE7">
        <w:rPr>
          <w:rFonts w:ascii="Times New Roman" w:hAnsi="Times New Roman" w:cs="Times New Roman"/>
          <w:iCs/>
          <w:sz w:val="24"/>
          <w:szCs w:val="24"/>
        </w:rPr>
        <w:t>Öz Güven</w:t>
      </w:r>
      <w:r w:rsidRPr="00625FE7">
        <w:rPr>
          <w:rFonts w:ascii="Times New Roman" w:hAnsi="Times New Roman" w:cs="Times New Roman"/>
          <w:sz w:val="24"/>
          <w:szCs w:val="24"/>
        </w:rPr>
        <w:t xml:space="preserve">: </w:t>
      </w:r>
      <w:r w:rsidR="00625FE7" w:rsidRPr="00625FE7">
        <w:rPr>
          <w:rFonts w:ascii="Times New Roman" w:hAnsi="Times New Roman" w:cs="Times New Roman"/>
          <w:sz w:val="24"/>
          <w:szCs w:val="24"/>
        </w:rPr>
        <w:t>B</w:t>
      </w:r>
      <w:r w:rsidRPr="00625FE7">
        <w:rPr>
          <w:rFonts w:ascii="Times New Roman" w:hAnsi="Times New Roman" w:cs="Times New Roman"/>
          <w:sz w:val="24"/>
          <w:szCs w:val="24"/>
        </w:rPr>
        <w:t xml:space="preserve">ireyin kendisine yönelik iyi duygular geliştirilmesi </w:t>
      </w:r>
      <w:r w:rsidR="00625FE7" w:rsidRPr="00625FE7">
        <w:rPr>
          <w:rFonts w:ascii="Times New Roman" w:hAnsi="Times New Roman" w:cs="Times New Roman"/>
          <w:sz w:val="24"/>
          <w:szCs w:val="24"/>
        </w:rPr>
        <w:t xml:space="preserve">sonucu kendisini iyi hissetmesi, </w:t>
      </w:r>
      <w:r w:rsidRPr="00625FE7">
        <w:rPr>
          <w:rFonts w:ascii="Times New Roman" w:hAnsi="Times New Roman" w:cs="Times New Roman"/>
          <w:sz w:val="24"/>
          <w:szCs w:val="24"/>
        </w:rPr>
        <w:t>ke</w:t>
      </w:r>
      <w:r w:rsidR="00625FE7" w:rsidRPr="00625FE7">
        <w:rPr>
          <w:rFonts w:ascii="Times New Roman" w:hAnsi="Times New Roman" w:cs="Times New Roman"/>
          <w:sz w:val="24"/>
          <w:szCs w:val="24"/>
        </w:rPr>
        <w:t xml:space="preserve">ndisi olmaktan memnun olması, </w:t>
      </w:r>
      <w:r w:rsidRPr="00625FE7">
        <w:rPr>
          <w:rFonts w:ascii="Times New Roman" w:hAnsi="Times New Roman" w:cs="Times New Roman"/>
          <w:sz w:val="24"/>
          <w:szCs w:val="24"/>
        </w:rPr>
        <w:t>kendisi ve çev</w:t>
      </w:r>
      <w:r w:rsidR="00625FE7" w:rsidRPr="00625FE7">
        <w:rPr>
          <w:rFonts w:ascii="Times New Roman" w:hAnsi="Times New Roman" w:cs="Times New Roman"/>
          <w:sz w:val="24"/>
          <w:szCs w:val="24"/>
        </w:rPr>
        <w:t>resiyle barışık olması.</w:t>
      </w:r>
    </w:p>
    <w:p w:rsidR="00C360DB" w:rsidRDefault="00B370FB" w:rsidP="00625FE7">
      <w:pPr>
        <w:tabs>
          <w:tab w:val="left" w:pos="284"/>
        </w:tabs>
        <w:autoSpaceDE w:val="0"/>
        <w:autoSpaceDN w:val="0"/>
        <w:adjustRightInd w:val="0"/>
        <w:spacing w:after="0" w:line="360" w:lineRule="auto"/>
        <w:jc w:val="both"/>
        <w:rPr>
          <w:rFonts w:ascii="Times New Roman" w:hAnsi="Times New Roman" w:cs="Times New Roman"/>
          <w:sz w:val="24"/>
          <w:szCs w:val="24"/>
        </w:rPr>
      </w:pPr>
      <w:proofErr w:type="gramStart"/>
      <w:r w:rsidRPr="00625FE7">
        <w:rPr>
          <w:rFonts w:ascii="Times New Roman" w:hAnsi="Times New Roman" w:cs="Times New Roman"/>
          <w:iCs/>
          <w:sz w:val="24"/>
          <w:szCs w:val="24"/>
        </w:rPr>
        <w:t xml:space="preserve">Öz </w:t>
      </w:r>
      <w:r w:rsidR="00C467FB" w:rsidRPr="00625FE7">
        <w:rPr>
          <w:rFonts w:ascii="Times New Roman" w:hAnsi="Times New Roman" w:cs="Times New Roman"/>
          <w:iCs/>
          <w:sz w:val="24"/>
          <w:szCs w:val="24"/>
        </w:rPr>
        <w:t>Saygı</w:t>
      </w:r>
      <w:r w:rsidR="00C467FB" w:rsidRPr="00625FE7">
        <w:rPr>
          <w:rFonts w:ascii="Times New Roman" w:hAnsi="Times New Roman" w:cs="Times New Roman"/>
          <w:sz w:val="24"/>
          <w:szCs w:val="24"/>
        </w:rPr>
        <w:t>: Kişinin</w:t>
      </w:r>
      <w:r w:rsidRPr="00625FE7">
        <w:rPr>
          <w:rFonts w:ascii="Times New Roman" w:hAnsi="Times New Roman" w:cs="Times New Roman"/>
          <w:sz w:val="24"/>
          <w:szCs w:val="24"/>
        </w:rPr>
        <w:t xml:space="preserve"> güçlü ve zayıf yönleriyle birlikte kendini olduğu gibi kabul et</w:t>
      </w:r>
      <w:r w:rsidR="00625FE7" w:rsidRPr="00625FE7">
        <w:rPr>
          <w:rFonts w:ascii="Times New Roman" w:hAnsi="Times New Roman" w:cs="Times New Roman"/>
          <w:sz w:val="24"/>
          <w:szCs w:val="24"/>
        </w:rPr>
        <w:t>mesi ve kendini değerli görmesi</w:t>
      </w:r>
      <w:r w:rsidRPr="00625FE7">
        <w:rPr>
          <w:rFonts w:ascii="Times New Roman" w:hAnsi="Times New Roman" w:cs="Times New Roman"/>
          <w:sz w:val="24"/>
          <w:szCs w:val="24"/>
        </w:rPr>
        <w:t xml:space="preserve">. </w:t>
      </w:r>
      <w:proofErr w:type="gramEnd"/>
    </w:p>
    <w:p w:rsidR="00C360DB" w:rsidRDefault="00C360DB" w:rsidP="00625FE7">
      <w:pPr>
        <w:tabs>
          <w:tab w:val="left" w:pos="284"/>
        </w:tabs>
        <w:autoSpaceDE w:val="0"/>
        <w:autoSpaceDN w:val="0"/>
        <w:adjustRightInd w:val="0"/>
        <w:spacing w:after="0" w:line="360" w:lineRule="auto"/>
        <w:jc w:val="both"/>
        <w:rPr>
          <w:rFonts w:ascii="Times New Roman" w:hAnsi="Times New Roman" w:cs="Times New Roman"/>
          <w:sz w:val="24"/>
          <w:szCs w:val="24"/>
        </w:rPr>
        <w:sectPr w:rsidR="00C360DB" w:rsidSect="00DB00A2">
          <w:headerReference w:type="default" r:id="rId13"/>
          <w:footerReference w:type="default" r:id="rId14"/>
          <w:footerReference w:type="first" r:id="rId15"/>
          <w:pgSz w:w="11906" w:h="16838"/>
          <w:pgMar w:top="1418" w:right="1134" w:bottom="1418" w:left="1985" w:header="709" w:footer="709" w:gutter="0"/>
          <w:pgNumType w:start="1"/>
          <w:cols w:space="708"/>
          <w:titlePg/>
          <w:docGrid w:linePitch="360"/>
        </w:sectPr>
      </w:pPr>
    </w:p>
    <w:p w:rsidR="00801872" w:rsidRPr="00801872" w:rsidRDefault="009B17E1" w:rsidP="009B17E1">
      <w:pPr>
        <w:pStyle w:val="Balk1"/>
        <w:spacing w:before="0" w:line="360" w:lineRule="auto"/>
        <w:rPr>
          <w:rFonts w:ascii="Times New Roman" w:hAnsi="Times New Roman"/>
          <w:color w:val="auto"/>
          <w:sz w:val="24"/>
          <w:szCs w:val="24"/>
        </w:rPr>
      </w:pPr>
      <w:r>
        <w:rPr>
          <w:rFonts w:ascii="Times New Roman" w:eastAsia="Arial Unicode MS" w:hAnsi="Times New Roman"/>
          <w:b w:val="0"/>
          <w:bCs w:val="0"/>
          <w:color w:val="auto"/>
          <w:sz w:val="24"/>
          <w:szCs w:val="24"/>
        </w:rPr>
        <w:lastRenderedPageBreak/>
        <w:t xml:space="preserve">            </w:t>
      </w:r>
      <w:bookmarkStart w:id="16" w:name="_Toc436253026"/>
      <w:r w:rsidR="00801872" w:rsidRPr="00801872">
        <w:rPr>
          <w:rFonts w:ascii="Times New Roman" w:hAnsi="Times New Roman"/>
          <w:color w:val="auto"/>
          <w:sz w:val="24"/>
          <w:szCs w:val="24"/>
        </w:rPr>
        <w:t xml:space="preserve">İKİNCİ BÖLÜM: </w:t>
      </w:r>
      <w:r w:rsidR="008547DA" w:rsidRPr="00801872">
        <w:rPr>
          <w:rFonts w:ascii="Times New Roman" w:hAnsi="Times New Roman"/>
          <w:color w:val="auto"/>
          <w:sz w:val="24"/>
          <w:szCs w:val="24"/>
        </w:rPr>
        <w:t>KURAM</w:t>
      </w:r>
      <w:bookmarkStart w:id="17" w:name="_GoBack"/>
      <w:bookmarkEnd w:id="17"/>
      <w:r w:rsidR="008547DA" w:rsidRPr="00801872">
        <w:rPr>
          <w:rFonts w:ascii="Times New Roman" w:hAnsi="Times New Roman"/>
          <w:color w:val="auto"/>
          <w:sz w:val="24"/>
          <w:szCs w:val="24"/>
        </w:rPr>
        <w:t>SAL ÇERÇEVE VE İLGİLİ ÇALIŞMALAR</w:t>
      </w:r>
      <w:bookmarkEnd w:id="16"/>
    </w:p>
    <w:p w:rsidR="00627C38" w:rsidRPr="00FE40AC" w:rsidRDefault="00425C4A" w:rsidP="00627C38">
      <w:pPr>
        <w:pStyle w:val="Pa9"/>
        <w:spacing w:line="360" w:lineRule="auto"/>
        <w:ind w:firstLine="708"/>
        <w:jc w:val="both"/>
        <w:rPr>
          <w:rFonts w:ascii="Times New Roman" w:hAnsi="Times New Roman"/>
        </w:rPr>
      </w:pPr>
      <w:r w:rsidRPr="00FE40AC">
        <w:rPr>
          <w:rFonts w:ascii="Times New Roman" w:hAnsi="Times New Roman"/>
        </w:rPr>
        <w:t>Sürekli bir gelişim içerisinde olan ö</w:t>
      </w:r>
      <w:r w:rsidR="00E029CD" w:rsidRPr="00FE40AC">
        <w:rPr>
          <w:rFonts w:ascii="Times New Roman" w:hAnsi="Times New Roman"/>
        </w:rPr>
        <w:t>rgütlerin varl</w:t>
      </w:r>
      <w:r w:rsidRPr="00FE40AC">
        <w:rPr>
          <w:rFonts w:ascii="Times New Roman" w:hAnsi="Times New Roman"/>
        </w:rPr>
        <w:t xml:space="preserve">ıklarını sürdürebilmeleri </w:t>
      </w:r>
      <w:r w:rsidR="00C467FB" w:rsidRPr="00FE40AC">
        <w:rPr>
          <w:rFonts w:ascii="Times New Roman" w:hAnsi="Times New Roman"/>
        </w:rPr>
        <w:t>için bu</w:t>
      </w:r>
      <w:r w:rsidRPr="00FE40AC">
        <w:rPr>
          <w:rFonts w:ascii="Times New Roman" w:hAnsi="Times New Roman"/>
        </w:rPr>
        <w:t xml:space="preserve"> </w:t>
      </w:r>
      <w:r w:rsidR="00E029CD" w:rsidRPr="00FE40AC">
        <w:rPr>
          <w:rFonts w:ascii="Times New Roman" w:hAnsi="Times New Roman"/>
        </w:rPr>
        <w:t>gelişim</w:t>
      </w:r>
      <w:r w:rsidRPr="00FE40AC">
        <w:rPr>
          <w:rFonts w:ascii="Times New Roman" w:hAnsi="Times New Roman"/>
        </w:rPr>
        <w:t xml:space="preserve">e uyum </w:t>
      </w:r>
      <w:r w:rsidR="00C467FB" w:rsidRPr="00FE40AC">
        <w:rPr>
          <w:rFonts w:ascii="Times New Roman" w:hAnsi="Times New Roman"/>
        </w:rPr>
        <w:t>sağlayabilmesi gerekmektedir</w:t>
      </w:r>
      <w:r w:rsidR="00E029CD" w:rsidRPr="00FE40AC">
        <w:rPr>
          <w:rFonts w:ascii="Times New Roman" w:hAnsi="Times New Roman"/>
        </w:rPr>
        <w:t>.</w:t>
      </w:r>
      <w:r w:rsidR="0049509D" w:rsidRPr="00FE40AC">
        <w:rPr>
          <w:rFonts w:ascii="Times New Roman" w:hAnsi="Times New Roman"/>
        </w:rPr>
        <w:t xml:space="preserve"> </w:t>
      </w:r>
      <w:r w:rsidRPr="00FE40AC">
        <w:rPr>
          <w:rFonts w:ascii="Times New Roman" w:hAnsi="Times New Roman"/>
        </w:rPr>
        <w:t xml:space="preserve">Alanda </w:t>
      </w:r>
      <w:r w:rsidR="0049509D" w:rsidRPr="00FE40AC">
        <w:rPr>
          <w:rFonts w:ascii="Times New Roman" w:hAnsi="Times New Roman"/>
        </w:rPr>
        <w:t xml:space="preserve">Örgütsel gelişime </w:t>
      </w:r>
      <w:r w:rsidR="00C467FB" w:rsidRPr="00FE40AC">
        <w:rPr>
          <w:rFonts w:ascii="Times New Roman" w:hAnsi="Times New Roman"/>
        </w:rPr>
        <w:t>ilişkin farklı tanımlar</w:t>
      </w:r>
      <w:r w:rsidRPr="00FE40AC">
        <w:rPr>
          <w:rFonts w:ascii="Times New Roman" w:hAnsi="Times New Roman"/>
        </w:rPr>
        <w:t xml:space="preserve"> vardır</w:t>
      </w:r>
      <w:r w:rsidR="0049509D" w:rsidRPr="00FE40AC">
        <w:rPr>
          <w:rFonts w:ascii="Times New Roman" w:hAnsi="Times New Roman"/>
        </w:rPr>
        <w:t xml:space="preserve">. </w:t>
      </w:r>
      <w:r w:rsidRPr="00FE40AC">
        <w:rPr>
          <w:rFonts w:ascii="Times New Roman" w:hAnsi="Times New Roman"/>
        </w:rPr>
        <w:t xml:space="preserve">Basit bir </w:t>
      </w:r>
      <w:r w:rsidR="00C467FB" w:rsidRPr="00FE40AC">
        <w:rPr>
          <w:rFonts w:ascii="Times New Roman" w:hAnsi="Times New Roman"/>
        </w:rPr>
        <w:t>tanımla örgütsel</w:t>
      </w:r>
      <w:r w:rsidR="0088109F" w:rsidRPr="00FE40AC">
        <w:rPr>
          <w:rFonts w:ascii="Times New Roman" w:hAnsi="Times New Roman"/>
        </w:rPr>
        <w:t xml:space="preserve"> gelişme</w:t>
      </w:r>
      <w:r w:rsidRPr="00FE40AC">
        <w:rPr>
          <w:rFonts w:ascii="Times New Roman" w:hAnsi="Times New Roman"/>
        </w:rPr>
        <w:t xml:space="preserve">, </w:t>
      </w:r>
      <w:r w:rsidR="0088109F" w:rsidRPr="00FE40AC">
        <w:rPr>
          <w:rFonts w:ascii="Times New Roman" w:hAnsi="Times New Roman"/>
        </w:rPr>
        <w:t xml:space="preserve"> örgütün performansını artırmayı amaçlayan faaliyetler bütünüdür.</w:t>
      </w:r>
      <w:r w:rsidR="0049509D" w:rsidRPr="00FE40AC">
        <w:rPr>
          <w:rFonts w:ascii="Times New Roman" w:hAnsi="Times New Roman"/>
        </w:rPr>
        <w:t xml:space="preserve"> </w:t>
      </w:r>
      <w:r w:rsidRPr="00FE40AC">
        <w:rPr>
          <w:rFonts w:ascii="Times New Roman" w:hAnsi="Times New Roman"/>
        </w:rPr>
        <w:t>Başka</w:t>
      </w:r>
      <w:r w:rsidR="0049509D" w:rsidRPr="00FE40AC">
        <w:rPr>
          <w:rFonts w:ascii="Times New Roman" w:hAnsi="Times New Roman"/>
        </w:rPr>
        <w:t xml:space="preserve"> bir tanıma göre ö</w:t>
      </w:r>
      <w:r w:rsidR="00CF65A2" w:rsidRPr="00FE40AC">
        <w:rPr>
          <w:rFonts w:ascii="Times New Roman" w:hAnsi="Times New Roman"/>
        </w:rPr>
        <w:t>rgütsel gelişme</w:t>
      </w:r>
      <w:r w:rsidRPr="00FE40AC">
        <w:rPr>
          <w:rFonts w:ascii="Times New Roman" w:hAnsi="Times New Roman"/>
        </w:rPr>
        <w:t>,  yeni teknoloji, pazar, zorluk</w:t>
      </w:r>
      <w:r w:rsidR="00CF65A2" w:rsidRPr="00FE40AC">
        <w:rPr>
          <w:rFonts w:ascii="Times New Roman" w:hAnsi="Times New Roman"/>
        </w:rPr>
        <w:t xml:space="preserve"> ve değişim hız</w:t>
      </w:r>
      <w:r w:rsidRPr="00FE40AC">
        <w:rPr>
          <w:rFonts w:ascii="Times New Roman" w:hAnsi="Times New Roman"/>
        </w:rPr>
        <w:t>larına örgütlerin</w:t>
      </w:r>
      <w:r w:rsidR="00CF65A2" w:rsidRPr="00FE40AC">
        <w:rPr>
          <w:rFonts w:ascii="Times New Roman" w:hAnsi="Times New Roman"/>
        </w:rPr>
        <w:t xml:space="preserve"> uyum sağlayabilmek için, </w:t>
      </w:r>
      <w:r w:rsidRPr="00FE40AC">
        <w:rPr>
          <w:rFonts w:ascii="Times New Roman" w:hAnsi="Times New Roman"/>
        </w:rPr>
        <w:t>kendi</w:t>
      </w:r>
      <w:r w:rsidR="00CF65A2" w:rsidRPr="00FE40AC">
        <w:rPr>
          <w:rFonts w:ascii="Times New Roman" w:hAnsi="Times New Roman"/>
        </w:rPr>
        <w:t xml:space="preserve"> yapı, değer, tutum ve inançlarını değiştirmeyi amaçlayan faaliyetler bütünüdür.</w:t>
      </w:r>
      <w:r w:rsidR="0049509D" w:rsidRPr="00FE40AC">
        <w:rPr>
          <w:rFonts w:ascii="Times New Roman" w:hAnsi="Times New Roman"/>
        </w:rPr>
        <w:t xml:space="preserve"> </w:t>
      </w:r>
      <w:r w:rsidRPr="00FE40AC">
        <w:rPr>
          <w:rFonts w:ascii="Times New Roman" w:hAnsi="Times New Roman"/>
        </w:rPr>
        <w:t xml:space="preserve">Yine bir </w:t>
      </w:r>
      <w:r w:rsidR="00C467FB" w:rsidRPr="00FE40AC">
        <w:rPr>
          <w:rFonts w:ascii="Times New Roman" w:hAnsi="Times New Roman"/>
        </w:rPr>
        <w:t>başka tanıma</w:t>
      </w:r>
      <w:r w:rsidRPr="00FE40AC">
        <w:rPr>
          <w:rFonts w:ascii="Times New Roman" w:hAnsi="Times New Roman"/>
        </w:rPr>
        <w:t xml:space="preserve"> göre ö</w:t>
      </w:r>
      <w:r w:rsidR="00CF65A2" w:rsidRPr="00FE40AC">
        <w:rPr>
          <w:rFonts w:ascii="Times New Roman" w:hAnsi="Times New Roman"/>
        </w:rPr>
        <w:t>rgütsel gelişme, sistem yaklaşımından yararlanarak, değişmeler karşısında örgütlerin yaşamlarını sürdür</w:t>
      </w:r>
      <w:r w:rsidRPr="00FE40AC">
        <w:rPr>
          <w:rFonts w:ascii="Times New Roman" w:hAnsi="Times New Roman"/>
        </w:rPr>
        <w:t xml:space="preserve">melerine </w:t>
      </w:r>
      <w:proofErr w:type="gramStart"/>
      <w:r w:rsidRPr="00FE40AC">
        <w:rPr>
          <w:rFonts w:ascii="Times New Roman" w:hAnsi="Times New Roman"/>
        </w:rPr>
        <w:t>imkan</w:t>
      </w:r>
      <w:proofErr w:type="gramEnd"/>
      <w:r w:rsidR="00CF65A2" w:rsidRPr="00FE40AC">
        <w:rPr>
          <w:rFonts w:ascii="Times New Roman" w:hAnsi="Times New Roman"/>
        </w:rPr>
        <w:t xml:space="preserve"> sağlayan bir araçlar bütünüdür</w:t>
      </w:r>
      <w:r w:rsidR="0049509D" w:rsidRPr="00FE40AC">
        <w:rPr>
          <w:rFonts w:ascii="Times New Roman" w:hAnsi="Times New Roman"/>
        </w:rPr>
        <w:t xml:space="preserve"> (</w:t>
      </w:r>
      <w:proofErr w:type="spellStart"/>
      <w:r w:rsidR="0049509D" w:rsidRPr="00FE40AC">
        <w:rPr>
          <w:rFonts w:ascii="Times New Roman" w:hAnsi="Times New Roman"/>
        </w:rPr>
        <w:t>Tanrıöğen</w:t>
      </w:r>
      <w:proofErr w:type="spellEnd"/>
      <w:r w:rsidR="0049509D" w:rsidRPr="00FE40AC">
        <w:rPr>
          <w:rFonts w:ascii="Times New Roman" w:hAnsi="Times New Roman"/>
        </w:rPr>
        <w:t>, 2014</w:t>
      </w:r>
      <w:r w:rsidR="00442E96">
        <w:rPr>
          <w:rFonts w:ascii="Times New Roman" w:hAnsi="Times New Roman"/>
        </w:rPr>
        <w:t>a</w:t>
      </w:r>
      <w:r w:rsidR="0049509D" w:rsidRPr="00FE40AC">
        <w:rPr>
          <w:rFonts w:ascii="Times New Roman" w:hAnsi="Times New Roman"/>
        </w:rPr>
        <w:t>)</w:t>
      </w:r>
      <w:r w:rsidR="00CF65A2" w:rsidRPr="00FE40AC">
        <w:rPr>
          <w:rFonts w:ascii="Times New Roman" w:hAnsi="Times New Roman"/>
        </w:rPr>
        <w:t xml:space="preserve">. </w:t>
      </w:r>
    </w:p>
    <w:p w:rsidR="004C597E" w:rsidRPr="00FE40AC" w:rsidRDefault="00C04DFE" w:rsidP="004C597E">
      <w:pPr>
        <w:pStyle w:val="Pa9"/>
        <w:spacing w:line="360" w:lineRule="auto"/>
        <w:ind w:firstLine="708"/>
        <w:jc w:val="both"/>
        <w:rPr>
          <w:rFonts w:ascii="Times New Roman" w:hAnsi="Times New Roman"/>
          <w:bCs/>
        </w:rPr>
      </w:pPr>
      <w:r w:rsidRPr="00FE40AC">
        <w:rPr>
          <w:rFonts w:ascii="Times New Roman" w:hAnsi="Times New Roman"/>
        </w:rPr>
        <w:t>Örgütsel gelişme, ö</w:t>
      </w:r>
      <w:r w:rsidR="00CF65A2" w:rsidRPr="00FE40AC">
        <w:rPr>
          <w:rFonts w:ascii="Times New Roman" w:hAnsi="Times New Roman"/>
        </w:rPr>
        <w:t>rgütün çalışma</w:t>
      </w:r>
      <w:r w:rsidR="006C3B9F" w:rsidRPr="00FE40AC">
        <w:rPr>
          <w:rFonts w:ascii="Times New Roman" w:hAnsi="Times New Roman"/>
        </w:rPr>
        <w:t xml:space="preserve"> hızını azaltan problemleri tespit</w:t>
      </w:r>
      <w:r w:rsidR="00CF65A2" w:rsidRPr="00FE40AC">
        <w:rPr>
          <w:rFonts w:ascii="Times New Roman" w:hAnsi="Times New Roman"/>
        </w:rPr>
        <w:t xml:space="preserve"> etmeyi, etkili takım çalışması </w:t>
      </w:r>
      <w:r w:rsidR="006C3B9F" w:rsidRPr="00FE40AC">
        <w:rPr>
          <w:rFonts w:ascii="Times New Roman" w:hAnsi="Times New Roman"/>
        </w:rPr>
        <w:t xml:space="preserve">yapmayı ve </w:t>
      </w:r>
      <w:r w:rsidR="00CF65A2" w:rsidRPr="00FE40AC">
        <w:rPr>
          <w:rFonts w:ascii="Times New Roman" w:hAnsi="Times New Roman"/>
        </w:rPr>
        <w:t>geliş</w:t>
      </w:r>
      <w:r w:rsidR="006C3B9F" w:rsidRPr="00FE40AC">
        <w:rPr>
          <w:rFonts w:ascii="Times New Roman" w:hAnsi="Times New Roman"/>
        </w:rPr>
        <w:t xml:space="preserve">tirmeyi, örgütsel çatışmalarla </w:t>
      </w:r>
      <w:r w:rsidR="00C467FB" w:rsidRPr="00FE40AC">
        <w:rPr>
          <w:rFonts w:ascii="Times New Roman" w:hAnsi="Times New Roman"/>
        </w:rPr>
        <w:t>şeffaf ve</w:t>
      </w:r>
      <w:r w:rsidR="00CF65A2" w:rsidRPr="00FE40AC">
        <w:rPr>
          <w:rFonts w:ascii="Times New Roman" w:hAnsi="Times New Roman"/>
        </w:rPr>
        <w:t xml:space="preserve"> yapıcı bir </w:t>
      </w:r>
      <w:r w:rsidR="006C3B9F" w:rsidRPr="00FE40AC">
        <w:rPr>
          <w:rFonts w:ascii="Times New Roman" w:hAnsi="Times New Roman"/>
        </w:rPr>
        <w:t>biçimde</w:t>
      </w:r>
      <w:r w:rsidR="00CF65A2" w:rsidRPr="00FE40AC">
        <w:rPr>
          <w:rFonts w:ascii="Times New Roman" w:hAnsi="Times New Roman"/>
        </w:rPr>
        <w:t xml:space="preserve"> </w:t>
      </w:r>
      <w:r w:rsidR="006C3B9F" w:rsidRPr="00FE40AC">
        <w:rPr>
          <w:rFonts w:ascii="Times New Roman" w:hAnsi="Times New Roman"/>
        </w:rPr>
        <w:t>mücadele etmeyi</w:t>
      </w:r>
      <w:r w:rsidR="00CF65A2" w:rsidRPr="00FE40AC">
        <w:rPr>
          <w:rFonts w:ascii="Times New Roman" w:hAnsi="Times New Roman"/>
        </w:rPr>
        <w:t xml:space="preserve"> ve süreçleri iyileştirerek örgüt pe</w:t>
      </w:r>
      <w:r w:rsidR="004C597E" w:rsidRPr="00FE40AC">
        <w:rPr>
          <w:rFonts w:ascii="Times New Roman" w:hAnsi="Times New Roman"/>
        </w:rPr>
        <w:t xml:space="preserve">rformansını </w:t>
      </w:r>
      <w:r w:rsidR="006C3B9F" w:rsidRPr="00FE40AC">
        <w:rPr>
          <w:rFonts w:ascii="Times New Roman" w:hAnsi="Times New Roman"/>
        </w:rPr>
        <w:t>arttırmayı</w:t>
      </w:r>
      <w:r w:rsidR="004C597E" w:rsidRPr="00FE40AC">
        <w:rPr>
          <w:rFonts w:ascii="Times New Roman" w:hAnsi="Times New Roman"/>
        </w:rPr>
        <w:t xml:space="preserve"> içerir. </w:t>
      </w:r>
      <w:r w:rsidR="00FB409C" w:rsidRPr="00FE40AC">
        <w:rPr>
          <w:rFonts w:ascii="Times New Roman" w:hAnsi="Times New Roman"/>
          <w:bCs/>
        </w:rPr>
        <w:t>Örgütsel gelişme çalışmalarının başlıca amaçları aşağıdaki şekilde açıklanabilir</w:t>
      </w:r>
      <w:r w:rsidR="00C467FB">
        <w:rPr>
          <w:rFonts w:ascii="Times New Roman" w:hAnsi="Times New Roman"/>
          <w:bCs/>
        </w:rPr>
        <w:t xml:space="preserve"> </w:t>
      </w:r>
      <w:r w:rsidR="004C597E" w:rsidRPr="00FE40AC">
        <w:rPr>
          <w:rFonts w:ascii="Times New Roman" w:hAnsi="Times New Roman"/>
          <w:bCs/>
        </w:rPr>
        <w:t>(</w:t>
      </w:r>
      <w:proofErr w:type="spellStart"/>
      <w:r w:rsidR="004C597E" w:rsidRPr="00FE40AC">
        <w:rPr>
          <w:rFonts w:ascii="Times New Roman" w:hAnsi="Times New Roman"/>
          <w:bCs/>
        </w:rPr>
        <w:t>Tanrıöğen</w:t>
      </w:r>
      <w:proofErr w:type="spellEnd"/>
      <w:r w:rsidR="004C597E" w:rsidRPr="00FE40AC">
        <w:rPr>
          <w:rFonts w:ascii="Times New Roman" w:hAnsi="Times New Roman"/>
          <w:bCs/>
        </w:rPr>
        <w:t>, 2014</w:t>
      </w:r>
      <w:r w:rsidR="00442E96">
        <w:rPr>
          <w:rFonts w:ascii="Times New Roman" w:hAnsi="Times New Roman"/>
          <w:bCs/>
        </w:rPr>
        <w:t>a</w:t>
      </w:r>
      <w:r w:rsidR="004C597E" w:rsidRPr="00FE40AC">
        <w:rPr>
          <w:rFonts w:ascii="Times New Roman" w:hAnsi="Times New Roman"/>
          <w:bCs/>
        </w:rPr>
        <w:t>)</w:t>
      </w:r>
      <w:r w:rsidR="00FB409C" w:rsidRPr="00FE40AC">
        <w:rPr>
          <w:rFonts w:ascii="Times New Roman" w:hAnsi="Times New Roman"/>
          <w:bCs/>
        </w:rPr>
        <w:t>:</w:t>
      </w:r>
    </w:p>
    <w:p w:rsidR="004C597E" w:rsidRPr="00FE40AC" w:rsidRDefault="00FB409C" w:rsidP="00FB409C">
      <w:pPr>
        <w:pStyle w:val="Pa9"/>
        <w:numPr>
          <w:ilvl w:val="0"/>
          <w:numId w:val="12"/>
        </w:numPr>
        <w:spacing w:line="360" w:lineRule="auto"/>
        <w:jc w:val="both"/>
        <w:rPr>
          <w:rFonts w:ascii="Times New Roman" w:hAnsi="Times New Roman"/>
        </w:rPr>
      </w:pPr>
      <w:r w:rsidRPr="00FE40AC">
        <w:rPr>
          <w:rFonts w:ascii="Times New Roman" w:hAnsi="Times New Roman"/>
          <w:bCs/>
        </w:rPr>
        <w:t>Örgüt</w:t>
      </w:r>
      <w:r w:rsidR="006C3B9F" w:rsidRPr="00FE40AC">
        <w:rPr>
          <w:rFonts w:ascii="Times New Roman" w:hAnsi="Times New Roman"/>
          <w:bCs/>
        </w:rPr>
        <w:t xml:space="preserve">ü </w:t>
      </w:r>
      <w:r w:rsidR="00C467FB" w:rsidRPr="00FE40AC">
        <w:rPr>
          <w:rFonts w:ascii="Times New Roman" w:hAnsi="Times New Roman"/>
          <w:bCs/>
        </w:rPr>
        <w:t>oluşturan bireylerin</w:t>
      </w:r>
      <w:r w:rsidR="006C3B9F" w:rsidRPr="00FE40AC">
        <w:rPr>
          <w:rFonts w:ascii="Times New Roman" w:hAnsi="Times New Roman"/>
          <w:bCs/>
        </w:rPr>
        <w:t xml:space="preserve"> sahip olduğu</w:t>
      </w:r>
      <w:r w:rsidRPr="00FE40AC">
        <w:rPr>
          <w:rFonts w:ascii="Times New Roman" w:hAnsi="Times New Roman"/>
          <w:bCs/>
        </w:rPr>
        <w:t xml:space="preserve"> inanç, tutum ve davranışlarını değiştirmek;</w:t>
      </w:r>
    </w:p>
    <w:p w:rsidR="004C597E" w:rsidRPr="00FE40AC" w:rsidRDefault="006C3B9F" w:rsidP="00FB409C">
      <w:pPr>
        <w:pStyle w:val="Pa9"/>
        <w:numPr>
          <w:ilvl w:val="0"/>
          <w:numId w:val="12"/>
        </w:numPr>
        <w:spacing w:line="360" w:lineRule="auto"/>
        <w:jc w:val="both"/>
        <w:rPr>
          <w:rFonts w:ascii="Times New Roman" w:hAnsi="Times New Roman"/>
        </w:rPr>
      </w:pPr>
      <w:r w:rsidRPr="00FE40AC">
        <w:rPr>
          <w:rFonts w:ascii="Times New Roman" w:hAnsi="Times New Roman"/>
          <w:bCs/>
        </w:rPr>
        <w:t>Bireylerin</w:t>
      </w:r>
      <w:r w:rsidR="00FB409C" w:rsidRPr="00FE40AC">
        <w:rPr>
          <w:rFonts w:ascii="Times New Roman" w:hAnsi="Times New Roman"/>
          <w:bCs/>
        </w:rPr>
        <w:t xml:space="preserve"> birbirleri ile etkili bir şekilde il</w:t>
      </w:r>
      <w:r w:rsidRPr="00FE40AC">
        <w:rPr>
          <w:rFonts w:ascii="Times New Roman" w:hAnsi="Times New Roman"/>
          <w:bCs/>
        </w:rPr>
        <w:t xml:space="preserve">etişim kurmalarını sağlamak, </w:t>
      </w:r>
      <w:r w:rsidR="00FB409C" w:rsidRPr="00FE40AC">
        <w:rPr>
          <w:rFonts w:ascii="Times New Roman" w:hAnsi="Times New Roman"/>
          <w:bCs/>
        </w:rPr>
        <w:t xml:space="preserve"> iletişim engellerini ortadan kaldırmak;</w:t>
      </w:r>
    </w:p>
    <w:p w:rsidR="004C597E" w:rsidRPr="00FE40AC" w:rsidRDefault="006C3B9F" w:rsidP="00FB409C">
      <w:pPr>
        <w:pStyle w:val="Pa9"/>
        <w:numPr>
          <w:ilvl w:val="0"/>
          <w:numId w:val="12"/>
        </w:numPr>
        <w:spacing w:line="360" w:lineRule="auto"/>
        <w:jc w:val="both"/>
        <w:rPr>
          <w:rFonts w:ascii="Times New Roman" w:hAnsi="Times New Roman"/>
        </w:rPr>
      </w:pPr>
      <w:r w:rsidRPr="00FE40AC">
        <w:rPr>
          <w:rFonts w:ascii="Times New Roman" w:hAnsi="Times New Roman"/>
          <w:bCs/>
        </w:rPr>
        <w:t>Bireyler</w:t>
      </w:r>
      <w:r w:rsidR="00FB409C" w:rsidRPr="00FE40AC">
        <w:rPr>
          <w:rFonts w:ascii="Times New Roman" w:hAnsi="Times New Roman"/>
          <w:bCs/>
        </w:rPr>
        <w:t xml:space="preserve"> arasında, sorunların açıkça tartışılabileceği bir ortam yaratmak;</w:t>
      </w:r>
    </w:p>
    <w:p w:rsidR="004C597E" w:rsidRPr="00FE40AC" w:rsidRDefault="00FB409C" w:rsidP="00FB409C">
      <w:pPr>
        <w:pStyle w:val="Pa9"/>
        <w:numPr>
          <w:ilvl w:val="0"/>
          <w:numId w:val="12"/>
        </w:numPr>
        <w:spacing w:line="360" w:lineRule="auto"/>
        <w:jc w:val="both"/>
        <w:rPr>
          <w:rFonts w:ascii="Times New Roman" w:hAnsi="Times New Roman"/>
        </w:rPr>
      </w:pPr>
      <w:r w:rsidRPr="00FE40AC">
        <w:rPr>
          <w:rFonts w:ascii="Times New Roman" w:hAnsi="Times New Roman"/>
          <w:bCs/>
        </w:rPr>
        <w:t xml:space="preserve">Örgüt </w:t>
      </w:r>
      <w:r w:rsidR="006C3B9F" w:rsidRPr="00FE40AC">
        <w:rPr>
          <w:rFonts w:ascii="Times New Roman" w:hAnsi="Times New Roman"/>
          <w:bCs/>
        </w:rPr>
        <w:t>de yer alan bireylerin</w:t>
      </w:r>
      <w:r w:rsidRPr="00FE40AC">
        <w:rPr>
          <w:rFonts w:ascii="Times New Roman" w:hAnsi="Times New Roman"/>
          <w:bCs/>
        </w:rPr>
        <w:t xml:space="preserve"> amaçlarını daha açık hale getirmek;</w:t>
      </w:r>
    </w:p>
    <w:p w:rsidR="004C597E" w:rsidRPr="00FE40AC" w:rsidRDefault="006C3B9F" w:rsidP="00FB409C">
      <w:pPr>
        <w:pStyle w:val="Pa9"/>
        <w:numPr>
          <w:ilvl w:val="0"/>
          <w:numId w:val="12"/>
        </w:numPr>
        <w:spacing w:line="360" w:lineRule="auto"/>
        <w:jc w:val="both"/>
        <w:rPr>
          <w:rFonts w:ascii="Times New Roman" w:hAnsi="Times New Roman"/>
        </w:rPr>
      </w:pPr>
      <w:r w:rsidRPr="00FE40AC">
        <w:rPr>
          <w:rFonts w:ascii="Times New Roman" w:hAnsi="Times New Roman"/>
          <w:bCs/>
        </w:rPr>
        <w:t>Bireylerin</w:t>
      </w:r>
      <w:r w:rsidR="00FB409C" w:rsidRPr="00FE40AC">
        <w:rPr>
          <w:rFonts w:ascii="Times New Roman" w:hAnsi="Times New Roman"/>
          <w:bCs/>
        </w:rPr>
        <w:t xml:space="preserve"> birbirlerine yardımcı olmalarını sağlamak ve karşılıklı dayanışma ve güven duygularını geliştirmek;</w:t>
      </w:r>
    </w:p>
    <w:p w:rsidR="004C597E" w:rsidRPr="00FE40AC" w:rsidRDefault="00FB409C" w:rsidP="00B31BAB">
      <w:pPr>
        <w:pStyle w:val="Pa9"/>
        <w:numPr>
          <w:ilvl w:val="0"/>
          <w:numId w:val="12"/>
        </w:numPr>
        <w:spacing w:line="360" w:lineRule="auto"/>
        <w:jc w:val="both"/>
        <w:rPr>
          <w:rFonts w:ascii="Times New Roman" w:hAnsi="Times New Roman"/>
        </w:rPr>
      </w:pPr>
      <w:r w:rsidRPr="00FE40AC">
        <w:rPr>
          <w:rFonts w:ascii="Times New Roman" w:hAnsi="Times New Roman"/>
          <w:bCs/>
        </w:rPr>
        <w:t xml:space="preserve">Örgütlerde bireye verilen önemi artırarak </w:t>
      </w:r>
      <w:r w:rsidR="00C467FB" w:rsidRPr="00FE40AC">
        <w:rPr>
          <w:rFonts w:ascii="Times New Roman" w:hAnsi="Times New Roman"/>
          <w:bCs/>
        </w:rPr>
        <w:t>bireylerin tatmin</w:t>
      </w:r>
      <w:r w:rsidRPr="00FE40AC">
        <w:rPr>
          <w:rFonts w:ascii="Times New Roman" w:hAnsi="Times New Roman"/>
          <w:bCs/>
        </w:rPr>
        <w:t xml:space="preserve"> düzeyine ulaşmasına yardımcı olmak.</w:t>
      </w:r>
    </w:p>
    <w:p w:rsidR="00064092" w:rsidRPr="00FE40AC" w:rsidRDefault="00FB409C" w:rsidP="00064092">
      <w:pPr>
        <w:pStyle w:val="Pa9"/>
        <w:spacing w:line="360" w:lineRule="auto"/>
        <w:ind w:firstLine="708"/>
        <w:jc w:val="both"/>
        <w:rPr>
          <w:rFonts w:ascii="Times New Roman" w:hAnsi="Times New Roman"/>
          <w:bCs/>
        </w:rPr>
      </w:pPr>
      <w:r w:rsidRPr="00FE40AC">
        <w:rPr>
          <w:rFonts w:ascii="Times New Roman" w:hAnsi="Times New Roman"/>
          <w:bCs/>
        </w:rPr>
        <w:t xml:space="preserve">Örgütsel gelişme, sistematik bir süreçtir ve başarıya </w:t>
      </w:r>
      <w:r w:rsidR="00F85399" w:rsidRPr="00FE40AC">
        <w:rPr>
          <w:rFonts w:ascii="Times New Roman" w:hAnsi="Times New Roman"/>
          <w:bCs/>
        </w:rPr>
        <w:t>doğru giderken şu</w:t>
      </w:r>
      <w:r w:rsidRPr="00FE40AC">
        <w:rPr>
          <w:rFonts w:ascii="Times New Roman" w:hAnsi="Times New Roman"/>
          <w:bCs/>
        </w:rPr>
        <w:t xml:space="preserve"> adımların izlen</w:t>
      </w:r>
      <w:r w:rsidR="00F85399" w:rsidRPr="00FE40AC">
        <w:rPr>
          <w:rFonts w:ascii="Times New Roman" w:hAnsi="Times New Roman"/>
          <w:bCs/>
        </w:rPr>
        <w:t xml:space="preserve">mesi gerekmektedir. </w:t>
      </w:r>
      <w:r w:rsidR="00C467FB">
        <w:rPr>
          <w:rFonts w:ascii="Times New Roman" w:hAnsi="Times New Roman"/>
          <w:bCs/>
        </w:rPr>
        <w:t xml:space="preserve">(1) </w:t>
      </w:r>
      <w:r w:rsidRPr="00FE40AC">
        <w:rPr>
          <w:rFonts w:ascii="Times New Roman" w:hAnsi="Times New Roman"/>
          <w:bCs/>
        </w:rPr>
        <w:t xml:space="preserve">problemin tanımlanması, (2) mevcut durumun değerlendirilmesi, (3) probleme </w:t>
      </w:r>
      <w:r w:rsidR="00F85399" w:rsidRPr="00FE40AC">
        <w:rPr>
          <w:rFonts w:ascii="Times New Roman" w:hAnsi="Times New Roman"/>
          <w:bCs/>
        </w:rPr>
        <w:t>uygun çözüm</w:t>
      </w:r>
      <w:r w:rsidRPr="00FE40AC">
        <w:rPr>
          <w:rFonts w:ascii="Times New Roman" w:hAnsi="Times New Roman"/>
          <w:bCs/>
        </w:rPr>
        <w:t xml:space="preserve"> geliştirme, (4) </w:t>
      </w:r>
      <w:r w:rsidR="00F85399" w:rsidRPr="00FE40AC">
        <w:rPr>
          <w:rFonts w:ascii="Times New Roman" w:hAnsi="Times New Roman"/>
          <w:bCs/>
        </w:rPr>
        <w:t xml:space="preserve">geliştirilen </w:t>
      </w:r>
      <w:r w:rsidRPr="00FE40AC">
        <w:rPr>
          <w:rFonts w:ascii="Times New Roman" w:hAnsi="Times New Roman"/>
          <w:bCs/>
        </w:rPr>
        <w:t xml:space="preserve">çözümleri uygulama </w:t>
      </w:r>
      <w:r w:rsidR="00C467FB" w:rsidRPr="00FE40AC">
        <w:rPr>
          <w:rFonts w:ascii="Times New Roman" w:hAnsi="Times New Roman"/>
          <w:bCs/>
        </w:rPr>
        <w:t>ve ortaya</w:t>
      </w:r>
      <w:r w:rsidR="00F85399" w:rsidRPr="00FE40AC">
        <w:rPr>
          <w:rFonts w:ascii="Times New Roman" w:hAnsi="Times New Roman"/>
          <w:bCs/>
        </w:rPr>
        <w:t xml:space="preserve"> çıkan sonuçları</w:t>
      </w:r>
      <w:r w:rsidRPr="00FE40AC">
        <w:rPr>
          <w:rFonts w:ascii="Times New Roman" w:hAnsi="Times New Roman"/>
          <w:bCs/>
        </w:rPr>
        <w:t xml:space="preserve"> değerlendirmedir. Bu aşamada, </w:t>
      </w:r>
      <w:r w:rsidR="00F85399" w:rsidRPr="00FE40AC">
        <w:rPr>
          <w:rFonts w:ascii="Times New Roman" w:hAnsi="Times New Roman"/>
          <w:bCs/>
        </w:rPr>
        <w:t>duygu ve hislere</w:t>
      </w:r>
      <w:r w:rsidRPr="00FE40AC">
        <w:rPr>
          <w:rFonts w:ascii="Times New Roman" w:hAnsi="Times New Roman"/>
          <w:bCs/>
        </w:rPr>
        <w:t xml:space="preserve"> dayalı problem teşhisinden </w:t>
      </w:r>
      <w:r w:rsidR="00F85399" w:rsidRPr="00FE40AC">
        <w:rPr>
          <w:rFonts w:ascii="Times New Roman" w:hAnsi="Times New Roman"/>
          <w:bCs/>
        </w:rPr>
        <w:t>uzak kalarak</w:t>
      </w:r>
      <w:r w:rsidRPr="00FE40AC">
        <w:rPr>
          <w:rFonts w:ascii="Times New Roman" w:hAnsi="Times New Roman"/>
          <w:bCs/>
        </w:rPr>
        <w:t>, sistematik ve analitik bir yaklaşımla problemin tanımlanması gerekir. Örneğin iç ve dış örgütsel çevre değişikliklerine uy</w:t>
      </w:r>
      <w:r w:rsidR="000072DB" w:rsidRPr="00FE40AC">
        <w:rPr>
          <w:rFonts w:ascii="Times New Roman" w:hAnsi="Times New Roman"/>
          <w:bCs/>
        </w:rPr>
        <w:t>ma zorunluluğu</w:t>
      </w:r>
      <w:r w:rsidRPr="00FE40AC">
        <w:rPr>
          <w:rFonts w:ascii="Times New Roman" w:hAnsi="Times New Roman"/>
          <w:bCs/>
        </w:rPr>
        <w:t>, teknolojideki gelişme v</w:t>
      </w:r>
      <w:r w:rsidR="00F85399" w:rsidRPr="00FE40AC">
        <w:rPr>
          <w:rFonts w:ascii="Times New Roman" w:hAnsi="Times New Roman"/>
          <w:bCs/>
        </w:rPr>
        <w:t xml:space="preserve">e değişmelerin </w:t>
      </w:r>
      <w:r w:rsidR="00C467FB" w:rsidRPr="00FE40AC">
        <w:rPr>
          <w:rFonts w:ascii="Times New Roman" w:hAnsi="Times New Roman"/>
          <w:bCs/>
        </w:rPr>
        <w:t>yarattığı ihtiyaçlar</w:t>
      </w:r>
      <w:r w:rsidRPr="00FE40AC">
        <w:rPr>
          <w:rFonts w:ascii="Times New Roman" w:hAnsi="Times New Roman"/>
          <w:bCs/>
        </w:rPr>
        <w:t xml:space="preserve">, çalışanların bilinç düzeylerinin artarak örgütsel yapı ve süreçleri daha </w:t>
      </w:r>
      <w:r w:rsidR="000072DB" w:rsidRPr="00FE40AC">
        <w:rPr>
          <w:rFonts w:ascii="Times New Roman" w:hAnsi="Times New Roman"/>
          <w:bCs/>
        </w:rPr>
        <w:t xml:space="preserve">fazla </w:t>
      </w:r>
      <w:r w:rsidRPr="00FE40AC">
        <w:rPr>
          <w:rFonts w:ascii="Times New Roman" w:hAnsi="Times New Roman"/>
          <w:bCs/>
        </w:rPr>
        <w:t>sorgulamaları ya da ör</w:t>
      </w:r>
      <w:r w:rsidR="000072DB" w:rsidRPr="00FE40AC">
        <w:rPr>
          <w:rFonts w:ascii="Times New Roman" w:hAnsi="Times New Roman"/>
          <w:bCs/>
        </w:rPr>
        <w:t xml:space="preserve">gütteki insanların </w:t>
      </w:r>
      <w:r w:rsidRPr="00FE40AC">
        <w:rPr>
          <w:rFonts w:ascii="Times New Roman" w:hAnsi="Times New Roman"/>
          <w:bCs/>
        </w:rPr>
        <w:t xml:space="preserve">yaratıcılığının daha etkili kullanılması zorunluluğu </w:t>
      </w:r>
      <w:r w:rsidR="000072DB" w:rsidRPr="00FE40AC">
        <w:rPr>
          <w:rFonts w:ascii="Times New Roman" w:hAnsi="Times New Roman"/>
          <w:bCs/>
        </w:rPr>
        <w:t>gibi</w:t>
      </w:r>
      <w:r w:rsidRPr="00FE40AC">
        <w:rPr>
          <w:rFonts w:ascii="Times New Roman" w:hAnsi="Times New Roman"/>
          <w:bCs/>
        </w:rPr>
        <w:t xml:space="preserve"> </w:t>
      </w:r>
      <w:r w:rsidR="000072DB" w:rsidRPr="00FE40AC">
        <w:rPr>
          <w:rFonts w:ascii="Times New Roman" w:hAnsi="Times New Roman"/>
          <w:bCs/>
        </w:rPr>
        <w:t>sebepler</w:t>
      </w:r>
      <w:r w:rsidRPr="00FE40AC">
        <w:rPr>
          <w:rFonts w:ascii="Times New Roman" w:hAnsi="Times New Roman"/>
          <w:bCs/>
        </w:rPr>
        <w:t>, örgütsel gelişmeyi başlatacak problem noktaları olabilir.</w:t>
      </w:r>
      <w:r w:rsidR="000072DB" w:rsidRPr="00FE40AC">
        <w:rPr>
          <w:rFonts w:ascii="Times New Roman" w:hAnsi="Times New Roman"/>
          <w:bCs/>
        </w:rPr>
        <w:t xml:space="preserve"> </w:t>
      </w:r>
      <w:r w:rsidRPr="00FE40AC">
        <w:rPr>
          <w:rFonts w:ascii="Times New Roman" w:hAnsi="Times New Roman"/>
          <w:bCs/>
        </w:rPr>
        <w:t>Örgütlerin yapı</w:t>
      </w:r>
      <w:r w:rsidR="000072DB" w:rsidRPr="00FE40AC">
        <w:rPr>
          <w:rFonts w:ascii="Times New Roman" w:hAnsi="Times New Roman"/>
          <w:bCs/>
        </w:rPr>
        <w:t>larındaki</w:t>
      </w:r>
      <w:r w:rsidRPr="00FE40AC">
        <w:rPr>
          <w:rFonts w:ascii="Times New Roman" w:hAnsi="Times New Roman"/>
          <w:bCs/>
        </w:rPr>
        <w:t xml:space="preserve"> işleyişlerine </w:t>
      </w:r>
      <w:r w:rsidR="000072DB" w:rsidRPr="00FE40AC">
        <w:rPr>
          <w:rFonts w:ascii="Times New Roman" w:hAnsi="Times New Roman"/>
          <w:bCs/>
        </w:rPr>
        <w:t>farklı</w:t>
      </w:r>
      <w:r w:rsidRPr="00FE40AC">
        <w:rPr>
          <w:rFonts w:ascii="Times New Roman" w:hAnsi="Times New Roman"/>
          <w:bCs/>
        </w:rPr>
        <w:t xml:space="preserve"> bir bakış </w:t>
      </w:r>
      <w:r w:rsidRPr="00FE40AC">
        <w:rPr>
          <w:rFonts w:ascii="Times New Roman" w:hAnsi="Times New Roman"/>
          <w:bCs/>
        </w:rPr>
        <w:lastRenderedPageBreak/>
        <w:t>açısı getiren ve başarılarını artırmaya odaklanmış bir değişim süreci</w:t>
      </w:r>
      <w:r w:rsidR="000072DB" w:rsidRPr="00FE40AC">
        <w:rPr>
          <w:rFonts w:ascii="Times New Roman" w:hAnsi="Times New Roman"/>
          <w:bCs/>
        </w:rPr>
        <w:t>nde</w:t>
      </w:r>
      <w:r w:rsidRPr="00FE40AC">
        <w:rPr>
          <w:rFonts w:ascii="Times New Roman" w:hAnsi="Times New Roman"/>
          <w:bCs/>
        </w:rPr>
        <w:t xml:space="preserve"> örgütsel gelişme kendine </w:t>
      </w:r>
      <w:r w:rsidR="000072DB" w:rsidRPr="00FE40AC">
        <w:rPr>
          <w:rFonts w:ascii="Times New Roman" w:hAnsi="Times New Roman"/>
          <w:bCs/>
        </w:rPr>
        <w:t>has</w:t>
      </w:r>
      <w:r w:rsidRPr="00FE40AC">
        <w:rPr>
          <w:rFonts w:ascii="Times New Roman" w:hAnsi="Times New Roman"/>
          <w:bCs/>
        </w:rPr>
        <w:t xml:space="preserve"> müdahale tekniklerine sahiptir. Bu teknikler, örgüt ana sistemine, alt sistemlerine (</w:t>
      </w:r>
      <w:r w:rsidR="00C467FB" w:rsidRPr="00FE40AC">
        <w:rPr>
          <w:rFonts w:ascii="Times New Roman" w:hAnsi="Times New Roman"/>
          <w:bCs/>
        </w:rPr>
        <w:t>işin yapısı</w:t>
      </w:r>
      <w:r w:rsidRPr="00FE40AC">
        <w:rPr>
          <w:rFonts w:ascii="Times New Roman" w:hAnsi="Times New Roman"/>
          <w:bCs/>
        </w:rPr>
        <w:t xml:space="preserve"> ve süreçleri), kişiler ve gruplar arasındaki ilişkilere ve yönetsel s</w:t>
      </w:r>
      <w:r w:rsidR="000072DB" w:rsidRPr="00FE40AC">
        <w:rPr>
          <w:rFonts w:ascii="Times New Roman" w:hAnsi="Times New Roman"/>
          <w:bCs/>
        </w:rPr>
        <w:t xml:space="preserve">üreçlere ilişkin </w:t>
      </w:r>
      <w:r w:rsidR="000072DB" w:rsidRPr="00C467FB">
        <w:rPr>
          <w:rFonts w:ascii="Times New Roman" w:hAnsi="Times New Roman"/>
          <w:bCs/>
        </w:rPr>
        <w:t>olabilmektedir</w:t>
      </w:r>
      <w:r w:rsidR="00C467FB" w:rsidRPr="00C467FB">
        <w:rPr>
          <w:rFonts w:ascii="Times New Roman" w:hAnsi="Times New Roman"/>
          <w:bCs/>
        </w:rPr>
        <w:t xml:space="preserve"> </w:t>
      </w:r>
      <w:r w:rsidR="000072DB" w:rsidRPr="00C467FB">
        <w:rPr>
          <w:rFonts w:ascii="Times New Roman" w:hAnsi="Times New Roman"/>
          <w:bCs/>
        </w:rPr>
        <w:t>(</w:t>
      </w:r>
      <w:proofErr w:type="spellStart"/>
      <w:r w:rsidR="000072DB" w:rsidRPr="00C467FB">
        <w:rPr>
          <w:rFonts w:ascii="Times New Roman" w:hAnsi="Times New Roman"/>
          <w:bCs/>
        </w:rPr>
        <w:t>Tanrıöğen</w:t>
      </w:r>
      <w:proofErr w:type="spellEnd"/>
      <w:r w:rsidR="000072DB" w:rsidRPr="00C467FB">
        <w:rPr>
          <w:rFonts w:ascii="Times New Roman" w:hAnsi="Times New Roman"/>
          <w:bCs/>
        </w:rPr>
        <w:t>.2014</w:t>
      </w:r>
      <w:r w:rsidR="00442E96">
        <w:rPr>
          <w:rFonts w:ascii="Times New Roman" w:hAnsi="Times New Roman"/>
          <w:bCs/>
        </w:rPr>
        <w:t>a</w:t>
      </w:r>
      <w:r w:rsidR="000072DB" w:rsidRPr="00C467FB">
        <w:rPr>
          <w:rFonts w:ascii="Times New Roman" w:hAnsi="Times New Roman"/>
          <w:bCs/>
        </w:rPr>
        <w:t>).</w:t>
      </w:r>
    </w:p>
    <w:p w:rsidR="00A626EC" w:rsidRDefault="000072DB" w:rsidP="00A626EC">
      <w:pPr>
        <w:pStyle w:val="Pa9"/>
        <w:spacing w:line="360" w:lineRule="auto"/>
        <w:ind w:firstLine="708"/>
        <w:jc w:val="both"/>
        <w:rPr>
          <w:rFonts w:ascii="Times New Roman" w:eastAsiaTheme="minorEastAsia" w:hAnsi="Times New Roman"/>
        </w:rPr>
      </w:pPr>
      <w:r>
        <w:rPr>
          <w:rFonts w:ascii="Times New Roman" w:hAnsi="Times New Roman"/>
        </w:rPr>
        <w:t xml:space="preserve">Örgüt gelişimi sürecinde </w:t>
      </w:r>
      <w:r w:rsidR="000A0EEF">
        <w:rPr>
          <w:rFonts w:ascii="Times New Roman" w:hAnsi="Times New Roman"/>
        </w:rPr>
        <w:t xml:space="preserve">Motivasyon (güdüleme) kavramı önemli bir yer tutmaktadır. Motivasyon </w:t>
      </w:r>
      <w:r w:rsidR="00C467FB">
        <w:rPr>
          <w:rFonts w:ascii="Times New Roman" w:hAnsi="Times New Roman"/>
        </w:rPr>
        <w:t>örgütte</w:t>
      </w:r>
      <w:r w:rsidR="000A0EEF">
        <w:rPr>
          <w:rFonts w:ascii="Times New Roman" w:hAnsi="Times New Roman"/>
        </w:rPr>
        <w:t xml:space="preserve">, </w:t>
      </w:r>
      <w:r w:rsidR="00E26F72" w:rsidRPr="00064092">
        <w:rPr>
          <w:rFonts w:ascii="Times New Roman" w:hAnsi="Times New Roman"/>
        </w:rPr>
        <w:t>insan</w:t>
      </w:r>
      <w:r w:rsidR="000A0EEF">
        <w:rPr>
          <w:rFonts w:ascii="Times New Roman" w:hAnsi="Times New Roman"/>
        </w:rPr>
        <w:t xml:space="preserve">a becerisine uygun olan </w:t>
      </w:r>
      <w:r w:rsidR="00C467FB">
        <w:rPr>
          <w:rFonts w:ascii="Times New Roman" w:hAnsi="Times New Roman"/>
        </w:rPr>
        <w:t xml:space="preserve">işi </w:t>
      </w:r>
      <w:r w:rsidR="00C467FB" w:rsidRPr="00064092">
        <w:rPr>
          <w:rFonts w:ascii="Times New Roman" w:hAnsi="Times New Roman"/>
        </w:rPr>
        <w:t>etkili</w:t>
      </w:r>
      <w:r w:rsidR="00E26F72" w:rsidRPr="00064092">
        <w:rPr>
          <w:rFonts w:ascii="Times New Roman" w:hAnsi="Times New Roman"/>
        </w:rPr>
        <w:t xml:space="preserve"> ve ve</w:t>
      </w:r>
      <w:r w:rsidR="000A0EEF">
        <w:rPr>
          <w:rFonts w:ascii="Times New Roman" w:hAnsi="Times New Roman"/>
        </w:rPr>
        <w:t xml:space="preserve">rimli bir biçimde yaptırması,  </w:t>
      </w:r>
      <w:r w:rsidR="00E26F72" w:rsidRPr="00064092">
        <w:rPr>
          <w:rFonts w:ascii="Times New Roman" w:hAnsi="Times New Roman"/>
        </w:rPr>
        <w:t>işi</w:t>
      </w:r>
      <w:r w:rsidR="000A0EEF">
        <w:rPr>
          <w:rFonts w:ascii="Times New Roman" w:hAnsi="Times New Roman"/>
        </w:rPr>
        <w:t>ni sevdirmesi</w:t>
      </w:r>
      <w:r w:rsidR="00E26F72" w:rsidRPr="00064092">
        <w:rPr>
          <w:rFonts w:ascii="Times New Roman" w:hAnsi="Times New Roman"/>
        </w:rPr>
        <w:t xml:space="preserve">, </w:t>
      </w:r>
      <w:r w:rsidR="000A0EEF">
        <w:rPr>
          <w:rFonts w:ascii="Times New Roman" w:hAnsi="Times New Roman"/>
        </w:rPr>
        <w:t xml:space="preserve">çalışırken mutlu olması </w:t>
      </w:r>
      <w:r w:rsidR="00E26F72" w:rsidRPr="00064092">
        <w:rPr>
          <w:rFonts w:ascii="Times New Roman" w:hAnsi="Times New Roman"/>
        </w:rPr>
        <w:t xml:space="preserve">açısından önemli bir kavramdır. </w:t>
      </w:r>
      <w:r w:rsidR="000A0EEF">
        <w:rPr>
          <w:rFonts w:ascii="Times New Roman" w:hAnsi="Times New Roman"/>
        </w:rPr>
        <w:t xml:space="preserve">Kavram olarak </w:t>
      </w:r>
      <w:proofErr w:type="gramStart"/>
      <w:r w:rsidR="000A0EEF">
        <w:rPr>
          <w:rFonts w:ascii="Times New Roman" w:hAnsi="Times New Roman"/>
        </w:rPr>
        <w:t>m</w:t>
      </w:r>
      <w:r w:rsidR="00E26F72" w:rsidRPr="00064092">
        <w:rPr>
          <w:rFonts w:ascii="Times New Roman" w:hAnsi="Times New Roman"/>
        </w:rPr>
        <w:t>otivasyon</w:t>
      </w:r>
      <w:proofErr w:type="gramEnd"/>
      <w:r w:rsidR="00E26F72" w:rsidRPr="00064092">
        <w:rPr>
          <w:rFonts w:ascii="Times New Roman" w:hAnsi="Times New Roman"/>
        </w:rPr>
        <w:t xml:space="preserve">  “hareket etmek,  </w:t>
      </w:r>
      <w:r w:rsidR="00E26F72" w:rsidRPr="00064092">
        <w:rPr>
          <w:rFonts w:ascii="Times New Roman" w:eastAsiaTheme="minorEastAsia" w:hAnsi="Times New Roman"/>
        </w:rPr>
        <w:t xml:space="preserve">“Kişinin </w:t>
      </w:r>
      <w:r w:rsidR="000A0EEF">
        <w:rPr>
          <w:rFonts w:ascii="Times New Roman" w:eastAsiaTheme="minorEastAsia" w:hAnsi="Times New Roman"/>
        </w:rPr>
        <w:t>istenen</w:t>
      </w:r>
      <w:r w:rsidR="00E26F72" w:rsidRPr="00064092">
        <w:rPr>
          <w:rFonts w:ascii="Times New Roman" w:eastAsiaTheme="minorEastAsia" w:hAnsi="Times New Roman"/>
        </w:rPr>
        <w:t xml:space="preserve"> bir sonuca veya ihtiyaçlarını </w:t>
      </w:r>
      <w:r w:rsidR="000A0EEF">
        <w:rPr>
          <w:rFonts w:ascii="Times New Roman" w:eastAsiaTheme="minorEastAsia" w:hAnsi="Times New Roman"/>
        </w:rPr>
        <w:t>karşılayacak</w:t>
      </w:r>
      <w:r w:rsidR="00E26F72" w:rsidRPr="00064092">
        <w:rPr>
          <w:rFonts w:ascii="Times New Roman" w:eastAsiaTheme="minorEastAsia" w:hAnsi="Times New Roman"/>
        </w:rPr>
        <w:t xml:space="preserve"> bir hedefe ulaşmak için isteyerek çaba </w:t>
      </w:r>
      <w:r w:rsidR="000A0EEF">
        <w:rPr>
          <w:rFonts w:ascii="Times New Roman" w:eastAsiaTheme="minorEastAsia" w:hAnsi="Times New Roman"/>
        </w:rPr>
        <w:t>harcamasıdır</w:t>
      </w:r>
      <w:r w:rsidR="00756B1E">
        <w:rPr>
          <w:rFonts w:ascii="Times New Roman" w:eastAsiaTheme="minorEastAsia" w:hAnsi="Times New Roman"/>
        </w:rPr>
        <w:t>” (Balçık, 2004, s.</w:t>
      </w:r>
      <w:r w:rsidR="00E26F72" w:rsidRPr="00064092">
        <w:rPr>
          <w:rFonts w:ascii="Times New Roman" w:eastAsiaTheme="minorEastAsia" w:hAnsi="Times New Roman"/>
        </w:rPr>
        <w:t>135</w:t>
      </w:r>
      <w:r w:rsidR="00901B26">
        <w:rPr>
          <w:rFonts w:ascii="Times New Roman" w:eastAsiaTheme="minorEastAsia" w:hAnsi="Times New Roman"/>
        </w:rPr>
        <w:t xml:space="preserve">; </w:t>
      </w:r>
      <w:proofErr w:type="spellStart"/>
      <w:r w:rsidR="00901B26">
        <w:rPr>
          <w:rFonts w:ascii="Times-Roman" w:hAnsi="Times-Roman" w:cs="Times-Roman"/>
        </w:rPr>
        <w:t>akt</w:t>
      </w:r>
      <w:proofErr w:type="spellEnd"/>
      <w:r w:rsidR="00901B26">
        <w:rPr>
          <w:rFonts w:ascii="Times-Roman" w:hAnsi="Times-Roman" w:cs="Times-Roman"/>
        </w:rPr>
        <w:t>. Kaya, Yıldız ve Yıldız, 2013</w:t>
      </w:r>
      <w:proofErr w:type="gramStart"/>
      <w:r w:rsidR="00E26F72" w:rsidRPr="00064092">
        <w:rPr>
          <w:rFonts w:ascii="Times New Roman" w:eastAsiaTheme="minorEastAsia" w:hAnsi="Times New Roman"/>
        </w:rPr>
        <w:t>)</w:t>
      </w:r>
      <w:proofErr w:type="gramEnd"/>
      <w:r w:rsidR="00E26F72" w:rsidRPr="00064092">
        <w:rPr>
          <w:rFonts w:ascii="Times New Roman" w:eastAsiaTheme="minorEastAsia" w:hAnsi="Times New Roman"/>
        </w:rPr>
        <w:t xml:space="preserve">. </w:t>
      </w:r>
    </w:p>
    <w:p w:rsidR="00A626EC" w:rsidRDefault="00E26F72" w:rsidP="00A626EC">
      <w:pPr>
        <w:pStyle w:val="Pa9"/>
        <w:spacing w:line="360" w:lineRule="auto"/>
        <w:ind w:firstLine="708"/>
        <w:jc w:val="both"/>
        <w:rPr>
          <w:rFonts w:ascii="Times New Roman" w:hAnsi="Times New Roman"/>
          <w:color w:val="000000"/>
          <w:sz w:val="23"/>
          <w:szCs w:val="23"/>
        </w:rPr>
      </w:pPr>
      <w:r w:rsidRPr="0065577E">
        <w:rPr>
          <w:rFonts w:ascii="Times New Roman" w:hAnsi="Times New Roman"/>
          <w:color w:val="000000"/>
          <w:sz w:val="23"/>
          <w:szCs w:val="23"/>
        </w:rPr>
        <w:t>“Bir ihtiyacı gidermek için gerek</w:t>
      </w:r>
      <w:r w:rsidR="00BA5E17">
        <w:rPr>
          <w:rFonts w:ascii="Times New Roman" w:hAnsi="Times New Roman"/>
          <w:color w:val="000000"/>
          <w:sz w:val="23"/>
          <w:szCs w:val="23"/>
        </w:rPr>
        <w:t xml:space="preserve">li </w:t>
      </w:r>
      <w:r w:rsidR="00C467FB">
        <w:rPr>
          <w:rFonts w:ascii="Times New Roman" w:hAnsi="Times New Roman"/>
          <w:color w:val="000000"/>
          <w:sz w:val="23"/>
          <w:szCs w:val="23"/>
        </w:rPr>
        <w:t xml:space="preserve">olan </w:t>
      </w:r>
      <w:r w:rsidR="00C467FB" w:rsidRPr="0065577E">
        <w:rPr>
          <w:rFonts w:ascii="Times New Roman" w:hAnsi="Times New Roman"/>
          <w:color w:val="000000"/>
          <w:sz w:val="23"/>
          <w:szCs w:val="23"/>
        </w:rPr>
        <w:t>davranışları</w:t>
      </w:r>
      <w:r w:rsidRPr="0065577E">
        <w:rPr>
          <w:rFonts w:ascii="Times New Roman" w:hAnsi="Times New Roman"/>
          <w:color w:val="000000"/>
          <w:sz w:val="23"/>
          <w:szCs w:val="23"/>
        </w:rPr>
        <w:t xml:space="preserve"> başla</w:t>
      </w:r>
      <w:r w:rsidR="00756B1E">
        <w:rPr>
          <w:rFonts w:ascii="Times New Roman" w:hAnsi="Times New Roman"/>
          <w:color w:val="000000"/>
          <w:sz w:val="23"/>
          <w:szCs w:val="23"/>
        </w:rPr>
        <w:t xml:space="preserve">tan bir kuvvettir” </w:t>
      </w:r>
      <w:proofErr w:type="gramStart"/>
      <w:r w:rsidR="00756B1E">
        <w:rPr>
          <w:rFonts w:ascii="Times New Roman" w:hAnsi="Times New Roman"/>
          <w:color w:val="000000"/>
          <w:sz w:val="23"/>
          <w:szCs w:val="23"/>
        </w:rPr>
        <w:t>(</w:t>
      </w:r>
      <w:proofErr w:type="gramEnd"/>
      <w:r w:rsidR="00756B1E">
        <w:rPr>
          <w:rFonts w:ascii="Times New Roman" w:hAnsi="Times New Roman"/>
          <w:color w:val="000000"/>
          <w:sz w:val="23"/>
          <w:szCs w:val="23"/>
        </w:rPr>
        <w:t>Genç, 2005, s.</w:t>
      </w:r>
      <w:r w:rsidRPr="0065577E">
        <w:rPr>
          <w:rFonts w:ascii="Times New Roman" w:hAnsi="Times New Roman"/>
          <w:color w:val="000000"/>
          <w:sz w:val="23"/>
          <w:szCs w:val="23"/>
        </w:rPr>
        <w:t>223</w:t>
      </w:r>
      <w:r w:rsidR="00901B26">
        <w:rPr>
          <w:rFonts w:ascii="Times New Roman" w:hAnsi="Times New Roman"/>
          <w:color w:val="000000"/>
          <w:sz w:val="23"/>
          <w:szCs w:val="23"/>
        </w:rPr>
        <w:t xml:space="preserve">; </w:t>
      </w:r>
      <w:proofErr w:type="spellStart"/>
      <w:r w:rsidR="00901B26">
        <w:rPr>
          <w:rFonts w:ascii="Times-Roman" w:hAnsi="Times-Roman" w:cs="Times-Roman"/>
        </w:rPr>
        <w:t>akt</w:t>
      </w:r>
      <w:proofErr w:type="spellEnd"/>
      <w:r w:rsidR="00901B26">
        <w:rPr>
          <w:rFonts w:ascii="Times-Roman" w:hAnsi="Times-Roman" w:cs="Times-Roman"/>
        </w:rPr>
        <w:t>. Kaya, Yıldız ve Yıldız, 2013</w:t>
      </w:r>
      <w:proofErr w:type="gramStart"/>
      <w:r w:rsidRPr="0065577E">
        <w:rPr>
          <w:rFonts w:ascii="Times New Roman" w:hAnsi="Times New Roman"/>
          <w:color w:val="000000"/>
          <w:sz w:val="23"/>
          <w:szCs w:val="23"/>
        </w:rPr>
        <w:t>)</w:t>
      </w:r>
      <w:proofErr w:type="gramEnd"/>
      <w:r w:rsidRPr="0065577E">
        <w:rPr>
          <w:rFonts w:ascii="Times New Roman" w:hAnsi="Times New Roman"/>
          <w:color w:val="000000"/>
          <w:sz w:val="23"/>
          <w:szCs w:val="23"/>
        </w:rPr>
        <w:t>.</w:t>
      </w:r>
    </w:p>
    <w:p w:rsidR="000C642C" w:rsidRDefault="0022773A" w:rsidP="000E3099">
      <w:pPr>
        <w:pStyle w:val="Pa9"/>
        <w:spacing w:line="360" w:lineRule="auto"/>
        <w:ind w:firstLine="708"/>
        <w:jc w:val="both"/>
        <w:rPr>
          <w:rFonts w:ascii="Times-Roman" w:hAnsi="Times-Roman" w:cs="Times-Roman"/>
        </w:rPr>
      </w:pPr>
      <w:r>
        <w:rPr>
          <w:rFonts w:ascii="Times-Roman" w:hAnsi="Times-Roman" w:cs="Times-Roman"/>
        </w:rPr>
        <w:t xml:space="preserve">Motivasyon </w:t>
      </w:r>
      <w:r w:rsidR="00BA5E17">
        <w:rPr>
          <w:rFonts w:ascii="Times-Roman" w:hAnsi="Times-Roman" w:cs="Times-Roman"/>
        </w:rPr>
        <w:t>üzerine</w:t>
      </w:r>
      <w:r>
        <w:rPr>
          <w:rFonts w:ascii="Times-Roman" w:hAnsi="Times-Roman" w:cs="Times-Roman"/>
        </w:rPr>
        <w:t xml:space="preserve"> yapılan tanım</w:t>
      </w:r>
      <w:r w:rsidR="00BA5E17">
        <w:rPr>
          <w:rFonts w:ascii="Times-Roman" w:hAnsi="Times-Roman" w:cs="Times-Roman"/>
        </w:rPr>
        <w:t>ların</w:t>
      </w:r>
      <w:r>
        <w:rPr>
          <w:rFonts w:ascii="Times-Roman" w:hAnsi="Times-Roman" w:cs="Times-Roman"/>
        </w:rPr>
        <w:t xml:space="preserve"> genel olarak </w:t>
      </w:r>
      <w:r w:rsidR="00BA5E17">
        <w:rPr>
          <w:rFonts w:ascii="Times-Roman" w:hAnsi="Times-Roman" w:cs="Times-Roman"/>
        </w:rPr>
        <w:t>buluştuğu</w:t>
      </w:r>
      <w:r>
        <w:rPr>
          <w:rFonts w:ascii="Times-Roman" w:hAnsi="Times-Roman" w:cs="Times-Roman"/>
        </w:rPr>
        <w:t xml:space="preserve"> nokta,</w:t>
      </w:r>
      <w:r w:rsidR="00BA5E17">
        <w:rPr>
          <w:rFonts w:ascii="Times-Roman" w:hAnsi="Times-Roman" w:cs="Times-Roman"/>
        </w:rPr>
        <w:t xml:space="preserve"> </w:t>
      </w:r>
      <w:proofErr w:type="gramStart"/>
      <w:r>
        <w:rPr>
          <w:rFonts w:ascii="Times-Roman" w:hAnsi="Times-Roman" w:cs="Times-Roman"/>
        </w:rPr>
        <w:t>motivasyonun</w:t>
      </w:r>
      <w:proofErr w:type="gramEnd"/>
      <w:r>
        <w:rPr>
          <w:rFonts w:ascii="Times-Roman" w:hAnsi="Times-Roman" w:cs="Times-Roman"/>
        </w:rPr>
        <w:t xml:space="preserve"> organizmanın harekete geçmesinden </w:t>
      </w:r>
      <w:r w:rsidR="00BA5E17">
        <w:rPr>
          <w:rFonts w:ascii="Times-Roman" w:hAnsi="Times-Roman" w:cs="Times-Roman"/>
        </w:rPr>
        <w:t xml:space="preserve">ve </w:t>
      </w:r>
      <w:r>
        <w:rPr>
          <w:rFonts w:ascii="Times-Roman" w:hAnsi="Times-Roman" w:cs="Times-Roman"/>
        </w:rPr>
        <w:t xml:space="preserve">bu hareketin sonuçlanmasına kadar olan ve tekrar bu sürecin </w:t>
      </w:r>
      <w:r w:rsidR="00A626EC">
        <w:rPr>
          <w:rFonts w:ascii="Times-Roman" w:hAnsi="Times-Roman" w:cs="Times-Roman"/>
        </w:rPr>
        <w:t>başka</w:t>
      </w:r>
      <w:r>
        <w:rPr>
          <w:rFonts w:ascii="Times-Roman" w:hAnsi="Times-Roman" w:cs="Times-Roman"/>
        </w:rPr>
        <w:t xml:space="preserve"> bir uyarıcıyla ba</w:t>
      </w:r>
      <w:r w:rsidR="00A626EC">
        <w:rPr>
          <w:rFonts w:ascii="TTE2t00" w:hAnsi="TTE2t00" w:cs="TTE2t00"/>
        </w:rPr>
        <w:t>ş</w:t>
      </w:r>
      <w:r>
        <w:rPr>
          <w:rFonts w:ascii="Times-Roman" w:hAnsi="Times-Roman" w:cs="Times-Roman"/>
        </w:rPr>
        <w:t>layıp devam edece</w:t>
      </w:r>
      <w:r w:rsidR="00A626EC">
        <w:rPr>
          <w:rFonts w:ascii="TTE2t00" w:hAnsi="TTE2t00" w:cs="TTE2t00"/>
        </w:rPr>
        <w:t>ğ</w:t>
      </w:r>
      <w:r>
        <w:rPr>
          <w:rFonts w:ascii="Times-Roman" w:hAnsi="Times-Roman" w:cs="Times-Roman"/>
        </w:rPr>
        <w:t xml:space="preserve">ini anlatan </w:t>
      </w:r>
      <w:r w:rsidR="00BA5E17">
        <w:rPr>
          <w:rFonts w:ascii="Times-Roman" w:hAnsi="Times-Roman" w:cs="Times-Roman"/>
        </w:rPr>
        <w:t>bir</w:t>
      </w:r>
      <w:r>
        <w:rPr>
          <w:rFonts w:ascii="Times-Roman" w:hAnsi="Times-Roman" w:cs="Times-Roman"/>
        </w:rPr>
        <w:t xml:space="preserve"> süreç oldu</w:t>
      </w:r>
      <w:r w:rsidR="00A626EC">
        <w:rPr>
          <w:rFonts w:ascii="TTE2t00" w:hAnsi="TTE2t00" w:cs="TTE2t00"/>
        </w:rPr>
        <w:t>ğ</w:t>
      </w:r>
      <w:r>
        <w:rPr>
          <w:rFonts w:ascii="Times-Roman" w:hAnsi="Times-Roman" w:cs="Times-Roman"/>
        </w:rPr>
        <w:t xml:space="preserve">udur. </w:t>
      </w:r>
      <w:r w:rsidR="00BA5E17">
        <w:rPr>
          <w:rFonts w:ascii="Times-Roman" w:hAnsi="Times-Roman" w:cs="Times-Roman"/>
        </w:rPr>
        <w:t xml:space="preserve">Yani </w:t>
      </w:r>
      <w:proofErr w:type="gramStart"/>
      <w:r w:rsidR="00BA5E17">
        <w:rPr>
          <w:rFonts w:ascii="Times-Roman" w:hAnsi="Times-Roman" w:cs="Times-Roman"/>
        </w:rPr>
        <w:t>motivasyon</w:t>
      </w:r>
      <w:proofErr w:type="gramEnd"/>
      <w:r w:rsidR="00BA5E17">
        <w:rPr>
          <w:rFonts w:ascii="Times-Roman" w:hAnsi="Times-Roman" w:cs="Times-Roman"/>
        </w:rPr>
        <w:t xml:space="preserve"> devamlılık arz etmektedir. </w:t>
      </w:r>
      <w:r>
        <w:rPr>
          <w:rFonts w:ascii="Times-Roman" w:hAnsi="Times-Roman" w:cs="Times-Roman"/>
        </w:rPr>
        <w:t>Bu dü</w:t>
      </w:r>
      <w:r w:rsidR="00A626EC">
        <w:rPr>
          <w:rFonts w:ascii="TTE2t00" w:hAnsi="TTE2t00" w:cs="TTE2t00"/>
        </w:rPr>
        <w:t>ş</w:t>
      </w:r>
      <w:r>
        <w:rPr>
          <w:rFonts w:ascii="Times-Roman" w:hAnsi="Times-Roman" w:cs="Times-Roman"/>
        </w:rPr>
        <w:t xml:space="preserve">ünceyi </w:t>
      </w:r>
      <w:r w:rsidR="00BA5E17">
        <w:rPr>
          <w:rFonts w:ascii="Times-Roman" w:hAnsi="Times-Roman" w:cs="Times-Roman"/>
        </w:rPr>
        <w:t>şu görüş desteklemektedir.</w:t>
      </w:r>
      <w:r>
        <w:rPr>
          <w:rFonts w:ascii="Times-Roman" w:hAnsi="Times-Roman" w:cs="Times-Roman"/>
        </w:rPr>
        <w:t xml:space="preserve"> </w:t>
      </w:r>
      <w:r w:rsidR="00BA5E17">
        <w:rPr>
          <w:rFonts w:ascii="Times-Roman" w:hAnsi="Times-Roman" w:cs="Times-Roman"/>
        </w:rPr>
        <w:t>M</w:t>
      </w:r>
      <w:r>
        <w:rPr>
          <w:rFonts w:ascii="Times-Roman" w:hAnsi="Times-Roman" w:cs="Times-Roman"/>
        </w:rPr>
        <w:t>otivasyonun, “birbirleri ile kar</w:t>
      </w:r>
      <w:r w:rsidR="00A626EC">
        <w:rPr>
          <w:rFonts w:ascii="TTE2t00" w:hAnsi="TTE2t00" w:cs="TTE2t00"/>
        </w:rPr>
        <w:t>ş</w:t>
      </w:r>
      <w:r>
        <w:rPr>
          <w:rFonts w:ascii="Times-Roman" w:hAnsi="Times-Roman" w:cs="Times-Roman"/>
        </w:rPr>
        <w:t>ılıklı ili</w:t>
      </w:r>
      <w:r w:rsidR="00A626EC">
        <w:rPr>
          <w:rFonts w:ascii="TTE2t00" w:hAnsi="TTE2t00" w:cs="TTE2t00"/>
        </w:rPr>
        <w:t>ş</w:t>
      </w:r>
      <w:r>
        <w:rPr>
          <w:rFonts w:ascii="Times-Roman" w:hAnsi="Times-Roman" w:cs="Times-Roman"/>
        </w:rPr>
        <w:t>ki halinde</w:t>
      </w:r>
      <w:r w:rsidR="00BA5E17">
        <w:rPr>
          <w:rFonts w:ascii="Times-Roman" w:hAnsi="Times-Roman" w:cs="Times-Roman"/>
        </w:rPr>
        <w:t xml:space="preserve"> olan</w:t>
      </w:r>
      <w:r>
        <w:rPr>
          <w:rFonts w:ascii="Times-Roman" w:hAnsi="Times-Roman" w:cs="Times-Roman"/>
        </w:rPr>
        <w:t xml:space="preserve"> davranı</w:t>
      </w:r>
      <w:r w:rsidR="00A626EC">
        <w:rPr>
          <w:rFonts w:ascii="TTE2t00" w:hAnsi="TTE2t00" w:cs="TTE2t00"/>
        </w:rPr>
        <w:t>ş</w:t>
      </w:r>
      <w:r>
        <w:rPr>
          <w:rFonts w:ascii="Times-Roman" w:hAnsi="Times-Roman" w:cs="Times-Roman"/>
        </w:rPr>
        <w:t>lar üzerindeki etkileri incelendi</w:t>
      </w:r>
      <w:r w:rsidR="00A626EC">
        <w:rPr>
          <w:rFonts w:ascii="TTE2t00" w:hAnsi="TTE2t00" w:cs="TTE2t00"/>
        </w:rPr>
        <w:t>ğ</w:t>
      </w:r>
      <w:r w:rsidR="00BA5E17">
        <w:rPr>
          <w:rFonts w:ascii="Times-Roman" w:hAnsi="Times-Roman" w:cs="Times-Roman"/>
        </w:rPr>
        <w:t xml:space="preserve">inde </w:t>
      </w:r>
      <w:r>
        <w:rPr>
          <w:rFonts w:ascii="Times-Roman" w:hAnsi="Times-Roman" w:cs="Times-Roman"/>
        </w:rPr>
        <w:t>insan organizmasını davranı</w:t>
      </w:r>
      <w:r w:rsidR="00A626EC">
        <w:rPr>
          <w:rFonts w:ascii="TTE2t00" w:hAnsi="TTE2t00" w:cs="TTE2t00"/>
        </w:rPr>
        <w:t>ş</w:t>
      </w:r>
      <w:r>
        <w:rPr>
          <w:rFonts w:ascii="Times-Roman" w:hAnsi="Times-Roman" w:cs="Times-Roman"/>
        </w:rPr>
        <w:t>a iten, bu davranı</w:t>
      </w:r>
      <w:r w:rsidR="00A626EC">
        <w:rPr>
          <w:rFonts w:ascii="TTE2t00" w:hAnsi="TTE2t00" w:cs="TTE2t00"/>
        </w:rPr>
        <w:t>ş</w:t>
      </w:r>
      <w:r w:rsidR="00BA5E17">
        <w:rPr>
          <w:rFonts w:ascii="TTE2t00" w:hAnsi="TTE2t00" w:cs="TTE2t00"/>
        </w:rPr>
        <w:t>taki</w:t>
      </w:r>
      <w:r>
        <w:rPr>
          <w:rFonts w:ascii="Times-Roman" w:hAnsi="Times-Roman" w:cs="Times-Roman"/>
        </w:rPr>
        <w:t xml:space="preserve"> </w:t>
      </w:r>
      <w:r w:rsidR="00A626EC">
        <w:rPr>
          <w:rFonts w:ascii="TTE2t00" w:hAnsi="TTE2t00" w:cs="TTE2t00"/>
        </w:rPr>
        <w:t>ş</w:t>
      </w:r>
      <w:r>
        <w:rPr>
          <w:rFonts w:ascii="Times-Roman" w:hAnsi="Times-Roman" w:cs="Times-Roman"/>
        </w:rPr>
        <w:t xml:space="preserve">iddet ve enerji düzeyini </w:t>
      </w:r>
      <w:r w:rsidR="00BA5E17">
        <w:rPr>
          <w:rFonts w:ascii="Times-Roman" w:hAnsi="Times-Roman" w:cs="Times-Roman"/>
        </w:rPr>
        <w:t>belirleyen</w:t>
      </w:r>
      <w:r>
        <w:rPr>
          <w:rFonts w:ascii="Times-Roman" w:hAnsi="Times-Roman" w:cs="Times-Roman"/>
        </w:rPr>
        <w:t>, davranı</w:t>
      </w:r>
      <w:r w:rsidR="00A626EC">
        <w:rPr>
          <w:rFonts w:ascii="TTE2t00" w:hAnsi="TTE2t00" w:cs="TTE2t00"/>
        </w:rPr>
        <w:t>ş</w:t>
      </w:r>
      <w:r w:rsidR="00BA5E17">
        <w:rPr>
          <w:rFonts w:ascii="Times-Roman" w:hAnsi="Times-Roman" w:cs="Times-Roman"/>
        </w:rPr>
        <w:t xml:space="preserve">larına yön veren, </w:t>
      </w:r>
      <w:r w:rsidR="00A626EC">
        <w:rPr>
          <w:rFonts w:ascii="Times-Roman" w:hAnsi="Times-Roman" w:cs="Times-Roman"/>
        </w:rPr>
        <w:t>devamını sağ</w:t>
      </w:r>
      <w:r>
        <w:rPr>
          <w:rFonts w:ascii="Times-Roman" w:hAnsi="Times-Roman" w:cs="Times-Roman"/>
        </w:rPr>
        <w:t>layan sebepleri ve bunların i</w:t>
      </w:r>
      <w:r w:rsidR="00A626EC">
        <w:rPr>
          <w:rFonts w:ascii="TTE2t00" w:hAnsi="TTE2t00" w:cs="TTE2t00"/>
        </w:rPr>
        <w:t>ş</w:t>
      </w:r>
      <w:r>
        <w:rPr>
          <w:rFonts w:ascii="Times-Roman" w:hAnsi="Times-Roman" w:cs="Times-Roman"/>
        </w:rPr>
        <w:t>leyi</w:t>
      </w:r>
      <w:r w:rsidR="00A626EC">
        <w:rPr>
          <w:rFonts w:ascii="TTE2t00" w:hAnsi="TTE2t00" w:cs="TTE2t00"/>
        </w:rPr>
        <w:t>ş</w:t>
      </w:r>
      <w:r w:rsidR="00BA5E17">
        <w:rPr>
          <w:rFonts w:ascii="TTE2t00" w:hAnsi="TTE2t00" w:cs="TTE2t00"/>
        </w:rPr>
        <w:t xml:space="preserve"> </w:t>
      </w:r>
      <w:r>
        <w:rPr>
          <w:rFonts w:ascii="Times-Roman" w:hAnsi="Times-Roman" w:cs="Times-Roman"/>
        </w:rPr>
        <w:t>mekanizmalarını kapsayan geni</w:t>
      </w:r>
      <w:r w:rsidR="00A626EC">
        <w:rPr>
          <w:rFonts w:ascii="TTE2t00" w:hAnsi="TTE2t00" w:cs="TTE2t00"/>
        </w:rPr>
        <w:t>ş</w:t>
      </w:r>
      <w:r w:rsidR="00BA5E17">
        <w:rPr>
          <w:rFonts w:ascii="TTE2t00" w:hAnsi="TTE2t00" w:cs="TTE2t00"/>
        </w:rPr>
        <w:t xml:space="preserve"> </w:t>
      </w:r>
      <w:r>
        <w:rPr>
          <w:rFonts w:ascii="Times-Roman" w:hAnsi="Times-Roman" w:cs="Times-Roman"/>
        </w:rPr>
        <w:t>bir süreç oldu</w:t>
      </w:r>
      <w:r w:rsidR="00A626EC">
        <w:rPr>
          <w:rFonts w:ascii="TTE2t00" w:hAnsi="TTE2t00" w:cs="TTE2t00"/>
        </w:rPr>
        <w:t>ğ</w:t>
      </w:r>
      <w:r w:rsidR="00756B1E">
        <w:rPr>
          <w:rFonts w:ascii="Times-Roman" w:hAnsi="Times-Roman" w:cs="Times-Roman"/>
        </w:rPr>
        <w:t xml:space="preserve">u görülmektedir” </w:t>
      </w:r>
      <w:proofErr w:type="gramStart"/>
      <w:r w:rsidR="00756B1E">
        <w:rPr>
          <w:rFonts w:ascii="Times-Roman" w:hAnsi="Times-Roman" w:cs="Times-Roman"/>
        </w:rPr>
        <w:t>(</w:t>
      </w:r>
      <w:proofErr w:type="gramEnd"/>
      <w:r w:rsidR="00756B1E">
        <w:rPr>
          <w:rFonts w:ascii="Times-Roman" w:hAnsi="Times-Roman" w:cs="Times-Roman"/>
        </w:rPr>
        <w:t>Arık, 1996, s.</w:t>
      </w:r>
      <w:r w:rsidR="00A626EC">
        <w:rPr>
          <w:rFonts w:ascii="Times-Roman" w:hAnsi="Times-Roman" w:cs="Times-Roman"/>
        </w:rPr>
        <w:t xml:space="preserve">21; </w:t>
      </w:r>
      <w:proofErr w:type="spellStart"/>
      <w:r w:rsidR="00A626EC">
        <w:rPr>
          <w:rFonts w:ascii="Times-Roman" w:hAnsi="Times-Roman" w:cs="Times-Roman"/>
        </w:rPr>
        <w:t>akt</w:t>
      </w:r>
      <w:proofErr w:type="spellEnd"/>
      <w:r w:rsidR="00A626EC">
        <w:rPr>
          <w:rFonts w:ascii="Times-Roman" w:hAnsi="Times-Roman" w:cs="Times-Roman"/>
        </w:rPr>
        <w:t>. Kaya, Yıldız ve Yıldız</w:t>
      </w:r>
      <w:r w:rsidR="00756B1E">
        <w:rPr>
          <w:rFonts w:ascii="Times-Roman" w:hAnsi="Times-Roman" w:cs="Times-Roman"/>
        </w:rPr>
        <w:t>,</w:t>
      </w:r>
      <w:r w:rsidR="00A626EC">
        <w:rPr>
          <w:rFonts w:ascii="Times-Roman" w:hAnsi="Times-Roman" w:cs="Times-Roman"/>
        </w:rPr>
        <w:t xml:space="preserve"> 2013</w:t>
      </w:r>
      <w:proofErr w:type="gramStart"/>
      <w:r w:rsidR="00A626EC">
        <w:rPr>
          <w:rFonts w:ascii="Times-Roman" w:hAnsi="Times-Roman" w:cs="Times-Roman"/>
        </w:rPr>
        <w:t>)</w:t>
      </w:r>
      <w:proofErr w:type="gramEnd"/>
      <w:r w:rsidR="00A626EC">
        <w:rPr>
          <w:rFonts w:ascii="Times-Roman" w:hAnsi="Times-Roman" w:cs="Times-Roman"/>
        </w:rPr>
        <w:t xml:space="preserve">. </w:t>
      </w:r>
    </w:p>
    <w:p w:rsidR="000E3099" w:rsidRDefault="00C467FB" w:rsidP="000E3099">
      <w:pPr>
        <w:pStyle w:val="Pa9"/>
        <w:spacing w:line="360" w:lineRule="auto"/>
        <w:ind w:firstLine="708"/>
        <w:jc w:val="both"/>
        <w:rPr>
          <w:rFonts w:ascii="Times New Roman" w:hAnsi="Times New Roman"/>
        </w:rPr>
      </w:pPr>
      <w:r>
        <w:rPr>
          <w:rFonts w:ascii="Times New Roman" w:hAnsi="Times New Roman"/>
        </w:rPr>
        <w:t>Bunlara ek</w:t>
      </w:r>
      <w:r w:rsidR="00756B1E">
        <w:rPr>
          <w:rFonts w:ascii="Times New Roman" w:hAnsi="Times New Roman"/>
        </w:rPr>
        <w:t xml:space="preserve"> olarak </w:t>
      </w:r>
      <w:proofErr w:type="gramStart"/>
      <w:r w:rsidR="00756B1E">
        <w:rPr>
          <w:rFonts w:ascii="Times New Roman" w:hAnsi="Times New Roman"/>
        </w:rPr>
        <w:t>motivasyon</w:t>
      </w:r>
      <w:proofErr w:type="gramEnd"/>
      <w:r w:rsidR="00756B1E">
        <w:rPr>
          <w:rFonts w:ascii="Times New Roman" w:hAnsi="Times New Roman"/>
        </w:rPr>
        <w:t xml:space="preserve"> Balçık (2004, s.</w:t>
      </w:r>
      <w:r>
        <w:rPr>
          <w:rFonts w:ascii="Times New Roman" w:hAnsi="Times New Roman"/>
        </w:rPr>
        <w:t xml:space="preserve">135) tarafından </w:t>
      </w:r>
      <w:r w:rsidR="004B283D" w:rsidRPr="00514557">
        <w:rPr>
          <w:rFonts w:ascii="Times New Roman" w:hAnsi="Times New Roman"/>
        </w:rPr>
        <w:t xml:space="preserve">“Kişinin </w:t>
      </w:r>
      <w:r w:rsidR="00ED3905">
        <w:rPr>
          <w:rFonts w:ascii="Times New Roman" w:hAnsi="Times New Roman"/>
        </w:rPr>
        <w:t>istenen</w:t>
      </w:r>
      <w:r w:rsidR="004B283D" w:rsidRPr="00514557">
        <w:rPr>
          <w:rFonts w:ascii="Times New Roman" w:hAnsi="Times New Roman"/>
        </w:rPr>
        <w:t xml:space="preserve"> veya ihtiyaçlarını tatmin edecek bir hedefe </w:t>
      </w:r>
      <w:r w:rsidR="00ED3905">
        <w:rPr>
          <w:rFonts w:ascii="Times New Roman" w:hAnsi="Times New Roman"/>
        </w:rPr>
        <w:t>varmak</w:t>
      </w:r>
      <w:r w:rsidR="004B283D" w:rsidRPr="00514557">
        <w:rPr>
          <w:rFonts w:ascii="Times New Roman" w:hAnsi="Times New Roman"/>
        </w:rPr>
        <w:t xml:space="preserve"> </w:t>
      </w:r>
      <w:r w:rsidRPr="00514557">
        <w:rPr>
          <w:rFonts w:ascii="Times New Roman" w:hAnsi="Times New Roman"/>
        </w:rPr>
        <w:t>için çaba</w:t>
      </w:r>
      <w:r w:rsidR="004B283D" w:rsidRPr="00514557">
        <w:rPr>
          <w:rFonts w:ascii="Times New Roman" w:hAnsi="Times New Roman"/>
        </w:rPr>
        <w:t xml:space="preserve"> sarf </w:t>
      </w:r>
      <w:r>
        <w:rPr>
          <w:rFonts w:ascii="Times New Roman" w:hAnsi="Times New Roman"/>
        </w:rPr>
        <w:t>etmesi</w:t>
      </w:r>
      <w:r w:rsidR="00514557" w:rsidRPr="00514557">
        <w:rPr>
          <w:rFonts w:ascii="Times New Roman" w:hAnsi="Times New Roman"/>
        </w:rPr>
        <w:t xml:space="preserve">” </w:t>
      </w:r>
      <w:r>
        <w:rPr>
          <w:rFonts w:ascii="Times New Roman" w:hAnsi="Times New Roman"/>
        </w:rPr>
        <w:t>o</w:t>
      </w:r>
      <w:r w:rsidR="00756B1E">
        <w:rPr>
          <w:rFonts w:ascii="Times New Roman" w:hAnsi="Times New Roman"/>
        </w:rPr>
        <w:t>larak tanımlanırken, Genç (2005, s.</w:t>
      </w:r>
      <w:r>
        <w:rPr>
          <w:rFonts w:ascii="Times New Roman" w:hAnsi="Times New Roman"/>
        </w:rPr>
        <w:t>223) tarafından</w:t>
      </w:r>
      <w:r w:rsidR="00514557" w:rsidRPr="00514557">
        <w:rPr>
          <w:rFonts w:ascii="Times New Roman" w:hAnsi="Times New Roman"/>
        </w:rPr>
        <w:t xml:space="preserve"> </w:t>
      </w:r>
      <w:r w:rsidR="004B283D" w:rsidRPr="00514557">
        <w:rPr>
          <w:rFonts w:ascii="Times New Roman" w:hAnsi="Times New Roman"/>
        </w:rPr>
        <w:t xml:space="preserve">“Bir ihtiyacı </w:t>
      </w:r>
      <w:r w:rsidR="00ED3905">
        <w:rPr>
          <w:rFonts w:ascii="Times New Roman" w:hAnsi="Times New Roman"/>
        </w:rPr>
        <w:t>karşılamak için gereken</w:t>
      </w:r>
      <w:r w:rsidR="004B283D" w:rsidRPr="00514557">
        <w:rPr>
          <w:rFonts w:ascii="Times New Roman" w:hAnsi="Times New Roman"/>
        </w:rPr>
        <w:t xml:space="preserve"> davranışları başlatan bir kuvvet”</w:t>
      </w:r>
      <w:r>
        <w:rPr>
          <w:rFonts w:ascii="Times New Roman" w:hAnsi="Times New Roman"/>
        </w:rPr>
        <w:t xml:space="preserve"> şeklinde tanımlanmaktadır</w:t>
      </w:r>
      <w:r w:rsidR="00514557">
        <w:rPr>
          <w:rFonts w:ascii="Times New Roman" w:hAnsi="Times New Roman"/>
        </w:rPr>
        <w:t xml:space="preserve"> </w:t>
      </w:r>
      <w:r>
        <w:rPr>
          <w:rFonts w:ascii="Times New Roman" w:hAnsi="Times New Roman"/>
        </w:rPr>
        <w:t>(</w:t>
      </w:r>
      <w:proofErr w:type="spellStart"/>
      <w:r w:rsidR="00514557">
        <w:rPr>
          <w:rFonts w:ascii="Times New Roman" w:hAnsi="Times New Roman"/>
        </w:rPr>
        <w:t>akt</w:t>
      </w:r>
      <w:proofErr w:type="spellEnd"/>
      <w:r w:rsidR="00514557">
        <w:rPr>
          <w:rFonts w:ascii="Times New Roman" w:hAnsi="Times New Roman"/>
        </w:rPr>
        <w:t>. Ateş, Yıldız ve Yıldız, 2012</w:t>
      </w:r>
      <w:proofErr w:type="gramStart"/>
      <w:r w:rsidR="004B283D" w:rsidRPr="00514557">
        <w:rPr>
          <w:rFonts w:ascii="Times New Roman" w:hAnsi="Times New Roman"/>
        </w:rPr>
        <w:t>)</w:t>
      </w:r>
      <w:proofErr w:type="gramEnd"/>
      <w:r w:rsidR="004B283D" w:rsidRPr="00514557">
        <w:rPr>
          <w:rFonts w:ascii="Times New Roman" w:hAnsi="Times New Roman"/>
        </w:rPr>
        <w:t>.</w:t>
      </w:r>
    </w:p>
    <w:p w:rsidR="000E3099" w:rsidRPr="00AD7B10" w:rsidRDefault="00C06D10" w:rsidP="00C06D10">
      <w:pPr>
        <w:pStyle w:val="Balk2"/>
        <w:jc w:val="center"/>
        <w:rPr>
          <w:rFonts w:ascii="Times New Roman" w:hAnsi="Times New Roman"/>
          <w:sz w:val="24"/>
          <w:szCs w:val="24"/>
        </w:rPr>
      </w:pPr>
      <w:bookmarkStart w:id="18" w:name="_Toc436253027"/>
      <w:r>
        <w:rPr>
          <w:rFonts w:ascii="Times New Roman" w:hAnsi="Times New Roman"/>
          <w:sz w:val="24"/>
          <w:szCs w:val="24"/>
        </w:rPr>
        <w:t xml:space="preserve">2.1. </w:t>
      </w:r>
      <w:r w:rsidR="004B283D" w:rsidRPr="00AD7B10">
        <w:rPr>
          <w:rFonts w:ascii="Times New Roman" w:hAnsi="Times New Roman"/>
          <w:sz w:val="24"/>
          <w:szCs w:val="24"/>
        </w:rPr>
        <w:t>Temel Motivasyon Kuramları</w:t>
      </w:r>
      <w:bookmarkEnd w:id="18"/>
    </w:p>
    <w:p w:rsidR="000E3099" w:rsidRDefault="004B283D" w:rsidP="000E3099">
      <w:pPr>
        <w:pStyle w:val="Pa9"/>
        <w:spacing w:line="360" w:lineRule="auto"/>
        <w:ind w:firstLine="708"/>
        <w:jc w:val="both"/>
        <w:rPr>
          <w:rFonts w:ascii="Times New Roman" w:hAnsi="Times New Roman"/>
        </w:rPr>
      </w:pPr>
      <w:r w:rsidRPr="004B283D">
        <w:rPr>
          <w:rFonts w:ascii="Times New Roman" w:hAnsi="Times New Roman"/>
        </w:rPr>
        <w:t>İnsanın sosyal bir varlık olması</w:t>
      </w:r>
      <w:r w:rsidR="000C642C">
        <w:rPr>
          <w:rFonts w:ascii="Times New Roman" w:hAnsi="Times New Roman"/>
        </w:rPr>
        <w:t xml:space="preserve">ndan </w:t>
      </w:r>
      <w:r w:rsidR="00A23A17">
        <w:rPr>
          <w:rFonts w:ascii="Times New Roman" w:hAnsi="Times New Roman"/>
        </w:rPr>
        <w:t>dolayı</w:t>
      </w:r>
      <w:r w:rsidR="00A23A17" w:rsidRPr="004B283D">
        <w:rPr>
          <w:rFonts w:ascii="Times New Roman" w:hAnsi="Times New Roman"/>
        </w:rPr>
        <w:t xml:space="preserve"> nerede</w:t>
      </w:r>
      <w:r w:rsidRPr="004B283D">
        <w:rPr>
          <w:rFonts w:ascii="Times New Roman" w:hAnsi="Times New Roman"/>
        </w:rPr>
        <w:t>, ne zaman, nasıl</w:t>
      </w:r>
      <w:r w:rsidR="000C642C">
        <w:rPr>
          <w:rFonts w:ascii="Times New Roman" w:hAnsi="Times New Roman"/>
        </w:rPr>
        <w:t xml:space="preserve"> </w:t>
      </w:r>
      <w:r w:rsidRPr="004B283D">
        <w:rPr>
          <w:rFonts w:ascii="Times New Roman" w:hAnsi="Times New Roman"/>
        </w:rPr>
        <w:t>davranaca</w:t>
      </w:r>
      <w:r>
        <w:rPr>
          <w:rFonts w:ascii="Times New Roman" w:hAnsi="Times New Roman"/>
        </w:rPr>
        <w:t>ğ</w:t>
      </w:r>
      <w:r w:rsidRPr="004B283D">
        <w:rPr>
          <w:rFonts w:ascii="Times New Roman" w:hAnsi="Times New Roman"/>
        </w:rPr>
        <w:t>ı, ihtiyaç ve beklentilerinin neler oldu</w:t>
      </w:r>
      <w:r>
        <w:rPr>
          <w:rFonts w:ascii="Times New Roman" w:hAnsi="Times New Roman"/>
        </w:rPr>
        <w:t>ğu</w:t>
      </w:r>
      <w:r w:rsidRPr="004B283D">
        <w:rPr>
          <w:rFonts w:ascii="Times New Roman" w:hAnsi="Times New Roman"/>
        </w:rPr>
        <w:t xml:space="preserve"> konusu sürekli olarak ara</w:t>
      </w:r>
      <w:r>
        <w:rPr>
          <w:rFonts w:ascii="Times New Roman" w:hAnsi="Times New Roman"/>
        </w:rPr>
        <w:t>ş</w:t>
      </w:r>
      <w:r w:rsidRPr="004B283D">
        <w:rPr>
          <w:rFonts w:ascii="Times New Roman" w:hAnsi="Times New Roman"/>
        </w:rPr>
        <w:t>tırılmı</w:t>
      </w:r>
      <w:r>
        <w:rPr>
          <w:rFonts w:ascii="Times New Roman" w:hAnsi="Times New Roman"/>
        </w:rPr>
        <w:t>ş</w:t>
      </w:r>
      <w:r w:rsidRPr="004B283D">
        <w:rPr>
          <w:rFonts w:ascii="Times New Roman" w:hAnsi="Times New Roman"/>
        </w:rPr>
        <w:t>tır. Bu ara</w:t>
      </w:r>
      <w:r>
        <w:rPr>
          <w:rFonts w:ascii="Times New Roman" w:hAnsi="Times New Roman"/>
        </w:rPr>
        <w:t>ş</w:t>
      </w:r>
      <w:r w:rsidRPr="004B283D">
        <w:rPr>
          <w:rFonts w:ascii="Times New Roman" w:hAnsi="Times New Roman"/>
        </w:rPr>
        <w:t xml:space="preserve">tırmalardan hareketle </w:t>
      </w:r>
      <w:proofErr w:type="gramStart"/>
      <w:r w:rsidRPr="004B283D">
        <w:rPr>
          <w:rFonts w:ascii="Times New Roman" w:hAnsi="Times New Roman"/>
        </w:rPr>
        <w:t>motivasyon</w:t>
      </w:r>
      <w:proofErr w:type="gramEnd"/>
      <w:r w:rsidRPr="004B283D">
        <w:rPr>
          <w:rFonts w:ascii="Times New Roman" w:hAnsi="Times New Roman"/>
        </w:rPr>
        <w:t xml:space="preserve"> konusunu </w:t>
      </w:r>
      <w:r w:rsidR="00A23A17" w:rsidRPr="004B283D">
        <w:rPr>
          <w:rFonts w:ascii="Times New Roman" w:hAnsi="Times New Roman"/>
        </w:rPr>
        <w:t>açık</w:t>
      </w:r>
      <w:r w:rsidR="00A23A17">
        <w:rPr>
          <w:rFonts w:ascii="Times New Roman" w:hAnsi="Times New Roman"/>
        </w:rPr>
        <w:t>layabilmek</w:t>
      </w:r>
      <w:r w:rsidR="000C642C">
        <w:rPr>
          <w:rFonts w:ascii="Times New Roman" w:hAnsi="Times New Roman"/>
        </w:rPr>
        <w:t xml:space="preserve"> için</w:t>
      </w:r>
      <w:r w:rsidRPr="004B283D">
        <w:rPr>
          <w:rFonts w:ascii="Times New Roman" w:hAnsi="Times New Roman"/>
        </w:rPr>
        <w:t xml:space="preserve"> bir çok kuram geli</w:t>
      </w:r>
      <w:r>
        <w:rPr>
          <w:rFonts w:ascii="Times New Roman" w:hAnsi="Times New Roman"/>
        </w:rPr>
        <w:t>ş</w:t>
      </w:r>
      <w:r w:rsidRPr="004B283D">
        <w:rPr>
          <w:rFonts w:ascii="Times New Roman" w:hAnsi="Times New Roman"/>
        </w:rPr>
        <w:t>tirilmi</w:t>
      </w:r>
      <w:r>
        <w:rPr>
          <w:rFonts w:ascii="Times New Roman" w:hAnsi="Times New Roman"/>
        </w:rPr>
        <w:t>ş</w:t>
      </w:r>
      <w:r w:rsidR="000C642C">
        <w:rPr>
          <w:rFonts w:ascii="Times New Roman" w:hAnsi="Times New Roman"/>
        </w:rPr>
        <w:t>tir. B</w:t>
      </w:r>
      <w:r w:rsidRPr="004B283D">
        <w:rPr>
          <w:rFonts w:ascii="Times New Roman" w:hAnsi="Times New Roman"/>
        </w:rPr>
        <w:t>u kuramlar, içsel faktörlere a</w:t>
      </w:r>
      <w:r>
        <w:rPr>
          <w:rFonts w:ascii="Times New Roman" w:hAnsi="Times New Roman"/>
        </w:rPr>
        <w:t>ğ</w:t>
      </w:r>
      <w:r w:rsidRPr="004B283D">
        <w:rPr>
          <w:rFonts w:ascii="Times New Roman" w:hAnsi="Times New Roman"/>
        </w:rPr>
        <w:t>ırlık veren “Kapsam Kuramları” ve dışsal faktörlere a</w:t>
      </w:r>
      <w:r>
        <w:rPr>
          <w:rFonts w:ascii="Times New Roman" w:hAnsi="Times New Roman"/>
        </w:rPr>
        <w:t>ğ</w:t>
      </w:r>
      <w:r w:rsidRPr="004B283D">
        <w:rPr>
          <w:rFonts w:ascii="Times New Roman" w:hAnsi="Times New Roman"/>
        </w:rPr>
        <w:t>ırlık veren “Sü</w:t>
      </w:r>
      <w:r w:rsidR="00756B1E">
        <w:rPr>
          <w:rFonts w:ascii="Times New Roman" w:hAnsi="Times New Roman"/>
        </w:rPr>
        <w:t xml:space="preserve">reç Kuramlarıdır” </w:t>
      </w:r>
      <w:proofErr w:type="gramStart"/>
      <w:r w:rsidR="00756B1E">
        <w:rPr>
          <w:rFonts w:ascii="Times New Roman" w:hAnsi="Times New Roman"/>
        </w:rPr>
        <w:t>(</w:t>
      </w:r>
      <w:proofErr w:type="spellStart"/>
      <w:proofErr w:type="gramEnd"/>
      <w:r w:rsidR="00756B1E">
        <w:rPr>
          <w:rFonts w:ascii="Times New Roman" w:hAnsi="Times New Roman"/>
        </w:rPr>
        <w:t>Koçel</w:t>
      </w:r>
      <w:proofErr w:type="spellEnd"/>
      <w:r w:rsidR="00756B1E">
        <w:rPr>
          <w:rFonts w:ascii="Times New Roman" w:hAnsi="Times New Roman"/>
        </w:rPr>
        <w:t>, 2003, s.</w:t>
      </w:r>
      <w:r w:rsidRPr="004B283D">
        <w:rPr>
          <w:rFonts w:ascii="Times New Roman" w:hAnsi="Times New Roman"/>
        </w:rPr>
        <w:t>510</w:t>
      </w:r>
      <w:r w:rsidR="00A23A17">
        <w:rPr>
          <w:rFonts w:ascii="Times New Roman" w:hAnsi="Times New Roman"/>
        </w:rPr>
        <w:t xml:space="preserve">; </w:t>
      </w:r>
      <w:proofErr w:type="spellStart"/>
      <w:r w:rsidR="00A23A17">
        <w:rPr>
          <w:rFonts w:ascii="Times New Roman" w:hAnsi="Times New Roman"/>
        </w:rPr>
        <w:t>akt</w:t>
      </w:r>
      <w:proofErr w:type="spellEnd"/>
      <w:r w:rsidR="00A23A17">
        <w:rPr>
          <w:rFonts w:ascii="Times New Roman" w:hAnsi="Times New Roman"/>
        </w:rPr>
        <w:t xml:space="preserve">. </w:t>
      </w:r>
      <w:r w:rsidR="00A23A17">
        <w:rPr>
          <w:rFonts w:ascii="Times-Roman" w:hAnsi="Times-Roman" w:cs="Times-Roman"/>
        </w:rPr>
        <w:t>Kaya, Yıldız ve Yıldız</w:t>
      </w:r>
      <w:r w:rsidR="00756B1E">
        <w:rPr>
          <w:rFonts w:ascii="Times-Roman" w:hAnsi="Times-Roman" w:cs="Times-Roman"/>
        </w:rPr>
        <w:t>,</w:t>
      </w:r>
      <w:r w:rsidR="00A23A17">
        <w:rPr>
          <w:rFonts w:ascii="Times-Roman" w:hAnsi="Times-Roman" w:cs="Times-Roman"/>
        </w:rPr>
        <w:t xml:space="preserve"> 2013</w:t>
      </w:r>
      <w:proofErr w:type="gramStart"/>
      <w:r w:rsidRPr="004B283D">
        <w:rPr>
          <w:rFonts w:ascii="Times New Roman" w:hAnsi="Times New Roman"/>
        </w:rPr>
        <w:t>)</w:t>
      </w:r>
      <w:proofErr w:type="gramEnd"/>
      <w:r w:rsidRPr="004B283D">
        <w:rPr>
          <w:rFonts w:ascii="Times New Roman" w:hAnsi="Times New Roman"/>
        </w:rPr>
        <w:t>.</w:t>
      </w:r>
    </w:p>
    <w:p w:rsidR="000E3099" w:rsidRDefault="00756B1E" w:rsidP="000E3099">
      <w:pPr>
        <w:pStyle w:val="Pa9"/>
        <w:spacing w:line="360" w:lineRule="auto"/>
        <w:ind w:firstLine="708"/>
        <w:jc w:val="both"/>
        <w:rPr>
          <w:rFonts w:ascii="Times New Roman" w:hAnsi="Times New Roman"/>
        </w:rPr>
      </w:pPr>
      <w:proofErr w:type="spellStart"/>
      <w:r>
        <w:rPr>
          <w:rFonts w:ascii="Times New Roman" w:hAnsi="Times New Roman"/>
        </w:rPr>
        <w:lastRenderedPageBreak/>
        <w:t>Mullins</w:t>
      </w:r>
      <w:proofErr w:type="spellEnd"/>
      <w:r>
        <w:rPr>
          <w:rFonts w:ascii="Times New Roman" w:hAnsi="Times New Roman"/>
        </w:rPr>
        <w:t xml:space="preserve"> (2002, s.</w:t>
      </w:r>
      <w:r w:rsidR="006C2539">
        <w:rPr>
          <w:rFonts w:ascii="Times New Roman" w:hAnsi="Times New Roman"/>
        </w:rPr>
        <w:t>426) k</w:t>
      </w:r>
      <w:r w:rsidR="004B283D" w:rsidRPr="004B283D">
        <w:rPr>
          <w:rFonts w:ascii="Times New Roman" w:hAnsi="Times New Roman"/>
        </w:rPr>
        <w:t>apsam kuramları</w:t>
      </w:r>
      <w:r w:rsidR="006C2539">
        <w:rPr>
          <w:rFonts w:ascii="Times New Roman" w:hAnsi="Times New Roman"/>
        </w:rPr>
        <w:t>nın</w:t>
      </w:r>
      <w:r w:rsidR="004B283D" w:rsidRPr="004B283D">
        <w:rPr>
          <w:rFonts w:ascii="Times New Roman" w:hAnsi="Times New Roman"/>
        </w:rPr>
        <w:t xml:space="preserve">, </w:t>
      </w:r>
      <w:r w:rsidR="000C642C">
        <w:rPr>
          <w:rFonts w:ascii="Times New Roman" w:hAnsi="Times New Roman"/>
        </w:rPr>
        <w:t xml:space="preserve">insan </w:t>
      </w:r>
      <w:r w:rsidR="004B283D" w:rsidRPr="004B283D">
        <w:rPr>
          <w:rFonts w:ascii="Times New Roman" w:hAnsi="Times New Roman"/>
        </w:rPr>
        <w:t>gereksinimlerin</w:t>
      </w:r>
      <w:r w:rsidR="006C2539">
        <w:rPr>
          <w:rFonts w:ascii="Times New Roman" w:hAnsi="Times New Roman"/>
        </w:rPr>
        <w:t>in</w:t>
      </w:r>
      <w:r w:rsidR="004B283D" w:rsidRPr="004B283D">
        <w:rPr>
          <w:rFonts w:ascii="Times New Roman" w:hAnsi="Times New Roman"/>
        </w:rPr>
        <w:t xml:space="preserve"> do</w:t>
      </w:r>
      <w:r w:rsidR="004B283D">
        <w:rPr>
          <w:rFonts w:ascii="Times New Roman" w:hAnsi="Times New Roman"/>
        </w:rPr>
        <w:t>ğ</w:t>
      </w:r>
      <w:r w:rsidR="004B283D" w:rsidRPr="004B283D">
        <w:rPr>
          <w:rFonts w:ascii="Times New Roman" w:hAnsi="Times New Roman"/>
        </w:rPr>
        <w:t xml:space="preserve">asına ve insanları neyin </w:t>
      </w:r>
      <w:proofErr w:type="spellStart"/>
      <w:r w:rsidR="004B283D" w:rsidRPr="004B283D">
        <w:rPr>
          <w:rFonts w:ascii="Times New Roman" w:hAnsi="Times New Roman"/>
        </w:rPr>
        <w:t>güdüledi</w:t>
      </w:r>
      <w:r w:rsidR="004B283D">
        <w:rPr>
          <w:rFonts w:ascii="Times New Roman" w:hAnsi="Times New Roman"/>
        </w:rPr>
        <w:t>ğ</w:t>
      </w:r>
      <w:r w:rsidR="004B283D" w:rsidRPr="004B283D">
        <w:rPr>
          <w:rFonts w:ascii="Times New Roman" w:hAnsi="Times New Roman"/>
        </w:rPr>
        <w:t>ine</w:t>
      </w:r>
      <w:proofErr w:type="spellEnd"/>
      <w:r w:rsidR="004B283D" w:rsidRPr="004B283D">
        <w:rPr>
          <w:rFonts w:ascii="Times New Roman" w:hAnsi="Times New Roman"/>
        </w:rPr>
        <w:t xml:space="preserve"> önem</w:t>
      </w:r>
      <w:r w:rsidR="000C642C">
        <w:rPr>
          <w:rFonts w:ascii="Times New Roman" w:hAnsi="Times New Roman"/>
        </w:rPr>
        <w:t xml:space="preserve"> </w:t>
      </w:r>
      <w:r w:rsidR="004B283D" w:rsidRPr="004B283D">
        <w:rPr>
          <w:rFonts w:ascii="Times New Roman" w:hAnsi="Times New Roman"/>
        </w:rPr>
        <w:t>ver</w:t>
      </w:r>
      <w:r w:rsidR="006C2539">
        <w:rPr>
          <w:rFonts w:ascii="Times New Roman" w:hAnsi="Times New Roman"/>
        </w:rPr>
        <w:t xml:space="preserve">diğini belirtirken, Deniz </w:t>
      </w:r>
      <w:proofErr w:type="spellStart"/>
      <w:r w:rsidR="006C2539">
        <w:rPr>
          <w:rFonts w:ascii="Times New Roman" w:hAnsi="Times New Roman"/>
        </w:rPr>
        <w:t>vd</w:t>
      </w:r>
      <w:proofErr w:type="spellEnd"/>
      <w:r w:rsidR="006C2539">
        <w:rPr>
          <w:rFonts w:ascii="Times New Roman" w:hAnsi="Times New Roman"/>
        </w:rPr>
        <w:t>. (</w:t>
      </w:r>
      <w:r>
        <w:rPr>
          <w:rFonts w:ascii="Times New Roman" w:hAnsi="Times New Roman"/>
        </w:rPr>
        <w:t>2005, s.</w:t>
      </w:r>
      <w:r w:rsidR="006C2539" w:rsidRPr="004B283D">
        <w:rPr>
          <w:rFonts w:ascii="Times New Roman" w:hAnsi="Times New Roman"/>
        </w:rPr>
        <w:t>143-149</w:t>
      </w:r>
      <w:r w:rsidR="006C2539">
        <w:rPr>
          <w:rFonts w:ascii="Times New Roman" w:hAnsi="Times New Roman"/>
        </w:rPr>
        <w:t>)</w:t>
      </w:r>
      <w:r w:rsidR="00AF262D">
        <w:rPr>
          <w:rFonts w:ascii="Times New Roman" w:hAnsi="Times New Roman"/>
        </w:rPr>
        <w:t xml:space="preserve"> </w:t>
      </w:r>
      <w:r w:rsidR="006C2539">
        <w:rPr>
          <w:rFonts w:ascii="Times New Roman" w:hAnsi="Times New Roman"/>
        </w:rPr>
        <w:t>b</w:t>
      </w:r>
      <w:r w:rsidR="00AF262D">
        <w:rPr>
          <w:rFonts w:ascii="Times New Roman" w:hAnsi="Times New Roman"/>
        </w:rPr>
        <w:t xml:space="preserve">u </w:t>
      </w:r>
      <w:r w:rsidR="006C2539">
        <w:rPr>
          <w:rFonts w:ascii="Times New Roman" w:hAnsi="Times New Roman"/>
        </w:rPr>
        <w:t>kuramların</w:t>
      </w:r>
      <w:r w:rsidR="00AF262D">
        <w:rPr>
          <w:rFonts w:ascii="Times New Roman" w:hAnsi="Times New Roman"/>
        </w:rPr>
        <w:t xml:space="preserve"> kiş</w:t>
      </w:r>
      <w:r w:rsidR="004B283D" w:rsidRPr="004B283D">
        <w:rPr>
          <w:rFonts w:ascii="Times New Roman" w:hAnsi="Times New Roman"/>
        </w:rPr>
        <w:t>inin içi</w:t>
      </w:r>
      <w:r w:rsidR="00AF262D">
        <w:rPr>
          <w:rFonts w:ascii="Times New Roman" w:hAnsi="Times New Roman"/>
        </w:rPr>
        <w:t>nden gelen ve kendisini davranışa iten faktörleri anlamaya çalış</w:t>
      </w:r>
      <w:r w:rsidR="006C2539">
        <w:rPr>
          <w:rFonts w:ascii="Times New Roman" w:hAnsi="Times New Roman"/>
        </w:rPr>
        <w:t>tığını ifade etmektedirler</w:t>
      </w:r>
      <w:r w:rsidR="00AF262D">
        <w:rPr>
          <w:rFonts w:ascii="Times New Roman" w:hAnsi="Times New Roman"/>
        </w:rPr>
        <w:t xml:space="preserve">. </w:t>
      </w:r>
      <w:r w:rsidR="006C2539">
        <w:rPr>
          <w:rFonts w:ascii="Times New Roman" w:hAnsi="Times New Roman"/>
        </w:rPr>
        <w:t>Onlara göre, e</w:t>
      </w:r>
      <w:r w:rsidR="00AF262D">
        <w:rPr>
          <w:rFonts w:ascii="Times New Roman" w:hAnsi="Times New Roman"/>
        </w:rPr>
        <w:t>ğer yöneticiler, çalış</w:t>
      </w:r>
      <w:r w:rsidR="004B283D" w:rsidRPr="004B283D">
        <w:rPr>
          <w:rFonts w:ascii="Times New Roman" w:hAnsi="Times New Roman"/>
        </w:rPr>
        <w:t>anların i</w:t>
      </w:r>
      <w:r w:rsidR="00AF262D">
        <w:rPr>
          <w:rFonts w:ascii="Times New Roman" w:hAnsi="Times New Roman"/>
        </w:rPr>
        <w:t xml:space="preserve">çinden gelen ve onları belirli </w:t>
      </w:r>
      <w:r w:rsidR="000C642C">
        <w:rPr>
          <w:rFonts w:ascii="Times New Roman" w:hAnsi="Times New Roman"/>
        </w:rPr>
        <w:t>biçimlerde</w:t>
      </w:r>
      <w:r w:rsidR="004B283D" w:rsidRPr="004B283D">
        <w:rPr>
          <w:rFonts w:ascii="Times New Roman" w:hAnsi="Times New Roman"/>
        </w:rPr>
        <w:t xml:space="preserve"> davranmaya </w:t>
      </w:r>
      <w:r w:rsidR="00A23A17">
        <w:rPr>
          <w:rFonts w:ascii="Times New Roman" w:hAnsi="Times New Roman"/>
        </w:rPr>
        <w:t xml:space="preserve">iten </w:t>
      </w:r>
      <w:r w:rsidR="00A23A17" w:rsidRPr="004B283D">
        <w:rPr>
          <w:rFonts w:ascii="Times New Roman" w:hAnsi="Times New Roman"/>
        </w:rPr>
        <w:t>bu</w:t>
      </w:r>
      <w:r w:rsidR="004B283D" w:rsidRPr="004B283D">
        <w:rPr>
          <w:rFonts w:ascii="Times New Roman" w:hAnsi="Times New Roman"/>
        </w:rPr>
        <w:t xml:space="preserve"> </w:t>
      </w:r>
      <w:r w:rsidR="000E6BD6">
        <w:rPr>
          <w:rFonts w:ascii="Times New Roman" w:hAnsi="Times New Roman"/>
        </w:rPr>
        <w:t>sebepleri</w:t>
      </w:r>
      <w:r w:rsidR="004B283D" w:rsidRPr="004B283D">
        <w:rPr>
          <w:rFonts w:ascii="Times New Roman" w:hAnsi="Times New Roman"/>
        </w:rPr>
        <w:t xml:space="preserve"> ortaya çıkarabilirlerse, b</w:t>
      </w:r>
      <w:r w:rsidR="00AF262D">
        <w:rPr>
          <w:rFonts w:ascii="Times New Roman" w:hAnsi="Times New Roman"/>
        </w:rPr>
        <w:t>u</w:t>
      </w:r>
      <w:r w:rsidR="000E6BD6">
        <w:rPr>
          <w:rFonts w:ascii="Times New Roman" w:hAnsi="Times New Roman"/>
        </w:rPr>
        <w:t>nlara</w:t>
      </w:r>
      <w:r w:rsidR="00AF262D">
        <w:rPr>
          <w:rFonts w:ascii="Times New Roman" w:hAnsi="Times New Roman"/>
        </w:rPr>
        <w:t xml:space="preserve"> dikkat ederek çalış</w:t>
      </w:r>
      <w:r w:rsidR="004B283D" w:rsidRPr="004B283D">
        <w:rPr>
          <w:rFonts w:ascii="Times New Roman" w:hAnsi="Times New Roman"/>
        </w:rPr>
        <w:t>anlarını daha iyi yönete</w:t>
      </w:r>
      <w:r w:rsidR="00AF262D">
        <w:rPr>
          <w:rFonts w:ascii="Times New Roman" w:hAnsi="Times New Roman"/>
        </w:rPr>
        <w:t>bilir ve onları memnun ederek işletme amaçlarına yönelik çalış</w:t>
      </w:r>
      <w:r w:rsidR="004B283D" w:rsidRPr="004B283D">
        <w:rPr>
          <w:rFonts w:ascii="Times New Roman" w:hAnsi="Times New Roman"/>
        </w:rPr>
        <w:t>tırabilirler. Kaps</w:t>
      </w:r>
      <w:r w:rsidR="00AF262D">
        <w:rPr>
          <w:rFonts w:ascii="Times New Roman" w:hAnsi="Times New Roman"/>
        </w:rPr>
        <w:t xml:space="preserve">am kuramları Abraham </w:t>
      </w:r>
      <w:proofErr w:type="spellStart"/>
      <w:r w:rsidR="00AF262D">
        <w:rPr>
          <w:rFonts w:ascii="Times New Roman" w:hAnsi="Times New Roman"/>
        </w:rPr>
        <w:t>Maslow’un</w:t>
      </w:r>
      <w:proofErr w:type="spellEnd"/>
      <w:r w:rsidR="00AF262D">
        <w:rPr>
          <w:rFonts w:ascii="Times New Roman" w:hAnsi="Times New Roman"/>
        </w:rPr>
        <w:t xml:space="preserve"> ihtiyaçlar Hiyerarş</w:t>
      </w:r>
      <w:r w:rsidR="004B283D" w:rsidRPr="004B283D">
        <w:rPr>
          <w:rFonts w:ascii="Times New Roman" w:hAnsi="Times New Roman"/>
        </w:rPr>
        <w:t xml:space="preserve">isi Kuramı, </w:t>
      </w:r>
      <w:proofErr w:type="spellStart"/>
      <w:r w:rsidR="004B283D" w:rsidRPr="004B283D">
        <w:rPr>
          <w:rFonts w:ascii="Times New Roman" w:hAnsi="Times New Roman"/>
        </w:rPr>
        <w:t>Frederick</w:t>
      </w:r>
      <w:proofErr w:type="spellEnd"/>
      <w:r w:rsidR="006C2539">
        <w:rPr>
          <w:rFonts w:ascii="Times New Roman" w:hAnsi="Times New Roman"/>
        </w:rPr>
        <w:t xml:space="preserve"> </w:t>
      </w:r>
      <w:proofErr w:type="spellStart"/>
      <w:r w:rsidR="004B283D" w:rsidRPr="004B283D">
        <w:rPr>
          <w:rFonts w:ascii="Times New Roman" w:hAnsi="Times New Roman"/>
        </w:rPr>
        <w:t>Herzberg’in</w:t>
      </w:r>
      <w:proofErr w:type="spellEnd"/>
      <w:r w:rsidR="004B283D" w:rsidRPr="004B283D">
        <w:rPr>
          <w:rFonts w:ascii="Times New Roman" w:hAnsi="Times New Roman"/>
        </w:rPr>
        <w:t xml:space="preserve"> Çift Faktör Kuramı,</w:t>
      </w:r>
      <w:r w:rsidR="00AF262D">
        <w:rPr>
          <w:rFonts w:ascii="Times New Roman" w:hAnsi="Times New Roman"/>
        </w:rPr>
        <w:t xml:space="preserve"> </w:t>
      </w:r>
      <w:proofErr w:type="spellStart"/>
      <w:r w:rsidR="00AF262D">
        <w:rPr>
          <w:rFonts w:ascii="Times New Roman" w:hAnsi="Times New Roman"/>
        </w:rPr>
        <w:t>David</w:t>
      </w:r>
      <w:proofErr w:type="spellEnd"/>
      <w:r w:rsidR="00AF262D">
        <w:rPr>
          <w:rFonts w:ascii="Times New Roman" w:hAnsi="Times New Roman"/>
        </w:rPr>
        <w:t xml:space="preserve"> </w:t>
      </w:r>
      <w:proofErr w:type="spellStart"/>
      <w:r w:rsidR="00AF262D">
        <w:rPr>
          <w:rFonts w:ascii="Times New Roman" w:hAnsi="Times New Roman"/>
        </w:rPr>
        <w:t>Mc</w:t>
      </w:r>
      <w:proofErr w:type="spellEnd"/>
      <w:r w:rsidR="00AF262D">
        <w:rPr>
          <w:rFonts w:ascii="Times New Roman" w:hAnsi="Times New Roman"/>
        </w:rPr>
        <w:t xml:space="preserve">. </w:t>
      </w:r>
      <w:proofErr w:type="spellStart"/>
      <w:r w:rsidR="00AF262D">
        <w:rPr>
          <w:rFonts w:ascii="Times New Roman" w:hAnsi="Times New Roman"/>
        </w:rPr>
        <w:t>Clelland’ın</w:t>
      </w:r>
      <w:proofErr w:type="spellEnd"/>
      <w:r w:rsidR="00F923D8">
        <w:rPr>
          <w:rFonts w:ascii="Times New Roman" w:hAnsi="Times New Roman"/>
        </w:rPr>
        <w:t xml:space="preserve"> Başarma</w:t>
      </w:r>
      <w:r w:rsidR="00AF262D">
        <w:rPr>
          <w:rFonts w:ascii="Times New Roman" w:hAnsi="Times New Roman"/>
        </w:rPr>
        <w:t xml:space="preserve"> İ</w:t>
      </w:r>
      <w:r w:rsidR="004B283D" w:rsidRPr="004B283D">
        <w:rPr>
          <w:rFonts w:ascii="Times New Roman" w:hAnsi="Times New Roman"/>
        </w:rPr>
        <w:t xml:space="preserve">htiyacı Teorisi ve </w:t>
      </w:r>
      <w:proofErr w:type="spellStart"/>
      <w:r w:rsidR="00AF262D">
        <w:rPr>
          <w:rFonts w:ascii="Times New Roman" w:hAnsi="Times New Roman"/>
        </w:rPr>
        <w:t>Clayton</w:t>
      </w:r>
      <w:proofErr w:type="spellEnd"/>
      <w:r w:rsidR="00F923D8">
        <w:rPr>
          <w:rFonts w:ascii="Times New Roman" w:hAnsi="Times New Roman"/>
        </w:rPr>
        <w:t xml:space="preserve"> </w:t>
      </w:r>
      <w:proofErr w:type="spellStart"/>
      <w:r w:rsidR="00AF262D">
        <w:rPr>
          <w:rFonts w:ascii="Times New Roman" w:hAnsi="Times New Roman"/>
        </w:rPr>
        <w:t>Alderfer’in</w:t>
      </w:r>
      <w:proofErr w:type="spellEnd"/>
      <w:r w:rsidR="00AF262D">
        <w:rPr>
          <w:rFonts w:ascii="Times New Roman" w:hAnsi="Times New Roman"/>
        </w:rPr>
        <w:t xml:space="preserve"> ERG Kuramı ş</w:t>
      </w:r>
      <w:r w:rsidR="004B283D" w:rsidRPr="004B283D">
        <w:rPr>
          <w:rFonts w:ascii="Times New Roman" w:hAnsi="Times New Roman"/>
        </w:rPr>
        <w:t>eklin</w:t>
      </w:r>
      <w:r w:rsidR="006C2539">
        <w:rPr>
          <w:rFonts w:ascii="Times New Roman" w:hAnsi="Times New Roman"/>
        </w:rPr>
        <w:t xml:space="preserve">de sıralanmaktadır </w:t>
      </w:r>
      <w:proofErr w:type="gramStart"/>
      <w:r w:rsidR="006C2539">
        <w:rPr>
          <w:rFonts w:ascii="Times New Roman" w:hAnsi="Times New Roman"/>
        </w:rPr>
        <w:t>(</w:t>
      </w:r>
      <w:proofErr w:type="spellStart"/>
      <w:proofErr w:type="gramEnd"/>
      <w:r w:rsidR="006C2539">
        <w:rPr>
          <w:rFonts w:ascii="Times New Roman" w:hAnsi="Times New Roman"/>
        </w:rPr>
        <w:t>akt</w:t>
      </w:r>
      <w:proofErr w:type="spellEnd"/>
      <w:r w:rsidR="006C2539">
        <w:rPr>
          <w:rFonts w:ascii="Times New Roman" w:hAnsi="Times New Roman"/>
        </w:rPr>
        <w:t xml:space="preserve">. </w:t>
      </w:r>
      <w:r w:rsidR="006C2539">
        <w:rPr>
          <w:rFonts w:ascii="Times-Roman" w:hAnsi="Times-Roman" w:cs="Times-Roman"/>
        </w:rPr>
        <w:t>Kaya, Yıldız ve Yıldız</w:t>
      </w:r>
      <w:r w:rsidR="003265DB">
        <w:rPr>
          <w:rFonts w:ascii="Times-Roman" w:hAnsi="Times-Roman" w:cs="Times-Roman"/>
        </w:rPr>
        <w:t>,</w:t>
      </w:r>
      <w:r w:rsidR="006C2539">
        <w:rPr>
          <w:rFonts w:ascii="Times-Roman" w:hAnsi="Times-Roman" w:cs="Times-Roman"/>
        </w:rPr>
        <w:t xml:space="preserve"> 2013</w:t>
      </w:r>
      <w:proofErr w:type="gramStart"/>
      <w:r w:rsidR="006C2539">
        <w:rPr>
          <w:rFonts w:ascii="Times-Roman" w:hAnsi="Times-Roman" w:cs="Times-Roman"/>
        </w:rPr>
        <w:t>)</w:t>
      </w:r>
      <w:proofErr w:type="gramEnd"/>
      <w:r w:rsidR="004B283D" w:rsidRPr="004B283D">
        <w:rPr>
          <w:rFonts w:ascii="Times New Roman" w:hAnsi="Times New Roman"/>
        </w:rPr>
        <w:t>.</w:t>
      </w:r>
    </w:p>
    <w:p w:rsidR="00C83519" w:rsidRDefault="00C83519" w:rsidP="00C83519">
      <w:pPr>
        <w:pStyle w:val="Pa9"/>
        <w:spacing w:line="360" w:lineRule="auto"/>
        <w:ind w:firstLine="708"/>
        <w:jc w:val="both"/>
        <w:rPr>
          <w:rFonts w:ascii="Times New Roman" w:hAnsi="Times New Roman"/>
          <w:color w:val="FF0000"/>
        </w:rPr>
      </w:pPr>
      <w:r>
        <w:rPr>
          <w:rFonts w:ascii="Times New Roman" w:hAnsi="Times New Roman"/>
        </w:rPr>
        <w:t>Bilindiğ</w:t>
      </w:r>
      <w:r w:rsidR="004B283D" w:rsidRPr="004B283D">
        <w:rPr>
          <w:rFonts w:ascii="Times New Roman" w:hAnsi="Times New Roman"/>
        </w:rPr>
        <w:t>i üzere kapsam kuramları bireyin ihtiyaç ve dürtüleri ile bu ihtiyaç ve dürtüler</w:t>
      </w:r>
      <w:r w:rsidR="0033699A">
        <w:rPr>
          <w:rFonts w:ascii="Times New Roman" w:hAnsi="Times New Roman"/>
        </w:rPr>
        <w:t xml:space="preserve"> </w:t>
      </w:r>
      <w:r w:rsidR="004B283D" w:rsidRPr="004B283D">
        <w:rPr>
          <w:rFonts w:ascii="Times New Roman" w:hAnsi="Times New Roman"/>
        </w:rPr>
        <w:t>arasındaki öncelik sırasına odaklanırken, süreç kuramları bundan farklı olarak ihtiyaçlar ve</w:t>
      </w:r>
      <w:r w:rsidR="000E6BD6">
        <w:rPr>
          <w:rFonts w:ascii="Times New Roman" w:hAnsi="Times New Roman"/>
        </w:rPr>
        <w:t xml:space="preserve"> </w:t>
      </w:r>
      <w:r>
        <w:rPr>
          <w:rFonts w:ascii="Times New Roman" w:hAnsi="Times New Roman"/>
        </w:rPr>
        <w:t>diğer dış</w:t>
      </w:r>
      <w:r w:rsidR="004B283D" w:rsidRPr="004B283D">
        <w:rPr>
          <w:rFonts w:ascii="Times New Roman" w:hAnsi="Times New Roman"/>
        </w:rPr>
        <w:t xml:space="preserve">sal faktörlere odaklanırlar. Süreç kuramlarına göre farklı </w:t>
      </w:r>
      <w:r>
        <w:rPr>
          <w:rFonts w:ascii="Times New Roman" w:hAnsi="Times New Roman"/>
        </w:rPr>
        <w:t>kişiler değişik görüş</w:t>
      </w:r>
      <w:r w:rsidR="004B283D" w:rsidRPr="004B283D">
        <w:rPr>
          <w:rFonts w:ascii="Times New Roman" w:hAnsi="Times New Roman"/>
        </w:rPr>
        <w:t xml:space="preserve"> ve</w:t>
      </w:r>
      <w:r w:rsidR="000E6BD6">
        <w:rPr>
          <w:rFonts w:ascii="Times New Roman" w:hAnsi="Times New Roman"/>
        </w:rPr>
        <w:t xml:space="preserve"> </w:t>
      </w:r>
      <w:r>
        <w:rPr>
          <w:rFonts w:ascii="Times New Roman" w:hAnsi="Times New Roman"/>
        </w:rPr>
        <w:t>değ</w:t>
      </w:r>
      <w:r w:rsidR="004B283D" w:rsidRPr="004B283D">
        <w:rPr>
          <w:rFonts w:ascii="Times New Roman" w:hAnsi="Times New Roman"/>
        </w:rPr>
        <w:t>er yargılarına sah</w:t>
      </w:r>
      <w:r>
        <w:rPr>
          <w:rFonts w:ascii="Times New Roman" w:hAnsi="Times New Roman"/>
        </w:rPr>
        <w:t>iptirler fakat hepsinde davranış</w:t>
      </w:r>
      <w:r w:rsidR="004B283D" w:rsidRPr="004B283D">
        <w:rPr>
          <w:rFonts w:ascii="Times New Roman" w:hAnsi="Times New Roman"/>
        </w:rPr>
        <w:t>ı harekete geçiren güdüleme süreci</w:t>
      </w:r>
      <w:r w:rsidR="000E6BD6">
        <w:rPr>
          <w:rFonts w:ascii="Times New Roman" w:hAnsi="Times New Roman"/>
        </w:rPr>
        <w:t xml:space="preserve"> </w:t>
      </w:r>
      <w:r w:rsidR="004B283D" w:rsidRPr="004B283D">
        <w:rPr>
          <w:rFonts w:ascii="Times New Roman" w:hAnsi="Times New Roman"/>
        </w:rPr>
        <w:t>aynıdır. Süreç kuramları kapsam kura</w:t>
      </w:r>
      <w:r>
        <w:rPr>
          <w:rFonts w:ascii="Times New Roman" w:hAnsi="Times New Roman"/>
        </w:rPr>
        <w:t>mlarından farklı olarak davranışın ilk çıkış</w:t>
      </w:r>
      <w:r w:rsidR="004B283D" w:rsidRPr="004B283D">
        <w:rPr>
          <w:rFonts w:ascii="Times New Roman" w:hAnsi="Times New Roman"/>
        </w:rPr>
        <w:t xml:space="preserve"> noktası olan</w:t>
      </w:r>
      <w:r w:rsidR="000E6BD6">
        <w:rPr>
          <w:rFonts w:ascii="Times New Roman" w:hAnsi="Times New Roman"/>
        </w:rPr>
        <w:t xml:space="preserve"> </w:t>
      </w:r>
      <w:r>
        <w:rPr>
          <w:rFonts w:ascii="Times New Roman" w:hAnsi="Times New Roman"/>
        </w:rPr>
        <w:t>ihtiyacın hissedilmesinden başlayıp davranış</w:t>
      </w:r>
      <w:r w:rsidR="004B283D" w:rsidRPr="004B283D">
        <w:rPr>
          <w:rFonts w:ascii="Times New Roman" w:hAnsi="Times New Roman"/>
        </w:rPr>
        <w:t xml:space="preserve">ın </w:t>
      </w:r>
      <w:r>
        <w:rPr>
          <w:rFonts w:ascii="Times New Roman" w:hAnsi="Times New Roman"/>
        </w:rPr>
        <w:t>gerçekleş</w:t>
      </w:r>
      <w:r w:rsidR="004B283D" w:rsidRPr="004B283D">
        <w:rPr>
          <w:rFonts w:ascii="Times New Roman" w:hAnsi="Times New Roman"/>
        </w:rPr>
        <w:t>mesine ve sonlandırılmasına kadar</w:t>
      </w:r>
      <w:r w:rsidR="000E6BD6">
        <w:rPr>
          <w:rFonts w:ascii="Times New Roman" w:hAnsi="Times New Roman"/>
        </w:rPr>
        <w:t xml:space="preserve"> </w:t>
      </w:r>
      <w:r>
        <w:rPr>
          <w:rFonts w:ascii="Times New Roman" w:hAnsi="Times New Roman"/>
        </w:rPr>
        <w:t>olan geniş</w:t>
      </w:r>
      <w:r w:rsidR="004B283D" w:rsidRPr="004B283D">
        <w:rPr>
          <w:rFonts w:ascii="Times New Roman" w:hAnsi="Times New Roman"/>
        </w:rPr>
        <w:t xml:space="preserve"> bir süre</w:t>
      </w:r>
      <w:r w:rsidR="003265DB">
        <w:rPr>
          <w:rFonts w:ascii="Times New Roman" w:hAnsi="Times New Roman"/>
        </w:rPr>
        <w:t xml:space="preserve">ci kapsar </w:t>
      </w:r>
      <w:proofErr w:type="gramStart"/>
      <w:r w:rsidR="003265DB">
        <w:rPr>
          <w:rFonts w:ascii="Times New Roman" w:hAnsi="Times New Roman"/>
        </w:rPr>
        <w:t>(</w:t>
      </w:r>
      <w:proofErr w:type="gramEnd"/>
      <w:r w:rsidR="003265DB">
        <w:rPr>
          <w:rFonts w:ascii="Times New Roman" w:hAnsi="Times New Roman"/>
        </w:rPr>
        <w:t>Eren, 2007, s.</w:t>
      </w:r>
      <w:r>
        <w:rPr>
          <w:rFonts w:ascii="Times New Roman" w:hAnsi="Times New Roman"/>
        </w:rPr>
        <w:t>533</w:t>
      </w:r>
      <w:r w:rsidR="0033699A">
        <w:rPr>
          <w:rFonts w:ascii="Times New Roman" w:hAnsi="Times New Roman"/>
        </w:rPr>
        <w:t xml:space="preserve">; </w:t>
      </w:r>
      <w:proofErr w:type="spellStart"/>
      <w:r w:rsidR="0033699A">
        <w:rPr>
          <w:rFonts w:ascii="Times New Roman" w:hAnsi="Times New Roman"/>
        </w:rPr>
        <w:t>akt</w:t>
      </w:r>
      <w:proofErr w:type="spellEnd"/>
      <w:r w:rsidR="0033699A">
        <w:rPr>
          <w:rFonts w:ascii="Times New Roman" w:hAnsi="Times New Roman"/>
        </w:rPr>
        <w:t xml:space="preserve">. </w:t>
      </w:r>
      <w:r w:rsidR="0033699A">
        <w:rPr>
          <w:rFonts w:ascii="Times-Roman" w:hAnsi="Times-Roman" w:cs="Times-Roman"/>
        </w:rPr>
        <w:t>Kaya, Yıldız ve Yıldız</w:t>
      </w:r>
      <w:r w:rsidR="003265DB">
        <w:rPr>
          <w:rFonts w:ascii="Times-Roman" w:hAnsi="Times-Roman" w:cs="Times-Roman"/>
        </w:rPr>
        <w:t>,</w:t>
      </w:r>
      <w:r w:rsidR="0033699A">
        <w:rPr>
          <w:rFonts w:ascii="Times-Roman" w:hAnsi="Times-Roman" w:cs="Times-Roman"/>
        </w:rPr>
        <w:t xml:space="preserve"> 2013</w:t>
      </w:r>
      <w:proofErr w:type="gramStart"/>
      <w:r>
        <w:rPr>
          <w:rFonts w:ascii="Times New Roman" w:hAnsi="Times New Roman"/>
        </w:rPr>
        <w:t>)</w:t>
      </w:r>
      <w:proofErr w:type="gramEnd"/>
      <w:r>
        <w:rPr>
          <w:rFonts w:ascii="Times New Roman" w:hAnsi="Times New Roman"/>
        </w:rPr>
        <w:t xml:space="preserve">. </w:t>
      </w:r>
      <w:r w:rsidR="000E6BD6">
        <w:rPr>
          <w:rFonts w:ascii="Times New Roman" w:hAnsi="Times New Roman"/>
        </w:rPr>
        <w:t>Öte</w:t>
      </w:r>
      <w:r>
        <w:rPr>
          <w:rFonts w:ascii="Times New Roman" w:hAnsi="Times New Roman"/>
        </w:rPr>
        <w:t xml:space="preserve"> yandan baş</w:t>
      </w:r>
      <w:r w:rsidR="004B283D" w:rsidRPr="004B283D">
        <w:rPr>
          <w:rFonts w:ascii="Times New Roman" w:hAnsi="Times New Roman"/>
        </w:rPr>
        <w:t>lıca Süreç kuramları ise;</w:t>
      </w:r>
      <w:r w:rsidR="000E6BD6">
        <w:rPr>
          <w:rFonts w:ascii="Times New Roman" w:hAnsi="Times New Roman"/>
        </w:rPr>
        <w:t xml:space="preserve"> </w:t>
      </w:r>
      <w:proofErr w:type="spellStart"/>
      <w:r>
        <w:rPr>
          <w:rFonts w:ascii="Times New Roman" w:hAnsi="Times New Roman"/>
        </w:rPr>
        <w:t>Viktor</w:t>
      </w:r>
      <w:proofErr w:type="spellEnd"/>
      <w:r>
        <w:rPr>
          <w:rFonts w:ascii="Times New Roman" w:hAnsi="Times New Roman"/>
        </w:rPr>
        <w:t xml:space="preserve"> H. </w:t>
      </w:r>
      <w:proofErr w:type="spellStart"/>
      <w:r>
        <w:rPr>
          <w:rFonts w:ascii="Times New Roman" w:hAnsi="Times New Roman"/>
        </w:rPr>
        <w:t>Vroom</w:t>
      </w:r>
      <w:proofErr w:type="spellEnd"/>
      <w:r>
        <w:rPr>
          <w:rFonts w:ascii="Times New Roman" w:hAnsi="Times New Roman"/>
        </w:rPr>
        <w:t xml:space="preserve"> Bekleyiş Teorisi, </w:t>
      </w:r>
      <w:proofErr w:type="spellStart"/>
      <w:r>
        <w:rPr>
          <w:rFonts w:ascii="Times New Roman" w:hAnsi="Times New Roman"/>
        </w:rPr>
        <w:t>Lawler</w:t>
      </w:r>
      <w:proofErr w:type="spellEnd"/>
      <w:r>
        <w:rPr>
          <w:rFonts w:ascii="Times New Roman" w:hAnsi="Times New Roman"/>
        </w:rPr>
        <w:t>-</w:t>
      </w:r>
      <w:proofErr w:type="spellStart"/>
      <w:r>
        <w:rPr>
          <w:rFonts w:ascii="Times New Roman" w:hAnsi="Times New Roman"/>
        </w:rPr>
        <w:t>Porter</w:t>
      </w:r>
      <w:proofErr w:type="spellEnd"/>
      <w:r>
        <w:rPr>
          <w:rFonts w:ascii="Times New Roman" w:hAnsi="Times New Roman"/>
        </w:rPr>
        <w:t xml:space="preserve"> Bekleyiş-Değ</w:t>
      </w:r>
      <w:r w:rsidR="004B283D" w:rsidRPr="004B283D">
        <w:rPr>
          <w:rFonts w:ascii="Times New Roman" w:hAnsi="Times New Roman"/>
        </w:rPr>
        <w:t xml:space="preserve">er Teorisi, B.F. </w:t>
      </w:r>
      <w:proofErr w:type="spellStart"/>
      <w:r w:rsidR="004B283D" w:rsidRPr="004B283D">
        <w:rPr>
          <w:rFonts w:ascii="Times New Roman" w:hAnsi="Times New Roman"/>
        </w:rPr>
        <w:t>Skinner</w:t>
      </w:r>
      <w:proofErr w:type="spellEnd"/>
      <w:r w:rsidR="000E6BD6">
        <w:rPr>
          <w:rFonts w:ascii="Times New Roman" w:hAnsi="Times New Roman"/>
        </w:rPr>
        <w:t xml:space="preserve"> </w:t>
      </w:r>
      <w:r>
        <w:rPr>
          <w:rFonts w:ascii="Times New Roman" w:hAnsi="Times New Roman"/>
        </w:rPr>
        <w:t>Şartlandırma Kuramı, Adams Eş</w:t>
      </w:r>
      <w:r w:rsidR="004B283D" w:rsidRPr="004B283D">
        <w:rPr>
          <w:rFonts w:ascii="Times New Roman" w:hAnsi="Times New Roman"/>
        </w:rPr>
        <w:t xml:space="preserve">itlik Teorisi </w:t>
      </w:r>
      <w:r>
        <w:rPr>
          <w:rFonts w:ascii="Times New Roman" w:hAnsi="Times New Roman"/>
        </w:rPr>
        <w:t xml:space="preserve">ve </w:t>
      </w:r>
      <w:proofErr w:type="spellStart"/>
      <w:r>
        <w:rPr>
          <w:rFonts w:ascii="Times New Roman" w:hAnsi="Times New Roman"/>
        </w:rPr>
        <w:t>Cranny</w:t>
      </w:r>
      <w:proofErr w:type="spellEnd"/>
      <w:r>
        <w:rPr>
          <w:rFonts w:ascii="Times New Roman" w:hAnsi="Times New Roman"/>
        </w:rPr>
        <w:t>-</w:t>
      </w:r>
      <w:proofErr w:type="spellStart"/>
      <w:r>
        <w:rPr>
          <w:rFonts w:ascii="Times New Roman" w:hAnsi="Times New Roman"/>
        </w:rPr>
        <w:t>Smith</w:t>
      </w:r>
      <w:proofErr w:type="spellEnd"/>
      <w:r>
        <w:rPr>
          <w:rFonts w:ascii="Times New Roman" w:hAnsi="Times New Roman"/>
        </w:rPr>
        <w:t xml:space="preserve"> </w:t>
      </w:r>
      <w:r w:rsidR="00F923D8">
        <w:rPr>
          <w:rFonts w:ascii="Times New Roman" w:hAnsi="Times New Roman"/>
        </w:rPr>
        <w:t>Basitleştirilmiş</w:t>
      </w:r>
      <w:r w:rsidR="004B283D" w:rsidRPr="004B283D">
        <w:rPr>
          <w:rFonts w:ascii="Times New Roman" w:hAnsi="Times New Roman"/>
        </w:rPr>
        <w:t xml:space="preserve"> Süreç Modeli seklinde sır</w:t>
      </w:r>
      <w:r w:rsidR="003265DB">
        <w:rPr>
          <w:rFonts w:ascii="Times New Roman" w:hAnsi="Times New Roman"/>
        </w:rPr>
        <w:t xml:space="preserve">alanabilir </w:t>
      </w:r>
      <w:proofErr w:type="gramStart"/>
      <w:r w:rsidR="003265DB">
        <w:rPr>
          <w:rFonts w:ascii="Times New Roman" w:hAnsi="Times New Roman"/>
        </w:rPr>
        <w:t>(</w:t>
      </w:r>
      <w:proofErr w:type="gramEnd"/>
      <w:r w:rsidR="003265DB">
        <w:rPr>
          <w:rFonts w:ascii="Times New Roman" w:hAnsi="Times New Roman"/>
        </w:rPr>
        <w:t>Eren, 2004, s.</w:t>
      </w:r>
      <w:r w:rsidR="0033699A">
        <w:rPr>
          <w:rFonts w:ascii="Times New Roman" w:hAnsi="Times New Roman"/>
        </w:rPr>
        <w:t xml:space="preserve">532-545; </w:t>
      </w:r>
      <w:proofErr w:type="spellStart"/>
      <w:r w:rsidR="0033699A">
        <w:rPr>
          <w:rFonts w:ascii="Times New Roman" w:hAnsi="Times New Roman"/>
        </w:rPr>
        <w:t>akt</w:t>
      </w:r>
      <w:proofErr w:type="spellEnd"/>
      <w:r w:rsidR="0033699A">
        <w:rPr>
          <w:rFonts w:ascii="Times New Roman" w:hAnsi="Times New Roman"/>
        </w:rPr>
        <w:t xml:space="preserve">. </w:t>
      </w:r>
      <w:r w:rsidR="00AF262D">
        <w:rPr>
          <w:rFonts w:ascii="Times-Roman" w:hAnsi="Times-Roman" w:cs="Times-Roman"/>
        </w:rPr>
        <w:t>Kaya, Yıldız ve Yıldız</w:t>
      </w:r>
      <w:r w:rsidR="003265DB">
        <w:rPr>
          <w:rFonts w:ascii="Times-Roman" w:hAnsi="Times-Roman" w:cs="Times-Roman"/>
        </w:rPr>
        <w:t>,</w:t>
      </w:r>
      <w:r w:rsidR="00AF262D">
        <w:rPr>
          <w:rFonts w:ascii="Times-Roman" w:hAnsi="Times-Roman" w:cs="Times-Roman"/>
        </w:rPr>
        <w:t xml:space="preserve"> 2013</w:t>
      </w:r>
      <w:proofErr w:type="gramStart"/>
      <w:r>
        <w:rPr>
          <w:rFonts w:ascii="Times-Roman" w:hAnsi="Times-Roman" w:cs="Times-Roman"/>
        </w:rPr>
        <w:t>)</w:t>
      </w:r>
      <w:proofErr w:type="gramEnd"/>
      <w:r w:rsidR="00AD7B10">
        <w:rPr>
          <w:rFonts w:ascii="Times-Roman" w:hAnsi="Times-Roman" w:cs="Times-Roman"/>
        </w:rPr>
        <w:t>.</w:t>
      </w:r>
    </w:p>
    <w:p w:rsidR="00C83519" w:rsidRPr="00AD7B10" w:rsidRDefault="00C06D10" w:rsidP="00C06D10">
      <w:pPr>
        <w:pStyle w:val="Balk2"/>
        <w:jc w:val="center"/>
        <w:rPr>
          <w:rFonts w:ascii="Times New Roman" w:hAnsi="Times New Roman"/>
          <w:sz w:val="24"/>
          <w:szCs w:val="24"/>
        </w:rPr>
      </w:pPr>
      <w:bookmarkStart w:id="19" w:name="_Toc436253028"/>
      <w:r>
        <w:rPr>
          <w:rFonts w:ascii="Times New Roman" w:hAnsi="Times New Roman"/>
          <w:sz w:val="24"/>
          <w:szCs w:val="24"/>
        </w:rPr>
        <w:t xml:space="preserve">2.2. </w:t>
      </w:r>
      <w:proofErr w:type="spellStart"/>
      <w:r w:rsidR="004B283D" w:rsidRPr="00AD7B10">
        <w:rPr>
          <w:rFonts w:ascii="Times New Roman" w:hAnsi="Times New Roman"/>
          <w:sz w:val="24"/>
          <w:szCs w:val="24"/>
        </w:rPr>
        <w:t>Frederick</w:t>
      </w:r>
      <w:proofErr w:type="spellEnd"/>
      <w:r w:rsidR="000E6BD6" w:rsidRPr="00AD7B10">
        <w:rPr>
          <w:rFonts w:ascii="Times New Roman" w:hAnsi="Times New Roman"/>
          <w:sz w:val="24"/>
          <w:szCs w:val="24"/>
        </w:rPr>
        <w:t xml:space="preserve"> </w:t>
      </w:r>
      <w:proofErr w:type="spellStart"/>
      <w:r w:rsidR="004B283D" w:rsidRPr="00AD7B10">
        <w:rPr>
          <w:rFonts w:ascii="Times New Roman" w:hAnsi="Times New Roman"/>
          <w:sz w:val="24"/>
          <w:szCs w:val="24"/>
        </w:rPr>
        <w:t>Herzberg’in</w:t>
      </w:r>
      <w:proofErr w:type="spellEnd"/>
      <w:r w:rsidR="004B283D" w:rsidRPr="00AD7B10">
        <w:rPr>
          <w:rFonts w:ascii="Times New Roman" w:hAnsi="Times New Roman"/>
          <w:sz w:val="24"/>
          <w:szCs w:val="24"/>
        </w:rPr>
        <w:t xml:space="preserve"> Çift Faktör Kuramı</w:t>
      </w:r>
      <w:bookmarkEnd w:id="19"/>
    </w:p>
    <w:p w:rsidR="00C83519" w:rsidRPr="00C83519" w:rsidRDefault="000E6BD6" w:rsidP="00C83A55">
      <w:pPr>
        <w:pStyle w:val="Pa9"/>
        <w:spacing w:line="360" w:lineRule="auto"/>
        <w:ind w:firstLine="708"/>
        <w:jc w:val="both"/>
        <w:rPr>
          <w:rFonts w:ascii="Times New Roman" w:hAnsi="Times New Roman"/>
        </w:rPr>
      </w:pPr>
      <w:proofErr w:type="spellStart"/>
      <w:r>
        <w:rPr>
          <w:rFonts w:ascii="Times New Roman" w:hAnsi="Times New Roman"/>
        </w:rPr>
        <w:t>Herzberg’in</w:t>
      </w:r>
      <w:proofErr w:type="spellEnd"/>
      <w:r w:rsidR="004B283D" w:rsidRPr="00C83519">
        <w:rPr>
          <w:rFonts w:ascii="Times New Roman" w:hAnsi="Times New Roman"/>
        </w:rPr>
        <w:t xml:space="preserve"> Çift Faktör Kuramı, </w:t>
      </w:r>
      <w:r w:rsidR="00C83A55">
        <w:rPr>
          <w:rFonts w:ascii="Times New Roman" w:hAnsi="Times New Roman"/>
        </w:rPr>
        <w:t>i</w:t>
      </w:r>
      <w:r w:rsidR="004B283D" w:rsidRPr="00C83519">
        <w:rPr>
          <w:rFonts w:ascii="Times New Roman" w:hAnsi="Times New Roman"/>
        </w:rPr>
        <w:t>ş doyumu ile ilgili geliştirilen en önemli kuramlardan biri</w:t>
      </w:r>
      <w:r w:rsidR="00C83A55">
        <w:rPr>
          <w:rFonts w:ascii="Times New Roman" w:hAnsi="Times New Roman"/>
        </w:rPr>
        <w:t>dir</w:t>
      </w:r>
      <w:r w:rsidR="003265DB">
        <w:rPr>
          <w:rFonts w:ascii="Times New Roman" w:hAnsi="Times New Roman"/>
        </w:rPr>
        <w:t xml:space="preserve"> </w:t>
      </w:r>
      <w:proofErr w:type="gramStart"/>
      <w:r w:rsidR="003265DB">
        <w:rPr>
          <w:rFonts w:ascii="Times New Roman" w:hAnsi="Times New Roman"/>
        </w:rPr>
        <w:t>(</w:t>
      </w:r>
      <w:proofErr w:type="spellStart"/>
      <w:proofErr w:type="gramEnd"/>
      <w:r w:rsidR="003265DB">
        <w:rPr>
          <w:rFonts w:ascii="Times New Roman" w:hAnsi="Times New Roman"/>
        </w:rPr>
        <w:t>Drafke</w:t>
      </w:r>
      <w:proofErr w:type="spellEnd"/>
      <w:r w:rsidR="003265DB">
        <w:rPr>
          <w:rFonts w:ascii="Times New Roman" w:hAnsi="Times New Roman"/>
        </w:rPr>
        <w:t>-</w:t>
      </w:r>
      <w:proofErr w:type="spellStart"/>
      <w:r w:rsidR="003265DB">
        <w:rPr>
          <w:rFonts w:ascii="Times New Roman" w:hAnsi="Times New Roman"/>
        </w:rPr>
        <w:t>Kossen</w:t>
      </w:r>
      <w:proofErr w:type="spellEnd"/>
      <w:r w:rsidR="003265DB">
        <w:rPr>
          <w:rFonts w:ascii="Times New Roman" w:hAnsi="Times New Roman"/>
        </w:rPr>
        <w:t>, 1997, s.</w:t>
      </w:r>
      <w:r w:rsidR="004B283D" w:rsidRPr="00C83519">
        <w:rPr>
          <w:rFonts w:ascii="Times New Roman" w:hAnsi="Times New Roman"/>
        </w:rPr>
        <w:t>281</w:t>
      </w:r>
      <w:r w:rsidR="00901B26">
        <w:rPr>
          <w:rFonts w:ascii="Times New Roman" w:hAnsi="Times New Roman"/>
        </w:rPr>
        <w:t xml:space="preserve">; </w:t>
      </w:r>
      <w:proofErr w:type="spellStart"/>
      <w:r w:rsidR="00901B26">
        <w:rPr>
          <w:rFonts w:ascii="Times New Roman" w:hAnsi="Times New Roman"/>
        </w:rPr>
        <w:t>akt</w:t>
      </w:r>
      <w:proofErr w:type="spellEnd"/>
      <w:r w:rsidR="00901B26">
        <w:rPr>
          <w:rFonts w:ascii="Times New Roman" w:hAnsi="Times New Roman"/>
        </w:rPr>
        <w:t>. Ateş, Yıldız ve Yıldız, 2012</w:t>
      </w:r>
      <w:proofErr w:type="gramStart"/>
      <w:r w:rsidR="004B283D" w:rsidRPr="00C83519">
        <w:rPr>
          <w:rFonts w:ascii="Times New Roman" w:hAnsi="Times New Roman"/>
        </w:rPr>
        <w:t>)</w:t>
      </w:r>
      <w:proofErr w:type="gramEnd"/>
      <w:r w:rsidR="004B283D" w:rsidRPr="00C83519">
        <w:rPr>
          <w:rFonts w:ascii="Times New Roman" w:hAnsi="Times New Roman"/>
        </w:rPr>
        <w:t>.</w:t>
      </w:r>
      <w:r w:rsidR="00BD7455">
        <w:rPr>
          <w:rFonts w:ascii="Times New Roman" w:hAnsi="Times New Roman"/>
        </w:rPr>
        <w:t xml:space="preserve"> </w:t>
      </w:r>
      <w:r w:rsidR="00C83A55">
        <w:rPr>
          <w:rFonts w:ascii="Times New Roman" w:hAnsi="Times New Roman"/>
        </w:rPr>
        <w:t xml:space="preserve">Bu </w:t>
      </w:r>
      <w:r w:rsidR="00AD7B10">
        <w:rPr>
          <w:rFonts w:ascii="Times New Roman" w:hAnsi="Times New Roman"/>
        </w:rPr>
        <w:t>kuram</w:t>
      </w:r>
      <w:r w:rsidR="00AD7B10" w:rsidRPr="00C83519">
        <w:rPr>
          <w:rFonts w:ascii="Times New Roman" w:hAnsi="Times New Roman"/>
        </w:rPr>
        <w:t xml:space="preserve"> çalışanın</w:t>
      </w:r>
      <w:r w:rsidR="004B283D" w:rsidRPr="00C83519">
        <w:rPr>
          <w:rFonts w:ascii="Times New Roman" w:hAnsi="Times New Roman"/>
        </w:rPr>
        <w:t>, çalışma ortamından</w:t>
      </w:r>
      <w:r w:rsidR="003839D2">
        <w:rPr>
          <w:rFonts w:ascii="Times New Roman" w:hAnsi="Times New Roman"/>
        </w:rPr>
        <w:t xml:space="preserve"> neler </w:t>
      </w:r>
      <w:r w:rsidR="00AD7B10">
        <w:rPr>
          <w:rFonts w:ascii="Times New Roman" w:hAnsi="Times New Roman"/>
        </w:rPr>
        <w:t>beklediği onları</w:t>
      </w:r>
      <w:r w:rsidR="003839D2">
        <w:rPr>
          <w:rFonts w:ascii="Times New Roman" w:hAnsi="Times New Roman"/>
        </w:rPr>
        <w:t xml:space="preserve"> </w:t>
      </w:r>
      <w:r w:rsidR="004B283D" w:rsidRPr="00C83519">
        <w:rPr>
          <w:rFonts w:ascii="Times New Roman" w:hAnsi="Times New Roman"/>
        </w:rPr>
        <w:t xml:space="preserve">neyin </w:t>
      </w:r>
      <w:r w:rsidR="00D7645F">
        <w:rPr>
          <w:rFonts w:ascii="Times New Roman" w:hAnsi="Times New Roman"/>
        </w:rPr>
        <w:t xml:space="preserve">en </w:t>
      </w:r>
      <w:r w:rsidR="00D7645F" w:rsidRPr="00C83519">
        <w:rPr>
          <w:rFonts w:ascii="Times New Roman" w:hAnsi="Times New Roman"/>
        </w:rPr>
        <w:t>fazla</w:t>
      </w:r>
      <w:r w:rsidR="004B283D" w:rsidRPr="00C83519">
        <w:rPr>
          <w:rFonts w:ascii="Times New Roman" w:hAnsi="Times New Roman"/>
        </w:rPr>
        <w:t xml:space="preserve"> motive ettiğini, hangi çalışma </w:t>
      </w:r>
      <w:r w:rsidR="004B283D" w:rsidRPr="0008523A">
        <w:rPr>
          <w:rFonts w:ascii="Times New Roman" w:hAnsi="Times New Roman"/>
        </w:rPr>
        <w:t xml:space="preserve">koşullarının tatmin edici olmadığı ve işe karşı isteksizlik </w:t>
      </w:r>
      <w:r w:rsidR="00C83A55" w:rsidRPr="0008523A">
        <w:rPr>
          <w:rFonts w:ascii="Times New Roman" w:hAnsi="Times New Roman"/>
        </w:rPr>
        <w:t>oluşturduğunu belirlemeyi</w:t>
      </w:r>
      <w:r w:rsidR="004B283D" w:rsidRPr="0008523A">
        <w:rPr>
          <w:rFonts w:ascii="Times New Roman" w:hAnsi="Times New Roman"/>
        </w:rPr>
        <w:t xml:space="preserve"> amaçlamıştır </w:t>
      </w:r>
      <w:proofErr w:type="gramStart"/>
      <w:r w:rsidR="004B283D" w:rsidRPr="0008523A">
        <w:rPr>
          <w:rFonts w:ascii="Times New Roman" w:hAnsi="Times New Roman"/>
        </w:rPr>
        <w:t>(</w:t>
      </w:r>
      <w:proofErr w:type="spellStart"/>
      <w:proofErr w:type="gramEnd"/>
      <w:r w:rsidR="004B283D" w:rsidRPr="0008523A">
        <w:rPr>
          <w:rFonts w:ascii="Times New Roman" w:hAnsi="Times New Roman"/>
        </w:rPr>
        <w:t>Sabuncuoğlu</w:t>
      </w:r>
      <w:proofErr w:type="spellEnd"/>
      <w:r w:rsidR="004B283D" w:rsidRPr="0008523A">
        <w:rPr>
          <w:rFonts w:ascii="Times New Roman" w:hAnsi="Times New Roman"/>
        </w:rPr>
        <w:t xml:space="preserve"> ve </w:t>
      </w:r>
      <w:proofErr w:type="spellStart"/>
      <w:r w:rsidR="004B283D" w:rsidRPr="0008523A">
        <w:rPr>
          <w:rFonts w:ascii="Times New Roman" w:hAnsi="Times New Roman"/>
        </w:rPr>
        <w:t>Tüz</w:t>
      </w:r>
      <w:proofErr w:type="spellEnd"/>
      <w:r w:rsidR="004B283D" w:rsidRPr="0008523A">
        <w:rPr>
          <w:rFonts w:ascii="Times New Roman" w:hAnsi="Times New Roman"/>
        </w:rPr>
        <w:t xml:space="preserve">, </w:t>
      </w:r>
      <w:r w:rsidR="003265DB" w:rsidRPr="0008523A">
        <w:rPr>
          <w:rFonts w:ascii="Times New Roman" w:hAnsi="Times New Roman"/>
        </w:rPr>
        <w:t>1998, s.</w:t>
      </w:r>
      <w:r w:rsidR="004B283D" w:rsidRPr="0008523A">
        <w:rPr>
          <w:rFonts w:ascii="Times New Roman" w:hAnsi="Times New Roman"/>
        </w:rPr>
        <w:t>115</w:t>
      </w:r>
      <w:r w:rsidR="00901B26" w:rsidRPr="0008523A">
        <w:rPr>
          <w:rFonts w:ascii="Times New Roman" w:hAnsi="Times New Roman"/>
        </w:rPr>
        <w:t xml:space="preserve">; </w:t>
      </w:r>
      <w:proofErr w:type="spellStart"/>
      <w:r w:rsidR="00901B26" w:rsidRPr="0008523A">
        <w:rPr>
          <w:rFonts w:ascii="Times New Roman" w:hAnsi="Times New Roman"/>
        </w:rPr>
        <w:t>akt</w:t>
      </w:r>
      <w:proofErr w:type="spellEnd"/>
      <w:r w:rsidR="00901B26" w:rsidRPr="0008523A">
        <w:rPr>
          <w:rFonts w:ascii="Times New Roman" w:hAnsi="Times New Roman"/>
        </w:rPr>
        <w:t>. Ateş, Yıldız ve Yıldız, 2012</w:t>
      </w:r>
      <w:proofErr w:type="gramStart"/>
      <w:r w:rsidR="004B283D" w:rsidRPr="0008523A">
        <w:rPr>
          <w:rFonts w:ascii="Times New Roman" w:hAnsi="Times New Roman"/>
        </w:rPr>
        <w:t>)</w:t>
      </w:r>
      <w:proofErr w:type="gramEnd"/>
      <w:r w:rsidR="004B283D" w:rsidRPr="0008523A">
        <w:rPr>
          <w:rFonts w:ascii="Times New Roman" w:hAnsi="Times New Roman"/>
        </w:rPr>
        <w:t xml:space="preserve">. </w:t>
      </w:r>
      <w:proofErr w:type="spellStart"/>
      <w:r w:rsidR="00C83A55" w:rsidRPr="0008523A">
        <w:rPr>
          <w:rFonts w:ascii="Times New Roman" w:hAnsi="Times New Roman"/>
        </w:rPr>
        <w:t>Başaran’a</w:t>
      </w:r>
      <w:proofErr w:type="spellEnd"/>
      <w:r w:rsidR="00C83A55" w:rsidRPr="0008523A">
        <w:rPr>
          <w:rFonts w:ascii="Times New Roman" w:hAnsi="Times New Roman"/>
        </w:rPr>
        <w:t xml:space="preserve"> göre ise</w:t>
      </w:r>
      <w:r w:rsidR="004B283D" w:rsidRPr="0008523A">
        <w:rPr>
          <w:rFonts w:ascii="Times New Roman" w:hAnsi="Times New Roman"/>
        </w:rPr>
        <w:t xml:space="preserve"> </w:t>
      </w:r>
      <w:r w:rsidR="003839D2" w:rsidRPr="0008523A">
        <w:rPr>
          <w:rFonts w:ascii="Times New Roman" w:hAnsi="Times New Roman"/>
        </w:rPr>
        <w:t xml:space="preserve">iş ortamında </w:t>
      </w:r>
      <w:r w:rsidR="00C83A55" w:rsidRPr="0008523A">
        <w:rPr>
          <w:rFonts w:ascii="Times New Roman" w:hAnsi="Times New Roman"/>
        </w:rPr>
        <w:t>doyum ve doyumsuzluk zıt olgular değildir birbirlerini dengelemektedir.</w:t>
      </w:r>
      <w:r w:rsidR="004B283D" w:rsidRPr="0008523A">
        <w:rPr>
          <w:rFonts w:ascii="Times New Roman" w:hAnsi="Times New Roman"/>
        </w:rPr>
        <w:t xml:space="preserve"> </w:t>
      </w:r>
      <w:r w:rsidR="00D7645F" w:rsidRPr="0008523A">
        <w:rPr>
          <w:rFonts w:ascii="Times New Roman" w:hAnsi="Times New Roman"/>
        </w:rPr>
        <w:t>Yani çalışan</w:t>
      </w:r>
      <w:r w:rsidR="004B283D" w:rsidRPr="0008523A">
        <w:rPr>
          <w:rFonts w:ascii="Times New Roman" w:hAnsi="Times New Roman"/>
        </w:rPr>
        <w:t xml:space="preserve">, işinden doyum sağlamadan ama aynı zamanda doyumsuz olmadan </w:t>
      </w:r>
      <w:r w:rsidR="00816B88" w:rsidRPr="0008523A">
        <w:rPr>
          <w:rFonts w:ascii="Times New Roman" w:hAnsi="Times New Roman"/>
        </w:rPr>
        <w:t xml:space="preserve">da çalışabilir” </w:t>
      </w:r>
      <w:proofErr w:type="gramStart"/>
      <w:r w:rsidR="003265DB" w:rsidRPr="0008523A">
        <w:rPr>
          <w:rFonts w:ascii="Times New Roman" w:hAnsi="Times New Roman"/>
        </w:rPr>
        <w:t>(</w:t>
      </w:r>
      <w:proofErr w:type="gramEnd"/>
      <w:r w:rsidR="003265DB" w:rsidRPr="0008523A">
        <w:rPr>
          <w:rFonts w:ascii="Times New Roman" w:hAnsi="Times New Roman"/>
        </w:rPr>
        <w:t>Başaran, 2000, s.</w:t>
      </w:r>
      <w:r w:rsidR="004B283D" w:rsidRPr="0008523A">
        <w:rPr>
          <w:rFonts w:ascii="Times New Roman" w:hAnsi="Times New Roman"/>
        </w:rPr>
        <w:t>217</w:t>
      </w:r>
      <w:r w:rsidR="00901B26" w:rsidRPr="0008523A">
        <w:rPr>
          <w:rFonts w:ascii="Times New Roman" w:hAnsi="Times New Roman"/>
        </w:rPr>
        <w:t xml:space="preserve">; </w:t>
      </w:r>
      <w:proofErr w:type="spellStart"/>
      <w:r w:rsidR="00901B26" w:rsidRPr="0008523A">
        <w:rPr>
          <w:rFonts w:ascii="Times New Roman" w:hAnsi="Times New Roman"/>
        </w:rPr>
        <w:t>akt</w:t>
      </w:r>
      <w:proofErr w:type="spellEnd"/>
      <w:r w:rsidR="00901B26" w:rsidRPr="0008523A">
        <w:rPr>
          <w:rFonts w:ascii="Times New Roman" w:hAnsi="Times New Roman"/>
        </w:rPr>
        <w:t>. Ateş, Yıldız ve Yıldız, 2012</w:t>
      </w:r>
      <w:proofErr w:type="gramStart"/>
      <w:r w:rsidR="004B283D" w:rsidRPr="0008523A">
        <w:rPr>
          <w:rFonts w:ascii="Times New Roman" w:hAnsi="Times New Roman"/>
        </w:rPr>
        <w:t>)</w:t>
      </w:r>
      <w:proofErr w:type="gramEnd"/>
      <w:r w:rsidR="004B283D" w:rsidRPr="0008523A">
        <w:rPr>
          <w:rFonts w:ascii="Times New Roman" w:hAnsi="Times New Roman"/>
        </w:rPr>
        <w:t>.</w:t>
      </w:r>
      <w:r w:rsidR="004B283D" w:rsidRPr="00C83519">
        <w:rPr>
          <w:rFonts w:ascii="Times New Roman" w:hAnsi="Times New Roman"/>
        </w:rPr>
        <w:t xml:space="preserve"> </w:t>
      </w:r>
    </w:p>
    <w:p w:rsidR="00C83519" w:rsidRPr="00C83519" w:rsidRDefault="004B283D" w:rsidP="00C83519">
      <w:pPr>
        <w:pStyle w:val="Pa9"/>
        <w:spacing w:line="360" w:lineRule="auto"/>
        <w:ind w:firstLine="708"/>
        <w:jc w:val="both"/>
        <w:rPr>
          <w:rFonts w:ascii="Times New Roman" w:hAnsi="Times New Roman"/>
        </w:rPr>
      </w:pPr>
      <w:proofErr w:type="spellStart"/>
      <w:r w:rsidRPr="00C83519">
        <w:rPr>
          <w:rFonts w:ascii="Times New Roman" w:hAnsi="Times New Roman"/>
        </w:rPr>
        <w:t>Herzberg</w:t>
      </w:r>
      <w:proofErr w:type="spellEnd"/>
      <w:r w:rsidRPr="00C83519">
        <w:rPr>
          <w:rFonts w:ascii="Times New Roman" w:hAnsi="Times New Roman"/>
        </w:rPr>
        <w:t xml:space="preserve"> 1959 yılında </w:t>
      </w:r>
      <w:r w:rsidR="007264BB">
        <w:rPr>
          <w:rFonts w:ascii="Times New Roman" w:hAnsi="Times New Roman"/>
        </w:rPr>
        <w:t xml:space="preserve">yaptığı çalışmada </w:t>
      </w:r>
      <w:proofErr w:type="spellStart"/>
      <w:r w:rsidR="007264BB">
        <w:rPr>
          <w:rFonts w:ascii="Times New Roman" w:hAnsi="Times New Roman"/>
        </w:rPr>
        <w:t>Mas</w:t>
      </w:r>
      <w:r w:rsidRPr="00C83519">
        <w:rPr>
          <w:rFonts w:ascii="Times New Roman" w:hAnsi="Times New Roman"/>
        </w:rPr>
        <w:t>low’un</w:t>
      </w:r>
      <w:proofErr w:type="spellEnd"/>
      <w:r w:rsidR="003839D2">
        <w:rPr>
          <w:rFonts w:ascii="Times New Roman" w:hAnsi="Times New Roman"/>
        </w:rPr>
        <w:t xml:space="preserve"> </w:t>
      </w:r>
      <w:proofErr w:type="gramStart"/>
      <w:r w:rsidRPr="00C83519">
        <w:rPr>
          <w:rFonts w:ascii="Times New Roman" w:hAnsi="Times New Roman"/>
        </w:rPr>
        <w:t>motivasyon</w:t>
      </w:r>
      <w:proofErr w:type="gramEnd"/>
      <w:r w:rsidRPr="00C83519">
        <w:rPr>
          <w:rFonts w:ascii="Times New Roman" w:hAnsi="Times New Roman"/>
        </w:rPr>
        <w:t xml:space="preserve"> teorisini geliştirmek </w:t>
      </w:r>
      <w:r w:rsidR="00D7645F">
        <w:rPr>
          <w:rFonts w:ascii="Times New Roman" w:hAnsi="Times New Roman"/>
        </w:rPr>
        <w:t>için</w:t>
      </w:r>
      <w:r w:rsidR="00D7645F" w:rsidRPr="00C83519">
        <w:rPr>
          <w:rFonts w:ascii="Times New Roman" w:hAnsi="Times New Roman"/>
        </w:rPr>
        <w:t xml:space="preserve"> diğer</w:t>
      </w:r>
      <w:r w:rsidRPr="00C83519">
        <w:rPr>
          <w:rFonts w:ascii="Times New Roman" w:hAnsi="Times New Roman"/>
        </w:rPr>
        <w:t xml:space="preserve"> kuramlardan farklı olarak </w:t>
      </w:r>
      <w:r w:rsidR="00D7645F" w:rsidRPr="00C83519">
        <w:rPr>
          <w:rFonts w:ascii="Times New Roman" w:hAnsi="Times New Roman"/>
        </w:rPr>
        <w:t>deneklerine çalışma</w:t>
      </w:r>
      <w:r w:rsidRPr="00C83519">
        <w:rPr>
          <w:rFonts w:ascii="Times New Roman" w:hAnsi="Times New Roman"/>
        </w:rPr>
        <w:t xml:space="preserve"> hayatlarında mutsuz </w:t>
      </w:r>
      <w:r w:rsidRPr="00C83519">
        <w:rPr>
          <w:rFonts w:ascii="Times New Roman" w:hAnsi="Times New Roman"/>
        </w:rPr>
        <w:lastRenderedPageBreak/>
        <w:t xml:space="preserve">eden faktörleri ve </w:t>
      </w:r>
      <w:r w:rsidR="00D7645F">
        <w:rPr>
          <w:rFonts w:ascii="Times New Roman" w:hAnsi="Times New Roman"/>
        </w:rPr>
        <w:t xml:space="preserve">onları </w:t>
      </w:r>
      <w:r w:rsidR="00D7645F" w:rsidRPr="00C83519">
        <w:rPr>
          <w:rFonts w:ascii="Times New Roman" w:hAnsi="Times New Roman"/>
        </w:rPr>
        <w:t>fazla</w:t>
      </w:r>
      <w:r w:rsidR="003839D2">
        <w:rPr>
          <w:rFonts w:ascii="Times New Roman" w:hAnsi="Times New Roman"/>
        </w:rPr>
        <w:t xml:space="preserve"> </w:t>
      </w:r>
      <w:r w:rsidRPr="00C83519">
        <w:rPr>
          <w:rFonts w:ascii="Times New Roman" w:hAnsi="Times New Roman"/>
        </w:rPr>
        <w:t>çalışmaya</w:t>
      </w:r>
      <w:r w:rsidR="003839D2">
        <w:rPr>
          <w:rFonts w:ascii="Times New Roman" w:hAnsi="Times New Roman"/>
        </w:rPr>
        <w:t xml:space="preserve"> </w:t>
      </w:r>
      <w:r w:rsidR="00D7645F">
        <w:rPr>
          <w:rFonts w:ascii="Times New Roman" w:hAnsi="Times New Roman"/>
        </w:rPr>
        <w:t>zorlayacak sebepleri</w:t>
      </w:r>
      <w:r w:rsidR="007264BB">
        <w:rPr>
          <w:rFonts w:ascii="Times New Roman" w:hAnsi="Times New Roman"/>
        </w:rPr>
        <w:t xml:space="preserve"> sormuştur. D</w:t>
      </w:r>
      <w:r w:rsidR="003839D2">
        <w:rPr>
          <w:rFonts w:ascii="Times New Roman" w:hAnsi="Times New Roman"/>
        </w:rPr>
        <w:t xml:space="preserve">eneyden </w:t>
      </w:r>
      <w:r w:rsidRPr="00C83519">
        <w:rPr>
          <w:rFonts w:ascii="Times New Roman" w:hAnsi="Times New Roman"/>
        </w:rPr>
        <w:t xml:space="preserve">ilginç </w:t>
      </w:r>
      <w:r w:rsidR="00D7645F" w:rsidRPr="00C83519">
        <w:rPr>
          <w:rFonts w:ascii="Times New Roman" w:hAnsi="Times New Roman"/>
        </w:rPr>
        <w:t xml:space="preserve">sonuçlar </w:t>
      </w:r>
      <w:r w:rsidR="00D7645F">
        <w:rPr>
          <w:rFonts w:ascii="Times New Roman" w:hAnsi="Times New Roman"/>
        </w:rPr>
        <w:t>çıkmıştır</w:t>
      </w:r>
      <w:r w:rsidR="007264BB">
        <w:rPr>
          <w:rFonts w:ascii="Times New Roman" w:hAnsi="Times New Roman"/>
        </w:rPr>
        <w:t>. Buna göre i</w:t>
      </w:r>
      <w:r w:rsidR="003839D2">
        <w:rPr>
          <w:rFonts w:ascii="Times New Roman" w:hAnsi="Times New Roman"/>
        </w:rPr>
        <w:t xml:space="preserve">şyerinde </w:t>
      </w:r>
      <w:r w:rsidRPr="00C83519">
        <w:rPr>
          <w:rFonts w:ascii="Times New Roman" w:hAnsi="Times New Roman"/>
        </w:rPr>
        <w:t>b</w:t>
      </w:r>
      <w:r w:rsidR="003839D2">
        <w:rPr>
          <w:rFonts w:ascii="Times New Roman" w:hAnsi="Times New Roman"/>
        </w:rPr>
        <w:t>azı faktörlerin olmaması mutsuzluk yaratırken olması</w:t>
      </w:r>
      <w:r w:rsidR="00E04201">
        <w:rPr>
          <w:rFonts w:ascii="Times New Roman" w:hAnsi="Times New Roman"/>
        </w:rPr>
        <w:t xml:space="preserve"> durumu</w:t>
      </w:r>
      <w:r w:rsidRPr="00C83519">
        <w:rPr>
          <w:rFonts w:ascii="Times New Roman" w:hAnsi="Times New Roman"/>
        </w:rPr>
        <w:t xml:space="preserve"> ise </w:t>
      </w:r>
      <w:r w:rsidR="007264BB">
        <w:rPr>
          <w:rFonts w:ascii="Times New Roman" w:hAnsi="Times New Roman"/>
        </w:rPr>
        <w:t>fazladan</w:t>
      </w:r>
      <w:r w:rsidRPr="00C83519">
        <w:rPr>
          <w:rFonts w:ascii="Times New Roman" w:hAnsi="Times New Roman"/>
        </w:rPr>
        <w:t xml:space="preserve"> bir doyum</w:t>
      </w:r>
      <w:r w:rsidR="00901B26">
        <w:rPr>
          <w:rFonts w:ascii="Times New Roman" w:hAnsi="Times New Roman"/>
        </w:rPr>
        <w:t xml:space="preserve"> sağlamadığını göstermiştir</w:t>
      </w:r>
      <w:r w:rsidR="003265DB">
        <w:rPr>
          <w:rFonts w:ascii="Times New Roman" w:hAnsi="Times New Roman"/>
        </w:rPr>
        <w:t xml:space="preserve"> </w:t>
      </w:r>
      <w:proofErr w:type="gramStart"/>
      <w:r w:rsidR="003265DB">
        <w:rPr>
          <w:rFonts w:ascii="Times New Roman" w:hAnsi="Times New Roman"/>
        </w:rPr>
        <w:t>(</w:t>
      </w:r>
      <w:proofErr w:type="spellStart"/>
      <w:proofErr w:type="gramEnd"/>
      <w:r w:rsidR="003265DB">
        <w:rPr>
          <w:rFonts w:ascii="Times New Roman" w:hAnsi="Times New Roman"/>
        </w:rPr>
        <w:t>Luthans</w:t>
      </w:r>
      <w:proofErr w:type="spellEnd"/>
      <w:r w:rsidR="003265DB">
        <w:rPr>
          <w:rFonts w:ascii="Times New Roman" w:hAnsi="Times New Roman"/>
        </w:rPr>
        <w:t>, 1995, s.</w:t>
      </w:r>
      <w:r w:rsidRPr="00C83519">
        <w:rPr>
          <w:rFonts w:ascii="Times New Roman" w:hAnsi="Times New Roman"/>
        </w:rPr>
        <w:t>151</w:t>
      </w:r>
      <w:r w:rsidR="00901B26">
        <w:rPr>
          <w:rFonts w:ascii="Times New Roman" w:hAnsi="Times New Roman"/>
        </w:rPr>
        <w:t xml:space="preserve">; </w:t>
      </w:r>
      <w:proofErr w:type="spellStart"/>
      <w:r w:rsidR="00901B26">
        <w:rPr>
          <w:rFonts w:ascii="Times New Roman" w:hAnsi="Times New Roman"/>
        </w:rPr>
        <w:t>akt</w:t>
      </w:r>
      <w:proofErr w:type="spellEnd"/>
      <w:r w:rsidR="00901B26">
        <w:rPr>
          <w:rFonts w:ascii="Times New Roman" w:hAnsi="Times New Roman"/>
        </w:rPr>
        <w:t>. Ateş, Yıldız ve Yıldız, 2012</w:t>
      </w:r>
      <w:proofErr w:type="gramStart"/>
      <w:r w:rsidRPr="00C83519">
        <w:rPr>
          <w:rFonts w:ascii="Times New Roman" w:hAnsi="Times New Roman"/>
        </w:rPr>
        <w:t>)</w:t>
      </w:r>
      <w:proofErr w:type="gramEnd"/>
      <w:r w:rsidRPr="00C83519">
        <w:rPr>
          <w:rFonts w:ascii="Times New Roman" w:hAnsi="Times New Roman"/>
        </w:rPr>
        <w:t xml:space="preserve">. </w:t>
      </w:r>
      <w:proofErr w:type="spellStart"/>
      <w:r w:rsidRPr="00C83519">
        <w:rPr>
          <w:rFonts w:ascii="Times New Roman" w:hAnsi="Times New Roman"/>
        </w:rPr>
        <w:t>Herzberg</w:t>
      </w:r>
      <w:proofErr w:type="spellEnd"/>
      <w:r w:rsidR="003B04DF">
        <w:rPr>
          <w:rFonts w:ascii="Times New Roman" w:hAnsi="Times New Roman"/>
        </w:rPr>
        <w:t xml:space="preserve">, fazladan </w:t>
      </w:r>
      <w:r w:rsidR="00E04201">
        <w:rPr>
          <w:rFonts w:ascii="Times New Roman" w:hAnsi="Times New Roman"/>
        </w:rPr>
        <w:t>doyum sağlamayan bu faktörleri, dışsal (</w:t>
      </w:r>
      <w:proofErr w:type="gramStart"/>
      <w:r w:rsidR="00E04201">
        <w:rPr>
          <w:rFonts w:ascii="Times New Roman" w:hAnsi="Times New Roman"/>
        </w:rPr>
        <w:t>hijyen</w:t>
      </w:r>
      <w:proofErr w:type="gramEnd"/>
      <w:r w:rsidR="00E04201">
        <w:rPr>
          <w:rFonts w:ascii="Times New Roman" w:hAnsi="Times New Roman"/>
        </w:rPr>
        <w:t>) faktörler diye adlandırmıştır.</w:t>
      </w:r>
      <w:r w:rsidRPr="00C83519">
        <w:rPr>
          <w:rFonts w:ascii="Times New Roman" w:hAnsi="Times New Roman"/>
        </w:rPr>
        <w:t xml:space="preserve"> Buna karşın işyerindeki bazı faktörlerin ise, yokluğunda belirgin bir doyumsuzluk yaşanırken, varlıklarında ise çalışanların iş performansını oldukça arttırdığı gözlenmiştir. İş performansın</w:t>
      </w:r>
      <w:r w:rsidR="00E04201">
        <w:rPr>
          <w:rFonts w:ascii="Times New Roman" w:hAnsi="Times New Roman"/>
        </w:rPr>
        <w:t>ı oldukça arttıran bu faktörleri</w:t>
      </w:r>
      <w:r w:rsidRPr="00C83519">
        <w:rPr>
          <w:rFonts w:ascii="Times New Roman" w:hAnsi="Times New Roman"/>
        </w:rPr>
        <w:t xml:space="preserve"> ise içsel (motive edici) faktörler </w:t>
      </w:r>
      <w:r w:rsidR="00E04201">
        <w:rPr>
          <w:rFonts w:ascii="Times New Roman" w:hAnsi="Times New Roman"/>
        </w:rPr>
        <w:t>diye adlandırmıştır</w:t>
      </w:r>
      <w:r w:rsidR="00901B26">
        <w:rPr>
          <w:rFonts w:ascii="Times New Roman" w:hAnsi="Times New Roman"/>
        </w:rPr>
        <w:t xml:space="preserve"> (Ateş, Yıldız ve Yıldız, 2012)</w:t>
      </w:r>
      <w:r w:rsidR="00E04201">
        <w:rPr>
          <w:rFonts w:ascii="Times New Roman" w:hAnsi="Times New Roman"/>
        </w:rPr>
        <w:t>.</w:t>
      </w:r>
      <w:r w:rsidRPr="00C83519">
        <w:rPr>
          <w:rFonts w:ascii="Times New Roman" w:hAnsi="Times New Roman"/>
        </w:rPr>
        <w:t xml:space="preserve"> </w:t>
      </w:r>
    </w:p>
    <w:p w:rsidR="000D4571" w:rsidRDefault="004B283D" w:rsidP="000D4571">
      <w:pPr>
        <w:pStyle w:val="Pa9"/>
        <w:spacing w:line="360" w:lineRule="auto"/>
        <w:ind w:firstLine="708"/>
        <w:jc w:val="both"/>
        <w:rPr>
          <w:rFonts w:ascii="Times New Roman" w:hAnsi="Times New Roman"/>
        </w:rPr>
      </w:pPr>
      <w:r w:rsidRPr="00C83519">
        <w:rPr>
          <w:rFonts w:ascii="Times New Roman" w:hAnsi="Times New Roman"/>
        </w:rPr>
        <w:t xml:space="preserve">Dışsal faktörlere “koruyucu anlamına gelen </w:t>
      </w:r>
      <w:proofErr w:type="gramStart"/>
      <w:r w:rsidRPr="00C83519">
        <w:rPr>
          <w:rFonts w:ascii="Times New Roman" w:hAnsi="Times New Roman"/>
        </w:rPr>
        <w:t>hijyen</w:t>
      </w:r>
      <w:proofErr w:type="gramEnd"/>
      <w:r w:rsidRPr="00C83519">
        <w:rPr>
          <w:rFonts w:ascii="Times New Roman" w:hAnsi="Times New Roman"/>
        </w:rPr>
        <w:t xml:space="preserve"> faktörler</w:t>
      </w:r>
      <w:r w:rsidR="003B04DF">
        <w:rPr>
          <w:rFonts w:ascii="Times New Roman" w:hAnsi="Times New Roman"/>
        </w:rPr>
        <w:t>i denilmiştir.</w:t>
      </w:r>
      <w:r w:rsidR="00E04201">
        <w:rPr>
          <w:rFonts w:ascii="Times New Roman" w:hAnsi="Times New Roman"/>
        </w:rPr>
        <w:t xml:space="preserve"> </w:t>
      </w:r>
      <w:r w:rsidR="00D7645F">
        <w:rPr>
          <w:rFonts w:ascii="Times New Roman" w:hAnsi="Times New Roman"/>
        </w:rPr>
        <w:t xml:space="preserve">Çünkü </w:t>
      </w:r>
      <w:r w:rsidR="00D7645F" w:rsidRPr="00C83519">
        <w:rPr>
          <w:rFonts w:ascii="Times New Roman" w:hAnsi="Times New Roman"/>
        </w:rPr>
        <w:t>tıp</w:t>
      </w:r>
      <w:r w:rsidR="003B04DF">
        <w:rPr>
          <w:rFonts w:ascii="Times New Roman" w:hAnsi="Times New Roman"/>
        </w:rPr>
        <w:t xml:space="preserve"> </w:t>
      </w:r>
      <w:r w:rsidR="00D7645F">
        <w:rPr>
          <w:rFonts w:ascii="Times New Roman" w:hAnsi="Times New Roman"/>
        </w:rPr>
        <w:t xml:space="preserve">alanındaki </w:t>
      </w:r>
      <w:proofErr w:type="gramStart"/>
      <w:r w:rsidR="00D7645F" w:rsidRPr="00C83519">
        <w:rPr>
          <w:rFonts w:ascii="Times New Roman" w:hAnsi="Times New Roman"/>
        </w:rPr>
        <w:t>hijyen</w:t>
      </w:r>
      <w:proofErr w:type="gramEnd"/>
      <w:r w:rsidRPr="00C83519">
        <w:rPr>
          <w:rFonts w:ascii="Times New Roman" w:hAnsi="Times New Roman"/>
        </w:rPr>
        <w:t xml:space="preserve"> ilkelerine benze</w:t>
      </w:r>
      <w:r w:rsidR="003B04DF">
        <w:rPr>
          <w:rFonts w:ascii="Times New Roman" w:hAnsi="Times New Roman"/>
        </w:rPr>
        <w:t>yen</w:t>
      </w:r>
      <w:r w:rsidRPr="00C83519">
        <w:rPr>
          <w:rFonts w:ascii="Times New Roman" w:hAnsi="Times New Roman"/>
        </w:rPr>
        <w:t xml:space="preserve"> işlev</w:t>
      </w:r>
      <w:r w:rsidR="00E04201">
        <w:rPr>
          <w:rFonts w:ascii="Times New Roman" w:hAnsi="Times New Roman"/>
        </w:rPr>
        <w:t>leri vardır</w:t>
      </w:r>
      <w:r w:rsidRPr="00C83519">
        <w:rPr>
          <w:rFonts w:ascii="Times New Roman" w:hAnsi="Times New Roman"/>
        </w:rPr>
        <w:t xml:space="preserve">; </w:t>
      </w:r>
      <w:r w:rsidR="003B04DF">
        <w:rPr>
          <w:rFonts w:ascii="Times New Roman" w:hAnsi="Times New Roman"/>
        </w:rPr>
        <w:t xml:space="preserve">sağlıkta </w:t>
      </w:r>
      <w:r w:rsidR="00D7645F" w:rsidRPr="00C83519">
        <w:rPr>
          <w:rFonts w:ascii="Times New Roman" w:hAnsi="Times New Roman"/>
        </w:rPr>
        <w:t>hijyenin tehlikeli</w:t>
      </w:r>
      <w:r w:rsidRPr="00C83519">
        <w:rPr>
          <w:rFonts w:ascii="Times New Roman" w:hAnsi="Times New Roman"/>
        </w:rPr>
        <w:t xml:space="preserve"> olan durumları </w:t>
      </w:r>
      <w:r w:rsidR="003B04DF">
        <w:rPr>
          <w:rFonts w:ascii="Times New Roman" w:hAnsi="Times New Roman"/>
        </w:rPr>
        <w:t>yok etme</w:t>
      </w:r>
      <w:r w:rsidRPr="00C83519">
        <w:rPr>
          <w:rFonts w:ascii="Times New Roman" w:hAnsi="Times New Roman"/>
        </w:rPr>
        <w:t xml:space="preserve"> işlevini</w:t>
      </w:r>
      <w:r w:rsidR="003B04DF">
        <w:rPr>
          <w:rFonts w:ascii="Times New Roman" w:hAnsi="Times New Roman"/>
        </w:rPr>
        <w:t xml:space="preserve">, </w:t>
      </w:r>
      <w:r w:rsidRPr="00C83519">
        <w:rPr>
          <w:rFonts w:ascii="Times New Roman" w:hAnsi="Times New Roman"/>
        </w:rPr>
        <w:t xml:space="preserve"> işyerinde koruyucu faktörler </w:t>
      </w:r>
      <w:r w:rsidR="003B04DF">
        <w:rPr>
          <w:rFonts w:ascii="Times New Roman" w:hAnsi="Times New Roman"/>
        </w:rPr>
        <w:t>sağlamaktadır</w:t>
      </w:r>
      <w:r w:rsidRPr="00C83519">
        <w:rPr>
          <w:rFonts w:ascii="Times New Roman" w:hAnsi="Times New Roman"/>
        </w:rPr>
        <w:t xml:space="preserve">. Bu faktörlerin de </w:t>
      </w:r>
      <w:proofErr w:type="gramStart"/>
      <w:r w:rsidRPr="00C83519">
        <w:rPr>
          <w:rFonts w:ascii="Times New Roman" w:hAnsi="Times New Roman"/>
        </w:rPr>
        <w:t>hijyen</w:t>
      </w:r>
      <w:proofErr w:type="gramEnd"/>
      <w:r w:rsidRPr="00C83519">
        <w:rPr>
          <w:rFonts w:ascii="Times New Roman" w:hAnsi="Times New Roman"/>
        </w:rPr>
        <w:t xml:space="preserve"> gibi tedavi edici özellikleri yoktur; </w:t>
      </w:r>
      <w:r w:rsidR="00D7645F" w:rsidRPr="00C83519">
        <w:rPr>
          <w:rFonts w:ascii="Times New Roman" w:hAnsi="Times New Roman"/>
        </w:rPr>
        <w:t>ancak</w:t>
      </w:r>
      <w:r w:rsidR="00D7645F">
        <w:rPr>
          <w:rFonts w:ascii="Times New Roman" w:hAnsi="Times New Roman"/>
        </w:rPr>
        <w:t xml:space="preserve"> </w:t>
      </w:r>
      <w:r w:rsidR="00D7645F" w:rsidRPr="00C83519">
        <w:rPr>
          <w:rFonts w:ascii="Times New Roman" w:hAnsi="Times New Roman"/>
        </w:rPr>
        <w:t>olmamaları</w:t>
      </w:r>
      <w:r w:rsidRPr="00C83519">
        <w:rPr>
          <w:rFonts w:ascii="Times New Roman" w:hAnsi="Times New Roman"/>
        </w:rPr>
        <w:t xml:space="preserve"> durumunda </w:t>
      </w:r>
      <w:r w:rsidR="00A004FA">
        <w:rPr>
          <w:rFonts w:ascii="Times New Roman" w:hAnsi="Times New Roman"/>
        </w:rPr>
        <w:t>daha fazla olumsuzluk yaşanacaktır.</w:t>
      </w:r>
      <w:r w:rsidR="003265DB">
        <w:rPr>
          <w:rFonts w:ascii="Times New Roman" w:hAnsi="Times New Roman"/>
        </w:rPr>
        <w:t xml:space="preserve">” </w:t>
      </w:r>
      <w:proofErr w:type="gramStart"/>
      <w:r w:rsidR="003265DB">
        <w:rPr>
          <w:rFonts w:ascii="Times New Roman" w:hAnsi="Times New Roman"/>
        </w:rPr>
        <w:t>(</w:t>
      </w:r>
      <w:proofErr w:type="spellStart"/>
      <w:proofErr w:type="gramEnd"/>
      <w:r w:rsidR="003265DB">
        <w:rPr>
          <w:rFonts w:ascii="Times New Roman" w:hAnsi="Times New Roman"/>
        </w:rPr>
        <w:t>Kanoğlu</w:t>
      </w:r>
      <w:proofErr w:type="spellEnd"/>
      <w:r w:rsidR="003265DB">
        <w:rPr>
          <w:rFonts w:ascii="Times New Roman" w:hAnsi="Times New Roman"/>
        </w:rPr>
        <w:t>, 2007, s.</w:t>
      </w:r>
      <w:r w:rsidRPr="00C83519">
        <w:rPr>
          <w:rFonts w:ascii="Times New Roman" w:hAnsi="Times New Roman"/>
        </w:rPr>
        <w:t>44</w:t>
      </w:r>
      <w:r w:rsidR="000F46D0">
        <w:rPr>
          <w:rFonts w:ascii="Times New Roman" w:hAnsi="Times New Roman"/>
        </w:rPr>
        <w:t xml:space="preserve">; </w:t>
      </w:r>
      <w:proofErr w:type="spellStart"/>
      <w:r w:rsidR="000F46D0">
        <w:rPr>
          <w:rFonts w:ascii="Times New Roman" w:hAnsi="Times New Roman"/>
        </w:rPr>
        <w:t>akt</w:t>
      </w:r>
      <w:proofErr w:type="spellEnd"/>
      <w:r w:rsidR="000F46D0">
        <w:rPr>
          <w:rFonts w:ascii="Times New Roman" w:hAnsi="Times New Roman"/>
        </w:rPr>
        <w:t>. Ateş, Yıldız ve Yıldız, 2012</w:t>
      </w:r>
      <w:proofErr w:type="gramStart"/>
      <w:r w:rsidRPr="00C83519">
        <w:rPr>
          <w:rFonts w:ascii="Times New Roman" w:hAnsi="Times New Roman"/>
        </w:rPr>
        <w:t>)</w:t>
      </w:r>
      <w:proofErr w:type="gramEnd"/>
      <w:r w:rsidRPr="00C83519">
        <w:rPr>
          <w:rFonts w:ascii="Times New Roman" w:hAnsi="Times New Roman"/>
        </w:rPr>
        <w:t xml:space="preserve">. </w:t>
      </w:r>
      <w:proofErr w:type="spellStart"/>
      <w:r w:rsidRPr="00C83519">
        <w:rPr>
          <w:rFonts w:ascii="Times New Roman" w:hAnsi="Times New Roman"/>
        </w:rPr>
        <w:t>Herzberg’e</w:t>
      </w:r>
      <w:proofErr w:type="spellEnd"/>
      <w:r w:rsidRPr="00C83519">
        <w:rPr>
          <w:rFonts w:ascii="Times New Roman" w:hAnsi="Times New Roman"/>
        </w:rPr>
        <w:t xml:space="preserve"> göre dışsal (</w:t>
      </w:r>
      <w:proofErr w:type="gramStart"/>
      <w:r w:rsidRPr="00C83519">
        <w:rPr>
          <w:rFonts w:ascii="Times New Roman" w:hAnsi="Times New Roman"/>
        </w:rPr>
        <w:t>hijyen</w:t>
      </w:r>
      <w:proofErr w:type="gramEnd"/>
      <w:r w:rsidRPr="00C83519">
        <w:rPr>
          <w:rFonts w:ascii="Times New Roman" w:hAnsi="Times New Roman"/>
        </w:rPr>
        <w:t>) faktörlerin işyerinde pozitif olması durumunda bu sadece çalışanlar tarafından kabul görülecektir. Bu durum motive edici olabileceği gibi motive edici etki</w:t>
      </w:r>
      <w:r w:rsidR="003265DB">
        <w:rPr>
          <w:rFonts w:ascii="Times New Roman" w:hAnsi="Times New Roman"/>
        </w:rPr>
        <w:t xml:space="preserve"> göstermeyebilir </w:t>
      </w:r>
      <w:proofErr w:type="gramStart"/>
      <w:r w:rsidR="003265DB">
        <w:rPr>
          <w:rFonts w:ascii="Times New Roman" w:hAnsi="Times New Roman"/>
        </w:rPr>
        <w:t>(</w:t>
      </w:r>
      <w:proofErr w:type="gramEnd"/>
      <w:r w:rsidR="003265DB">
        <w:rPr>
          <w:rFonts w:ascii="Times New Roman" w:hAnsi="Times New Roman"/>
        </w:rPr>
        <w:t>Kaplan, 2007, s.</w:t>
      </w:r>
      <w:r w:rsidR="00BD7455">
        <w:rPr>
          <w:rFonts w:ascii="Times New Roman" w:hAnsi="Times New Roman"/>
        </w:rPr>
        <w:t xml:space="preserve">34; </w:t>
      </w:r>
      <w:proofErr w:type="spellStart"/>
      <w:r w:rsidR="00BD7455">
        <w:rPr>
          <w:rFonts w:ascii="Times New Roman" w:hAnsi="Times New Roman"/>
        </w:rPr>
        <w:t>akt</w:t>
      </w:r>
      <w:proofErr w:type="spellEnd"/>
      <w:r w:rsidR="00BD7455" w:rsidRPr="006131A9">
        <w:rPr>
          <w:rFonts w:ascii="Times New Roman" w:hAnsi="Times New Roman"/>
        </w:rPr>
        <w:t>.</w:t>
      </w:r>
      <w:r w:rsidR="00C83519" w:rsidRPr="006131A9">
        <w:rPr>
          <w:rFonts w:ascii="Times New Roman" w:hAnsi="Times New Roman"/>
        </w:rPr>
        <w:t xml:space="preserve"> Ateş, Yıldız ve Yıldız, 2012</w:t>
      </w:r>
      <w:proofErr w:type="gramStart"/>
      <w:r w:rsidR="00BD7455" w:rsidRPr="006131A9">
        <w:rPr>
          <w:rFonts w:ascii="Times New Roman" w:hAnsi="Times New Roman"/>
        </w:rPr>
        <w:t>)</w:t>
      </w:r>
      <w:proofErr w:type="gramEnd"/>
      <w:r w:rsidR="00C83519">
        <w:rPr>
          <w:rFonts w:ascii="Times New Roman" w:hAnsi="Times New Roman"/>
        </w:rPr>
        <w:t xml:space="preserve"> </w:t>
      </w:r>
    </w:p>
    <w:p w:rsidR="00D7645F" w:rsidRDefault="00A004FA" w:rsidP="00D7645F">
      <w:pPr>
        <w:pStyle w:val="Pa9"/>
        <w:spacing w:line="360" w:lineRule="auto"/>
        <w:jc w:val="both"/>
        <w:rPr>
          <w:rFonts w:ascii="Times New Roman" w:eastAsia="Times New Roman" w:hAnsi="Times New Roman"/>
          <w:color w:val="222222"/>
        </w:rPr>
      </w:pPr>
      <w:r>
        <w:rPr>
          <w:rFonts w:ascii="Times New Roman" w:eastAsia="Times New Roman" w:hAnsi="Times New Roman"/>
          <w:color w:val="222222"/>
        </w:rPr>
        <w:t xml:space="preserve">             </w:t>
      </w:r>
      <w:r w:rsidR="00210673" w:rsidRPr="000D4571">
        <w:rPr>
          <w:rFonts w:ascii="Times New Roman" w:eastAsia="Times New Roman" w:hAnsi="Times New Roman"/>
          <w:color w:val="222222"/>
        </w:rPr>
        <w:t>Türkiye’de yapılmış doyumla ilgili araştırmalardan da kuram açısın</w:t>
      </w:r>
      <w:r w:rsidR="007B3608">
        <w:rPr>
          <w:rFonts w:ascii="Times New Roman" w:eastAsia="Times New Roman" w:hAnsi="Times New Roman"/>
          <w:color w:val="222222"/>
        </w:rPr>
        <w:t>dan bazı sonuçlara ulaşılab</w:t>
      </w:r>
      <w:r w:rsidR="00D52105">
        <w:rPr>
          <w:rFonts w:ascii="Times New Roman" w:eastAsia="Times New Roman" w:hAnsi="Times New Roman"/>
          <w:color w:val="222222"/>
        </w:rPr>
        <w:t xml:space="preserve">ilir. Siyasal Bilgiler </w:t>
      </w:r>
      <w:r w:rsidR="00D7645F">
        <w:rPr>
          <w:rFonts w:ascii="Times New Roman" w:eastAsia="Times New Roman" w:hAnsi="Times New Roman"/>
          <w:color w:val="222222"/>
        </w:rPr>
        <w:t xml:space="preserve">Fakültesinden </w:t>
      </w:r>
      <w:r w:rsidR="00D7645F" w:rsidRPr="000D4571">
        <w:rPr>
          <w:rFonts w:ascii="Times New Roman" w:eastAsia="Times New Roman" w:hAnsi="Times New Roman"/>
          <w:color w:val="222222"/>
        </w:rPr>
        <w:t>1946</w:t>
      </w:r>
      <w:r w:rsidR="00210673" w:rsidRPr="000D4571">
        <w:rPr>
          <w:rFonts w:ascii="Times New Roman" w:eastAsia="Times New Roman" w:hAnsi="Times New Roman"/>
          <w:color w:val="222222"/>
        </w:rPr>
        <w:t xml:space="preserve">-1955 yılları arasında </w:t>
      </w:r>
      <w:r w:rsidR="00D52105">
        <w:rPr>
          <w:rFonts w:ascii="Times New Roman" w:eastAsia="Times New Roman" w:hAnsi="Times New Roman"/>
          <w:color w:val="222222"/>
        </w:rPr>
        <w:t xml:space="preserve">mezun </w:t>
      </w:r>
      <w:r w:rsidR="00D7645F">
        <w:rPr>
          <w:rFonts w:ascii="Times New Roman" w:eastAsia="Times New Roman" w:hAnsi="Times New Roman"/>
          <w:color w:val="222222"/>
        </w:rPr>
        <w:t xml:space="preserve">olanları </w:t>
      </w:r>
      <w:r w:rsidR="00D7645F" w:rsidRPr="000D4571">
        <w:rPr>
          <w:rFonts w:ascii="Times New Roman" w:eastAsia="Times New Roman" w:hAnsi="Times New Roman"/>
          <w:color w:val="222222"/>
        </w:rPr>
        <w:t>kapsayan</w:t>
      </w:r>
      <w:r w:rsidR="00D7645F">
        <w:rPr>
          <w:rFonts w:ascii="Times New Roman" w:eastAsia="Times New Roman" w:hAnsi="Times New Roman"/>
          <w:color w:val="222222"/>
        </w:rPr>
        <w:t xml:space="preserve"> araştırmada (</w:t>
      </w:r>
      <w:proofErr w:type="spellStart"/>
      <w:r w:rsidR="00D7645F">
        <w:rPr>
          <w:rFonts w:ascii="Times New Roman" w:eastAsia="Times New Roman" w:hAnsi="Times New Roman"/>
          <w:color w:val="222222"/>
        </w:rPr>
        <w:t>Armağanoğlu</w:t>
      </w:r>
      <w:proofErr w:type="spellEnd"/>
      <w:r w:rsidR="00D7645F">
        <w:rPr>
          <w:rFonts w:ascii="Times New Roman" w:eastAsia="Times New Roman" w:hAnsi="Times New Roman"/>
          <w:color w:val="222222"/>
        </w:rPr>
        <w:t xml:space="preserve"> ve </w:t>
      </w:r>
      <w:proofErr w:type="spellStart"/>
      <w:r w:rsidR="00210673" w:rsidRPr="000D4571">
        <w:rPr>
          <w:rFonts w:ascii="Times New Roman" w:eastAsia="Times New Roman" w:hAnsi="Times New Roman"/>
          <w:color w:val="222222"/>
        </w:rPr>
        <w:t>Birkhead</w:t>
      </w:r>
      <w:proofErr w:type="spellEnd"/>
      <w:r w:rsidR="00210673" w:rsidRPr="000D4571">
        <w:rPr>
          <w:rFonts w:ascii="Times New Roman" w:eastAsia="Times New Roman" w:hAnsi="Times New Roman"/>
          <w:color w:val="222222"/>
        </w:rPr>
        <w:t>,</w:t>
      </w:r>
      <w:r w:rsidR="00816B88">
        <w:rPr>
          <w:rFonts w:ascii="Times New Roman" w:eastAsia="Times New Roman" w:hAnsi="Times New Roman"/>
          <w:color w:val="222222"/>
        </w:rPr>
        <w:t xml:space="preserve"> </w:t>
      </w:r>
      <w:r w:rsidR="00210673" w:rsidRPr="000D4571">
        <w:rPr>
          <w:rFonts w:ascii="Times New Roman" w:eastAsia="Times New Roman" w:hAnsi="Times New Roman"/>
          <w:color w:val="222222"/>
        </w:rPr>
        <w:t xml:space="preserve">1956) denekler işlerinden </w:t>
      </w:r>
      <w:r w:rsidR="00D52105">
        <w:rPr>
          <w:rFonts w:ascii="Times New Roman" w:eastAsia="Times New Roman" w:hAnsi="Times New Roman"/>
          <w:color w:val="222222"/>
        </w:rPr>
        <w:t xml:space="preserve">memnun olma sebepleri arasında </w:t>
      </w:r>
      <w:r w:rsidR="00210673" w:rsidRPr="000D4571">
        <w:rPr>
          <w:rFonts w:ascii="Times New Roman" w:eastAsia="Times New Roman" w:hAnsi="Times New Roman"/>
          <w:color w:val="222222"/>
        </w:rPr>
        <w:t xml:space="preserve">şunları saymışlardır: “tecrübe ve bilgiyi artırma </w:t>
      </w:r>
      <w:r w:rsidR="00D52105">
        <w:rPr>
          <w:rFonts w:ascii="Times New Roman" w:eastAsia="Times New Roman" w:hAnsi="Times New Roman"/>
          <w:color w:val="222222"/>
        </w:rPr>
        <w:t>olanakları</w:t>
      </w:r>
      <w:r w:rsidR="00210673" w:rsidRPr="000D4571">
        <w:rPr>
          <w:rFonts w:ascii="Times New Roman" w:eastAsia="Times New Roman" w:hAnsi="Times New Roman"/>
          <w:color w:val="222222"/>
        </w:rPr>
        <w:t xml:space="preserve">, yeterli sorumluluğun olması, </w:t>
      </w:r>
      <w:r w:rsidR="00D52105">
        <w:rPr>
          <w:rFonts w:ascii="Times New Roman" w:eastAsia="Times New Roman" w:hAnsi="Times New Roman"/>
          <w:color w:val="222222"/>
        </w:rPr>
        <w:t>işlerinden sıkılmamaları</w:t>
      </w:r>
      <w:r w:rsidR="00210673" w:rsidRPr="000D4571">
        <w:rPr>
          <w:rFonts w:ascii="Times New Roman" w:eastAsia="Times New Roman" w:hAnsi="Times New Roman"/>
          <w:color w:val="222222"/>
        </w:rPr>
        <w:t>, yeterli yetki</w:t>
      </w:r>
      <w:r w:rsidR="00D52105">
        <w:rPr>
          <w:rFonts w:ascii="Times New Roman" w:eastAsia="Times New Roman" w:hAnsi="Times New Roman"/>
          <w:color w:val="222222"/>
        </w:rPr>
        <w:t xml:space="preserve">ye </w:t>
      </w:r>
      <w:r w:rsidR="00D7645F">
        <w:rPr>
          <w:rFonts w:ascii="Times New Roman" w:eastAsia="Times New Roman" w:hAnsi="Times New Roman"/>
          <w:color w:val="222222"/>
        </w:rPr>
        <w:t xml:space="preserve">sahip </w:t>
      </w:r>
      <w:r w:rsidR="00D7645F" w:rsidRPr="000D4571">
        <w:rPr>
          <w:rFonts w:ascii="Times New Roman" w:eastAsia="Times New Roman" w:hAnsi="Times New Roman"/>
          <w:color w:val="222222"/>
        </w:rPr>
        <w:t>olmaları</w:t>
      </w:r>
      <w:r w:rsidR="00210673" w:rsidRPr="000D4571">
        <w:rPr>
          <w:rFonts w:ascii="Times New Roman" w:eastAsia="Times New Roman" w:hAnsi="Times New Roman"/>
          <w:color w:val="222222"/>
        </w:rPr>
        <w:t xml:space="preserve">, </w:t>
      </w:r>
      <w:proofErr w:type="gramStart"/>
      <w:r w:rsidR="00210673" w:rsidRPr="000D4571">
        <w:rPr>
          <w:rFonts w:ascii="Times New Roman" w:eastAsia="Times New Roman" w:hAnsi="Times New Roman"/>
          <w:color w:val="222222"/>
        </w:rPr>
        <w:t>prestijin</w:t>
      </w:r>
      <w:proofErr w:type="gramEnd"/>
      <w:r w:rsidR="00210673" w:rsidRPr="000D4571">
        <w:rPr>
          <w:rFonts w:ascii="Times New Roman" w:eastAsia="Times New Roman" w:hAnsi="Times New Roman"/>
          <w:color w:val="222222"/>
        </w:rPr>
        <w:t xml:space="preserve"> fazla olması.” Ancak mali şubeyi bitirenler bunlara</w:t>
      </w:r>
      <w:r w:rsidR="00A454B0">
        <w:rPr>
          <w:rFonts w:ascii="Times New Roman" w:eastAsia="Times New Roman" w:hAnsi="Times New Roman"/>
          <w:color w:val="222222"/>
        </w:rPr>
        <w:t xml:space="preserve"> ek olarak “paranın </w:t>
      </w:r>
      <w:proofErr w:type="gramStart"/>
      <w:r w:rsidR="00A454B0">
        <w:rPr>
          <w:rFonts w:ascii="Times New Roman" w:eastAsia="Times New Roman" w:hAnsi="Times New Roman"/>
          <w:color w:val="222222"/>
        </w:rPr>
        <w:t>tatminkar</w:t>
      </w:r>
      <w:proofErr w:type="gramEnd"/>
      <w:r w:rsidR="00A454B0">
        <w:rPr>
          <w:rFonts w:ascii="Times New Roman" w:eastAsia="Times New Roman" w:hAnsi="Times New Roman"/>
          <w:color w:val="222222"/>
        </w:rPr>
        <w:t xml:space="preserve"> olması ve </w:t>
      </w:r>
      <w:r w:rsidR="00210673" w:rsidRPr="000D4571">
        <w:rPr>
          <w:rFonts w:ascii="Times New Roman" w:eastAsia="Times New Roman" w:hAnsi="Times New Roman"/>
          <w:color w:val="222222"/>
        </w:rPr>
        <w:t>siyasi müdahalenin azalması” etmenlerini de eklemişlerdir.</w:t>
      </w:r>
      <w:r w:rsidR="00A454B0">
        <w:rPr>
          <w:rFonts w:ascii="Times New Roman" w:eastAsia="Times New Roman" w:hAnsi="Times New Roman"/>
          <w:color w:val="222222"/>
        </w:rPr>
        <w:t xml:space="preserve"> </w:t>
      </w:r>
      <w:r w:rsidR="00210673" w:rsidRPr="000D4571">
        <w:rPr>
          <w:rFonts w:ascii="Times New Roman" w:eastAsia="Times New Roman" w:hAnsi="Times New Roman"/>
          <w:color w:val="222222"/>
        </w:rPr>
        <w:t xml:space="preserve">İşten </w:t>
      </w:r>
      <w:r w:rsidR="00A454B0">
        <w:rPr>
          <w:rFonts w:ascii="Times New Roman" w:eastAsia="Times New Roman" w:hAnsi="Times New Roman"/>
          <w:color w:val="222222"/>
        </w:rPr>
        <w:t xml:space="preserve">memnun </w:t>
      </w:r>
      <w:r w:rsidR="00D7645F">
        <w:rPr>
          <w:rFonts w:ascii="Times New Roman" w:eastAsia="Times New Roman" w:hAnsi="Times New Roman"/>
          <w:color w:val="222222"/>
        </w:rPr>
        <w:t xml:space="preserve">olmama </w:t>
      </w:r>
      <w:r w:rsidR="00D7645F" w:rsidRPr="000D4571">
        <w:rPr>
          <w:rFonts w:ascii="Times New Roman" w:eastAsia="Times New Roman" w:hAnsi="Times New Roman"/>
          <w:color w:val="222222"/>
        </w:rPr>
        <w:t>sebepleri</w:t>
      </w:r>
      <w:r w:rsidR="00A454B0">
        <w:rPr>
          <w:rFonts w:ascii="Times New Roman" w:eastAsia="Times New Roman" w:hAnsi="Times New Roman"/>
          <w:color w:val="222222"/>
        </w:rPr>
        <w:t xml:space="preserve"> ise</w:t>
      </w:r>
      <w:r w:rsidR="00210673" w:rsidRPr="000D4571">
        <w:rPr>
          <w:rFonts w:ascii="Times New Roman" w:eastAsia="Times New Roman" w:hAnsi="Times New Roman"/>
          <w:color w:val="222222"/>
        </w:rPr>
        <w:t xml:space="preserve"> şunlardır: “</w:t>
      </w:r>
      <w:r w:rsidR="00D7645F" w:rsidRPr="000D4571">
        <w:rPr>
          <w:rFonts w:ascii="Times New Roman" w:eastAsia="Times New Roman" w:hAnsi="Times New Roman"/>
          <w:color w:val="222222"/>
        </w:rPr>
        <w:t>paranın az</w:t>
      </w:r>
      <w:r w:rsidR="00210673" w:rsidRPr="000D4571">
        <w:rPr>
          <w:rFonts w:ascii="Times New Roman" w:eastAsia="Times New Roman" w:hAnsi="Times New Roman"/>
          <w:color w:val="222222"/>
        </w:rPr>
        <w:t xml:space="preserve"> olması, siyasi müdahalenin </w:t>
      </w:r>
      <w:r w:rsidR="00A454B0">
        <w:rPr>
          <w:rFonts w:ascii="Times New Roman" w:eastAsia="Times New Roman" w:hAnsi="Times New Roman"/>
          <w:color w:val="222222"/>
        </w:rPr>
        <w:t xml:space="preserve">fazla olması, iş </w:t>
      </w:r>
      <w:r w:rsidR="00D7645F">
        <w:rPr>
          <w:rFonts w:ascii="Times New Roman" w:eastAsia="Times New Roman" w:hAnsi="Times New Roman"/>
          <w:color w:val="222222"/>
        </w:rPr>
        <w:t xml:space="preserve">emniyetinin </w:t>
      </w:r>
      <w:r w:rsidR="00D7645F" w:rsidRPr="000D4571">
        <w:rPr>
          <w:rFonts w:ascii="Times New Roman" w:eastAsia="Times New Roman" w:hAnsi="Times New Roman"/>
          <w:color w:val="222222"/>
        </w:rPr>
        <w:t>az</w:t>
      </w:r>
      <w:r w:rsidR="00210673" w:rsidRPr="000D4571">
        <w:rPr>
          <w:rFonts w:ascii="Times New Roman" w:eastAsia="Times New Roman" w:hAnsi="Times New Roman"/>
          <w:color w:val="222222"/>
        </w:rPr>
        <w:t xml:space="preserve"> bulunması, yeterli yetki verilmemesi.” Görüldüğü gibi “genellikle </w:t>
      </w:r>
      <w:r w:rsidR="00A454B0">
        <w:rPr>
          <w:rFonts w:ascii="Times New Roman" w:eastAsia="Times New Roman" w:hAnsi="Times New Roman"/>
          <w:color w:val="222222"/>
        </w:rPr>
        <w:t>memnun</w:t>
      </w:r>
      <w:r w:rsidR="00210673" w:rsidRPr="000D4571">
        <w:rPr>
          <w:rFonts w:ascii="Times New Roman" w:eastAsia="Times New Roman" w:hAnsi="Times New Roman"/>
          <w:color w:val="222222"/>
        </w:rPr>
        <w:t xml:space="preserve"> olma nedenleri ile </w:t>
      </w:r>
      <w:r w:rsidR="00A454B0">
        <w:rPr>
          <w:rFonts w:ascii="Times New Roman" w:eastAsia="Times New Roman" w:hAnsi="Times New Roman"/>
          <w:color w:val="222222"/>
        </w:rPr>
        <w:t>memnuns</w:t>
      </w:r>
      <w:r w:rsidR="00210673" w:rsidRPr="000D4571">
        <w:rPr>
          <w:rFonts w:ascii="Times New Roman" w:eastAsia="Times New Roman" w:hAnsi="Times New Roman"/>
          <w:color w:val="222222"/>
        </w:rPr>
        <w:t xml:space="preserve">uzluk nedenleri birbirinden ayrılmakta ama “yetki, </w:t>
      </w:r>
      <w:r w:rsidR="00A454B0">
        <w:rPr>
          <w:rFonts w:ascii="Times New Roman" w:eastAsia="Times New Roman" w:hAnsi="Times New Roman"/>
          <w:color w:val="222222"/>
        </w:rPr>
        <w:t xml:space="preserve">para, siyasi müdahale” </w:t>
      </w:r>
      <w:r w:rsidR="00D7645F">
        <w:rPr>
          <w:rFonts w:ascii="Times New Roman" w:eastAsia="Times New Roman" w:hAnsi="Times New Roman"/>
          <w:color w:val="222222"/>
        </w:rPr>
        <w:t xml:space="preserve">gibi </w:t>
      </w:r>
      <w:r w:rsidR="00D7645F" w:rsidRPr="000D4571">
        <w:rPr>
          <w:rFonts w:ascii="Times New Roman" w:eastAsia="Times New Roman" w:hAnsi="Times New Roman"/>
          <w:color w:val="222222"/>
        </w:rPr>
        <w:t>etmenler</w:t>
      </w:r>
      <w:r w:rsidR="00210673" w:rsidRPr="000D4571">
        <w:rPr>
          <w:rFonts w:ascii="Times New Roman" w:eastAsia="Times New Roman" w:hAnsi="Times New Roman"/>
          <w:color w:val="222222"/>
        </w:rPr>
        <w:t xml:space="preserve"> her iki kümede de bulunabilmektedir. Çeşitli dönemlerde Siyasal Bilgiler Fakültesini bitirenlerle yapılan bir araştırmada </w:t>
      </w:r>
      <w:r w:rsidR="00816B88">
        <w:rPr>
          <w:rFonts w:ascii="Times New Roman" w:eastAsia="Times New Roman" w:hAnsi="Times New Roman"/>
          <w:color w:val="222222"/>
        </w:rPr>
        <w:t>(</w:t>
      </w:r>
      <w:proofErr w:type="spellStart"/>
      <w:r w:rsidR="00816B88">
        <w:rPr>
          <w:rFonts w:ascii="Times New Roman" w:eastAsia="Times New Roman" w:hAnsi="Times New Roman"/>
          <w:color w:val="222222"/>
        </w:rPr>
        <w:t>Roos</w:t>
      </w:r>
      <w:proofErr w:type="spellEnd"/>
      <w:r w:rsidR="00816B88">
        <w:rPr>
          <w:rFonts w:ascii="Times New Roman" w:eastAsia="Times New Roman" w:hAnsi="Times New Roman"/>
          <w:color w:val="222222"/>
        </w:rPr>
        <w:t xml:space="preserve"> ve </w:t>
      </w:r>
      <w:proofErr w:type="spellStart"/>
      <w:r w:rsidR="00404FA9">
        <w:rPr>
          <w:rFonts w:ascii="Times New Roman" w:eastAsia="Times New Roman" w:hAnsi="Times New Roman"/>
          <w:color w:val="222222"/>
        </w:rPr>
        <w:t>Roos</w:t>
      </w:r>
      <w:proofErr w:type="spellEnd"/>
      <w:r w:rsidR="00404FA9">
        <w:rPr>
          <w:rFonts w:ascii="Times New Roman" w:eastAsia="Times New Roman" w:hAnsi="Times New Roman"/>
          <w:color w:val="222222"/>
        </w:rPr>
        <w:t>, 1971) ise</w:t>
      </w:r>
      <w:r w:rsidR="00210673" w:rsidRPr="000D4571">
        <w:rPr>
          <w:rFonts w:ascii="Times New Roman" w:eastAsia="Times New Roman" w:hAnsi="Times New Roman"/>
          <w:color w:val="222222"/>
        </w:rPr>
        <w:t xml:space="preserve"> yetki, ücret, siyasi etmenler hem doyum hem de doyumsuzluk nedeni olarak gösterilmiştir. Bu araştırmada öteki etmenlerinde kuramı desteklemediği görülmektedir. Ücretle siyasal baskıların hem doyuma hem de doyumsuzluğa yol açtığı sonucuna, kamu yönetiminde yapılan başka</w:t>
      </w:r>
      <w:r w:rsidR="00404FA9">
        <w:rPr>
          <w:rFonts w:ascii="Times New Roman" w:eastAsia="Times New Roman" w:hAnsi="Times New Roman"/>
          <w:color w:val="222222"/>
        </w:rPr>
        <w:t>lar</w:t>
      </w:r>
      <w:r w:rsidR="00210673" w:rsidRPr="000D4571">
        <w:rPr>
          <w:rFonts w:ascii="Times New Roman" w:eastAsia="Times New Roman" w:hAnsi="Times New Roman"/>
          <w:color w:val="222222"/>
        </w:rPr>
        <w:t xml:space="preserve"> (</w:t>
      </w:r>
      <w:proofErr w:type="spellStart"/>
      <w:r w:rsidR="00210673" w:rsidRPr="000D4571">
        <w:rPr>
          <w:rFonts w:ascii="Times New Roman" w:eastAsia="Times New Roman" w:hAnsi="Times New Roman"/>
          <w:color w:val="222222"/>
        </w:rPr>
        <w:t>Şaylan</w:t>
      </w:r>
      <w:proofErr w:type="spellEnd"/>
      <w:r w:rsidR="00210673" w:rsidRPr="000D4571">
        <w:rPr>
          <w:rFonts w:ascii="Times New Roman" w:eastAsia="Times New Roman" w:hAnsi="Times New Roman"/>
          <w:color w:val="222222"/>
        </w:rPr>
        <w:t>,1974) da rastlanılmaktadır. </w:t>
      </w:r>
    </w:p>
    <w:p w:rsidR="000D4571" w:rsidRPr="00D7645F" w:rsidRDefault="00C06D10" w:rsidP="00C06D10">
      <w:pPr>
        <w:pStyle w:val="Balk2"/>
        <w:jc w:val="center"/>
        <w:rPr>
          <w:rFonts w:ascii="Times New Roman" w:eastAsia="Times New Roman" w:hAnsi="Times New Roman"/>
          <w:color w:val="222222"/>
          <w:sz w:val="24"/>
          <w:szCs w:val="24"/>
        </w:rPr>
      </w:pPr>
      <w:bookmarkStart w:id="20" w:name="_Toc436253029"/>
      <w:r>
        <w:rPr>
          <w:rFonts w:ascii="Times New Roman" w:hAnsi="Times New Roman"/>
          <w:sz w:val="24"/>
          <w:szCs w:val="24"/>
        </w:rPr>
        <w:lastRenderedPageBreak/>
        <w:t xml:space="preserve">2.3. </w:t>
      </w:r>
      <w:r w:rsidR="00594AFC" w:rsidRPr="00D7645F">
        <w:rPr>
          <w:rFonts w:ascii="Times New Roman" w:hAnsi="Times New Roman"/>
          <w:sz w:val="24"/>
          <w:szCs w:val="24"/>
        </w:rPr>
        <w:t>Psikolojik güçlendirme</w:t>
      </w:r>
      <w:bookmarkEnd w:id="20"/>
    </w:p>
    <w:p w:rsidR="00F93E26" w:rsidRDefault="00CA13BB" w:rsidP="00D7645F">
      <w:pPr>
        <w:pStyle w:val="Pa9"/>
        <w:spacing w:line="360" w:lineRule="auto"/>
        <w:ind w:firstLine="708"/>
        <w:jc w:val="both"/>
        <w:rPr>
          <w:rFonts w:ascii="BookAntiqua" w:hAnsi="BookAntiqua" w:cs="BookAntiqua"/>
          <w:sz w:val="36"/>
          <w:szCs w:val="36"/>
        </w:rPr>
      </w:pPr>
      <w:r>
        <w:rPr>
          <w:rFonts w:ascii="Times New Roman" w:hAnsi="Times New Roman"/>
        </w:rPr>
        <w:t xml:space="preserve">İşyerinde </w:t>
      </w:r>
      <w:r w:rsidRPr="00594AFC">
        <w:rPr>
          <w:rFonts w:ascii="Times New Roman" w:hAnsi="Times New Roman"/>
        </w:rPr>
        <w:t>bireysel ve takım</w:t>
      </w:r>
      <w:r>
        <w:rPr>
          <w:rFonts w:ascii="Times New Roman" w:hAnsi="Times New Roman"/>
        </w:rPr>
        <w:t xml:space="preserve"> </w:t>
      </w:r>
      <w:proofErr w:type="gramStart"/>
      <w:r>
        <w:rPr>
          <w:rFonts w:ascii="Times New Roman" w:hAnsi="Times New Roman"/>
        </w:rPr>
        <w:t>motivasyonunda</w:t>
      </w:r>
      <w:proofErr w:type="gramEnd"/>
      <w:r>
        <w:rPr>
          <w:rFonts w:ascii="Times New Roman" w:hAnsi="Times New Roman"/>
        </w:rPr>
        <w:t xml:space="preserve"> p</w:t>
      </w:r>
      <w:r w:rsidR="00594AFC" w:rsidRPr="00594AFC">
        <w:rPr>
          <w:rFonts w:ascii="Times New Roman" w:hAnsi="Times New Roman"/>
        </w:rPr>
        <w:t>sikoloji</w:t>
      </w:r>
      <w:r>
        <w:rPr>
          <w:rFonts w:ascii="Times New Roman" w:hAnsi="Times New Roman"/>
        </w:rPr>
        <w:t xml:space="preserve">k güçlendirme teorisi </w:t>
      </w:r>
      <w:r w:rsidR="00594AFC" w:rsidRPr="00594AFC">
        <w:rPr>
          <w:rFonts w:ascii="Times New Roman" w:hAnsi="Times New Roman"/>
        </w:rPr>
        <w:t xml:space="preserve">önemli bir yaklaşımdır. </w:t>
      </w:r>
      <w:r w:rsidRPr="00594AFC">
        <w:rPr>
          <w:rFonts w:ascii="Times New Roman" w:hAnsi="Times New Roman"/>
        </w:rPr>
        <w:t xml:space="preserve">35 yıl önce </w:t>
      </w:r>
      <w:proofErr w:type="spellStart"/>
      <w:r w:rsidRPr="00594AFC">
        <w:rPr>
          <w:rFonts w:ascii="Times New Roman" w:hAnsi="Times New Roman"/>
        </w:rPr>
        <w:t>Kanter</w:t>
      </w:r>
      <w:proofErr w:type="spellEnd"/>
      <w:r w:rsidRPr="00594AFC">
        <w:rPr>
          <w:rFonts w:ascii="Times New Roman" w:hAnsi="Times New Roman"/>
        </w:rPr>
        <w:t xml:space="preserve"> (1977) tarafından </w:t>
      </w:r>
      <w:r>
        <w:rPr>
          <w:rFonts w:ascii="Times New Roman" w:hAnsi="Times New Roman"/>
        </w:rPr>
        <w:t>ç</w:t>
      </w:r>
      <w:r w:rsidR="00594AFC" w:rsidRPr="00594AFC">
        <w:rPr>
          <w:rFonts w:ascii="Times New Roman" w:hAnsi="Times New Roman"/>
        </w:rPr>
        <w:t>alışan güçlendirmesi kavramı ilk</w:t>
      </w:r>
      <w:r>
        <w:rPr>
          <w:rFonts w:ascii="Times New Roman" w:hAnsi="Times New Roman"/>
        </w:rPr>
        <w:t xml:space="preserve"> defa</w:t>
      </w:r>
      <w:r w:rsidR="00594AFC" w:rsidRPr="00594AFC">
        <w:rPr>
          <w:rFonts w:ascii="Times New Roman" w:hAnsi="Times New Roman"/>
        </w:rPr>
        <w:t xml:space="preserve"> yönetim </w:t>
      </w:r>
      <w:proofErr w:type="gramStart"/>
      <w:r w:rsidR="00594AFC" w:rsidRPr="00594AFC">
        <w:rPr>
          <w:rFonts w:ascii="Times New Roman" w:hAnsi="Times New Roman"/>
        </w:rPr>
        <w:t>literatürüne</w:t>
      </w:r>
      <w:proofErr w:type="gramEnd"/>
      <w:r>
        <w:rPr>
          <w:rFonts w:ascii="Times New Roman" w:hAnsi="Times New Roman"/>
        </w:rPr>
        <w:t xml:space="preserve"> </w:t>
      </w:r>
      <w:r w:rsidR="00594AFC" w:rsidRPr="00594AFC">
        <w:rPr>
          <w:rFonts w:ascii="Times New Roman" w:hAnsi="Times New Roman"/>
        </w:rPr>
        <w:t>kazandırılmıştır. Yapılan ç</w:t>
      </w:r>
      <w:r>
        <w:rPr>
          <w:rFonts w:ascii="Times New Roman" w:hAnsi="Times New Roman"/>
        </w:rPr>
        <w:t xml:space="preserve">alışmalar; </w:t>
      </w:r>
      <w:r w:rsidR="00594AFC" w:rsidRPr="00594AFC">
        <w:rPr>
          <w:rFonts w:ascii="Times New Roman" w:hAnsi="Times New Roman"/>
        </w:rPr>
        <w:t xml:space="preserve">güçlendirmenin bazı formlarını uygulayan </w:t>
      </w:r>
      <w:r>
        <w:rPr>
          <w:rFonts w:ascii="Times New Roman" w:hAnsi="Times New Roman"/>
        </w:rPr>
        <w:t>iş yerlerinde yapılan organ</w:t>
      </w:r>
      <w:r w:rsidR="00594AFC" w:rsidRPr="00594AFC">
        <w:rPr>
          <w:rFonts w:ascii="Times New Roman" w:hAnsi="Times New Roman"/>
        </w:rPr>
        <w:t>izasyonların%70’den daha fazlası için, güçlendirmenin, yönetim faaliyetlerinde güçlü ve</w:t>
      </w:r>
      <w:r>
        <w:rPr>
          <w:rFonts w:ascii="Times New Roman" w:hAnsi="Times New Roman"/>
        </w:rPr>
        <w:t xml:space="preserve"> </w:t>
      </w:r>
      <w:r w:rsidR="00594AFC" w:rsidRPr="00594AFC">
        <w:rPr>
          <w:rFonts w:ascii="Times New Roman" w:hAnsi="Times New Roman"/>
        </w:rPr>
        <w:t xml:space="preserve">önemli bir etkiye sahip olduğunu göstermiştir </w:t>
      </w:r>
      <w:proofErr w:type="gramStart"/>
      <w:r w:rsidR="00594AFC" w:rsidRPr="00594AFC">
        <w:rPr>
          <w:rFonts w:ascii="Times New Roman" w:hAnsi="Times New Roman"/>
        </w:rPr>
        <w:t>(</w:t>
      </w:r>
      <w:proofErr w:type="spellStart"/>
      <w:proofErr w:type="gramEnd"/>
      <w:r w:rsidR="00594AFC" w:rsidRPr="00594AFC">
        <w:rPr>
          <w:rFonts w:ascii="Times New Roman" w:hAnsi="Times New Roman"/>
        </w:rPr>
        <w:t>Lawler</w:t>
      </w:r>
      <w:proofErr w:type="spellEnd"/>
      <w:r w:rsidR="00594AFC" w:rsidRPr="00594AFC">
        <w:rPr>
          <w:rFonts w:ascii="Times New Roman" w:hAnsi="Times New Roman"/>
        </w:rPr>
        <w:t xml:space="preserve">, </w:t>
      </w:r>
      <w:proofErr w:type="spellStart"/>
      <w:r w:rsidR="00594AFC" w:rsidRPr="00594AFC">
        <w:rPr>
          <w:rFonts w:ascii="Times New Roman" w:hAnsi="Times New Roman"/>
        </w:rPr>
        <w:t>Mohrman</w:t>
      </w:r>
      <w:proofErr w:type="spellEnd"/>
      <w:r w:rsidR="00594AFC" w:rsidRPr="00594AFC">
        <w:rPr>
          <w:rFonts w:ascii="Times New Roman" w:hAnsi="Times New Roman"/>
        </w:rPr>
        <w:t xml:space="preserve"> ve</w:t>
      </w:r>
      <w:r w:rsidR="003265DB">
        <w:rPr>
          <w:rFonts w:ascii="Times New Roman" w:hAnsi="Times New Roman"/>
        </w:rPr>
        <w:t xml:space="preserve"> </w:t>
      </w:r>
      <w:proofErr w:type="spellStart"/>
      <w:r w:rsidR="003265DB">
        <w:rPr>
          <w:rFonts w:ascii="Times New Roman" w:hAnsi="Times New Roman"/>
        </w:rPr>
        <w:t>Benson</w:t>
      </w:r>
      <w:proofErr w:type="spellEnd"/>
      <w:r w:rsidR="003265DB">
        <w:rPr>
          <w:rFonts w:ascii="Times New Roman" w:hAnsi="Times New Roman"/>
        </w:rPr>
        <w:t>, 2001, s.</w:t>
      </w:r>
      <w:r w:rsidR="00594AFC" w:rsidRPr="00594AFC">
        <w:rPr>
          <w:rFonts w:ascii="Times New Roman" w:hAnsi="Times New Roman"/>
        </w:rPr>
        <w:t>112</w:t>
      </w:r>
      <w:r w:rsidR="000F46D0">
        <w:rPr>
          <w:rFonts w:ascii="Times New Roman" w:hAnsi="Times New Roman"/>
        </w:rPr>
        <w:t xml:space="preserve">; </w:t>
      </w:r>
      <w:proofErr w:type="spellStart"/>
      <w:r w:rsidR="000F46D0">
        <w:rPr>
          <w:rFonts w:ascii="Times New Roman" w:hAnsi="Times New Roman"/>
        </w:rPr>
        <w:t>akt</w:t>
      </w:r>
      <w:proofErr w:type="spellEnd"/>
      <w:r w:rsidR="000F46D0">
        <w:rPr>
          <w:rFonts w:ascii="Times New Roman" w:hAnsi="Times New Roman"/>
        </w:rPr>
        <w:t>. Yücel ve Demirel, 2012</w:t>
      </w:r>
      <w:proofErr w:type="gramStart"/>
      <w:r w:rsidR="00594AFC" w:rsidRPr="00594AFC">
        <w:rPr>
          <w:rFonts w:ascii="Times New Roman" w:hAnsi="Times New Roman"/>
        </w:rPr>
        <w:t>)</w:t>
      </w:r>
      <w:proofErr w:type="gramEnd"/>
      <w:r w:rsidR="00594AFC" w:rsidRPr="00594AFC">
        <w:rPr>
          <w:rFonts w:ascii="Times New Roman" w:hAnsi="Times New Roman"/>
        </w:rPr>
        <w:t xml:space="preserve">. </w:t>
      </w:r>
      <w:r>
        <w:rPr>
          <w:rFonts w:ascii="Times New Roman" w:hAnsi="Times New Roman"/>
        </w:rPr>
        <w:t xml:space="preserve">Araştırmacıların </w:t>
      </w:r>
      <w:r w:rsidR="00D457B6">
        <w:rPr>
          <w:rFonts w:ascii="Times New Roman" w:hAnsi="Times New Roman"/>
        </w:rPr>
        <w:t>kafalarında g</w:t>
      </w:r>
      <w:r w:rsidR="00594AFC" w:rsidRPr="00594AFC">
        <w:rPr>
          <w:rFonts w:ascii="Times New Roman" w:hAnsi="Times New Roman"/>
        </w:rPr>
        <w:t>üçlendirme</w:t>
      </w:r>
      <w:r w:rsidR="00D457B6">
        <w:rPr>
          <w:rFonts w:ascii="Times New Roman" w:hAnsi="Times New Roman"/>
        </w:rPr>
        <w:t>yle ilgili cevaplanmamış çok soru vardır. Bu nedenle bu alanda yapılan araştırmalar araştır</w:t>
      </w:r>
      <w:r w:rsidR="00594AFC" w:rsidRPr="00594AFC">
        <w:rPr>
          <w:rFonts w:ascii="Times New Roman" w:hAnsi="Times New Roman"/>
        </w:rPr>
        <w:t>macılar için ilgi ve merak</w:t>
      </w:r>
      <w:r>
        <w:rPr>
          <w:rFonts w:ascii="Times New Roman" w:hAnsi="Times New Roman"/>
        </w:rPr>
        <w:t xml:space="preserve"> </w:t>
      </w:r>
      <w:r w:rsidR="00594AFC" w:rsidRPr="00594AFC">
        <w:rPr>
          <w:rFonts w:ascii="Times New Roman" w:hAnsi="Times New Roman"/>
        </w:rPr>
        <w:t>uyandırmaktadır</w:t>
      </w:r>
      <w:r w:rsidR="00D7645F">
        <w:rPr>
          <w:rFonts w:ascii="Times New Roman" w:hAnsi="Times New Roman"/>
        </w:rPr>
        <w:t xml:space="preserve"> </w:t>
      </w:r>
      <w:proofErr w:type="gramStart"/>
      <w:r w:rsidR="00D7645F">
        <w:rPr>
          <w:rFonts w:ascii="Times New Roman" w:hAnsi="Times New Roman"/>
        </w:rPr>
        <w:t>(</w:t>
      </w:r>
      <w:proofErr w:type="spellStart"/>
      <w:proofErr w:type="gramEnd"/>
      <w:r w:rsidR="00D7645F">
        <w:rPr>
          <w:rFonts w:ascii="Times New Roman" w:hAnsi="Times New Roman"/>
        </w:rPr>
        <w:t>Spreitzer</w:t>
      </w:r>
      <w:proofErr w:type="spellEnd"/>
      <w:r w:rsidR="00D7645F">
        <w:rPr>
          <w:rFonts w:ascii="Times New Roman" w:hAnsi="Times New Roman"/>
        </w:rPr>
        <w:t>, 2008</w:t>
      </w:r>
      <w:r w:rsidR="003265DB">
        <w:rPr>
          <w:rFonts w:ascii="Times New Roman" w:hAnsi="Times New Roman"/>
        </w:rPr>
        <w:t>, s.</w:t>
      </w:r>
      <w:r w:rsidR="00594AFC" w:rsidRPr="00594AFC">
        <w:rPr>
          <w:rFonts w:ascii="Times New Roman" w:hAnsi="Times New Roman"/>
        </w:rPr>
        <w:t>54</w:t>
      </w:r>
      <w:r w:rsidR="000F46D0">
        <w:rPr>
          <w:rFonts w:ascii="Times New Roman" w:hAnsi="Times New Roman"/>
        </w:rPr>
        <w:t xml:space="preserve">; </w:t>
      </w:r>
      <w:proofErr w:type="spellStart"/>
      <w:r w:rsidR="000F46D0">
        <w:rPr>
          <w:rFonts w:ascii="Times New Roman" w:hAnsi="Times New Roman"/>
        </w:rPr>
        <w:t>akt</w:t>
      </w:r>
      <w:proofErr w:type="spellEnd"/>
      <w:r w:rsidR="000F46D0">
        <w:rPr>
          <w:rFonts w:ascii="Times New Roman" w:hAnsi="Times New Roman"/>
        </w:rPr>
        <w:t>. Yücel ve Demirel, 2012</w:t>
      </w:r>
      <w:proofErr w:type="gramStart"/>
      <w:r w:rsidR="00594AFC" w:rsidRPr="00594AFC">
        <w:rPr>
          <w:rFonts w:ascii="Times New Roman" w:hAnsi="Times New Roman"/>
        </w:rPr>
        <w:t>)</w:t>
      </w:r>
      <w:proofErr w:type="gramEnd"/>
      <w:r w:rsidR="00594AFC" w:rsidRPr="00594AFC">
        <w:rPr>
          <w:rFonts w:ascii="Times New Roman" w:hAnsi="Times New Roman"/>
        </w:rPr>
        <w:t xml:space="preserve">. Güçlendirmenin </w:t>
      </w:r>
      <w:r w:rsidR="00D457B6">
        <w:rPr>
          <w:rFonts w:ascii="Times New Roman" w:hAnsi="Times New Roman"/>
        </w:rPr>
        <w:t>özünü</w:t>
      </w:r>
      <w:r w:rsidR="00594AFC" w:rsidRPr="00594AFC">
        <w:rPr>
          <w:rFonts w:ascii="Times New Roman" w:hAnsi="Times New Roman"/>
        </w:rPr>
        <w:t>, çalışanların</w:t>
      </w:r>
      <w:r w:rsidR="00D457B6">
        <w:rPr>
          <w:rFonts w:ascii="Times New Roman" w:hAnsi="Times New Roman"/>
        </w:rPr>
        <w:t xml:space="preserve"> </w:t>
      </w:r>
      <w:r w:rsidR="00594AFC" w:rsidRPr="00594AFC">
        <w:rPr>
          <w:rFonts w:ascii="Times New Roman" w:hAnsi="Times New Roman"/>
        </w:rPr>
        <w:t xml:space="preserve">kendilerini güçlendirilmiş hissetmelerine </w:t>
      </w:r>
      <w:r w:rsidR="00D457B6">
        <w:rPr>
          <w:rFonts w:ascii="Times New Roman" w:hAnsi="Times New Roman"/>
        </w:rPr>
        <w:t xml:space="preserve">neden olacak </w:t>
      </w:r>
      <w:r w:rsidR="00594AFC" w:rsidRPr="00594AFC">
        <w:rPr>
          <w:rFonts w:ascii="Times New Roman" w:hAnsi="Times New Roman"/>
        </w:rPr>
        <w:t>faktörleri ve</w:t>
      </w:r>
      <w:r w:rsidR="00D457B6">
        <w:rPr>
          <w:rFonts w:ascii="Times New Roman" w:hAnsi="Times New Roman"/>
        </w:rPr>
        <w:t xml:space="preserve"> </w:t>
      </w:r>
      <w:r w:rsidR="00594AFC" w:rsidRPr="00594AFC">
        <w:rPr>
          <w:rFonts w:ascii="Times New Roman" w:hAnsi="Times New Roman"/>
        </w:rPr>
        <w:t xml:space="preserve">güçlendirilmiş bir işgücünün ortaya </w:t>
      </w:r>
      <w:r w:rsidR="00D457B6">
        <w:rPr>
          <w:rFonts w:ascii="Times New Roman" w:hAnsi="Times New Roman"/>
        </w:rPr>
        <w:t>çıkardığı</w:t>
      </w:r>
      <w:r w:rsidR="00594AFC" w:rsidRPr="00594AFC">
        <w:rPr>
          <w:rFonts w:ascii="Times New Roman" w:hAnsi="Times New Roman"/>
        </w:rPr>
        <w:t xml:space="preserve"> sonuçları anlamak önemlidir.</w:t>
      </w:r>
      <w:r w:rsidR="00D457B6">
        <w:rPr>
          <w:rFonts w:ascii="Times New Roman" w:hAnsi="Times New Roman"/>
        </w:rPr>
        <w:t xml:space="preserve"> </w:t>
      </w:r>
      <w:r w:rsidR="00594AFC" w:rsidRPr="00594AFC">
        <w:rPr>
          <w:rFonts w:ascii="Times New Roman" w:hAnsi="Times New Roman"/>
        </w:rPr>
        <w:t>Psikolojik güçlendirmeyi savunan</w:t>
      </w:r>
      <w:r w:rsidR="00D457B6">
        <w:rPr>
          <w:rFonts w:ascii="Times New Roman" w:hAnsi="Times New Roman"/>
        </w:rPr>
        <w:t xml:space="preserve"> bilim adamları ya da araştırmacılar, </w:t>
      </w:r>
      <w:r w:rsidR="00594AFC" w:rsidRPr="00594AFC">
        <w:rPr>
          <w:rFonts w:ascii="Times New Roman" w:hAnsi="Times New Roman"/>
        </w:rPr>
        <w:t>güçlendirmenin “çalışanların</w:t>
      </w:r>
      <w:r w:rsidR="00D457B6">
        <w:rPr>
          <w:rFonts w:ascii="Times New Roman" w:hAnsi="Times New Roman"/>
        </w:rPr>
        <w:t xml:space="preserve"> </w:t>
      </w:r>
      <w:r w:rsidR="00594AFC" w:rsidRPr="00594AFC">
        <w:rPr>
          <w:rFonts w:ascii="Times New Roman" w:hAnsi="Times New Roman"/>
        </w:rPr>
        <w:t>kendi güçleri hakkındaki inanç sistemlerini değiştirmek, onların özgüven</w:t>
      </w:r>
      <w:r w:rsidR="00D457B6">
        <w:rPr>
          <w:rFonts w:ascii="Times New Roman" w:hAnsi="Times New Roman"/>
        </w:rPr>
        <w:t xml:space="preserve"> </w:t>
      </w:r>
      <w:r w:rsidR="00594AFC" w:rsidRPr="00594AFC">
        <w:rPr>
          <w:rFonts w:ascii="Times New Roman" w:hAnsi="Times New Roman"/>
        </w:rPr>
        <w:t>duygularını artırmak ve işlerini yapmada içsel motivasyonlarından</w:t>
      </w:r>
      <w:r w:rsidR="00D457B6">
        <w:rPr>
          <w:rFonts w:ascii="Times New Roman" w:hAnsi="Times New Roman"/>
        </w:rPr>
        <w:t xml:space="preserve"> </w:t>
      </w:r>
      <w:r w:rsidR="00594AFC" w:rsidRPr="00594AFC">
        <w:rPr>
          <w:rFonts w:ascii="Times New Roman" w:hAnsi="Times New Roman"/>
        </w:rPr>
        <w:t xml:space="preserve">faydalanmak” üzere tasarlanmış bir strateji olduğuna inanırlar </w:t>
      </w:r>
      <w:proofErr w:type="gramStart"/>
      <w:r w:rsidR="00594AFC" w:rsidRPr="00594AFC">
        <w:rPr>
          <w:rFonts w:ascii="Times New Roman" w:hAnsi="Times New Roman"/>
        </w:rPr>
        <w:t>(</w:t>
      </w:r>
      <w:proofErr w:type="spellStart"/>
      <w:proofErr w:type="gramEnd"/>
      <w:r w:rsidR="00594AFC" w:rsidRPr="00594AFC">
        <w:rPr>
          <w:rFonts w:ascii="Times New Roman" w:hAnsi="Times New Roman"/>
        </w:rPr>
        <w:t>Forrseter</w:t>
      </w:r>
      <w:proofErr w:type="spellEnd"/>
      <w:r w:rsidR="00594AFC" w:rsidRPr="00594AFC">
        <w:rPr>
          <w:rFonts w:ascii="Times New Roman" w:hAnsi="Times New Roman"/>
        </w:rPr>
        <w:t>,</w:t>
      </w:r>
      <w:r w:rsidR="00816B88">
        <w:rPr>
          <w:rFonts w:ascii="Times New Roman" w:hAnsi="Times New Roman"/>
        </w:rPr>
        <w:t xml:space="preserve"> </w:t>
      </w:r>
      <w:r w:rsidR="003265DB">
        <w:rPr>
          <w:rFonts w:ascii="Times New Roman" w:hAnsi="Times New Roman"/>
        </w:rPr>
        <w:t>2000, s.</w:t>
      </w:r>
      <w:r w:rsidR="00594AFC" w:rsidRPr="00594AFC">
        <w:rPr>
          <w:rFonts w:ascii="Times New Roman" w:hAnsi="Times New Roman"/>
        </w:rPr>
        <w:t>67</w:t>
      </w:r>
      <w:r w:rsidR="000F46D0">
        <w:rPr>
          <w:rFonts w:ascii="Times New Roman" w:hAnsi="Times New Roman"/>
        </w:rPr>
        <w:t xml:space="preserve">; </w:t>
      </w:r>
      <w:proofErr w:type="spellStart"/>
      <w:r w:rsidR="000F46D0">
        <w:rPr>
          <w:rFonts w:ascii="Times New Roman" w:hAnsi="Times New Roman"/>
        </w:rPr>
        <w:t>akt</w:t>
      </w:r>
      <w:proofErr w:type="spellEnd"/>
      <w:r w:rsidR="000F46D0">
        <w:rPr>
          <w:rFonts w:ascii="Times New Roman" w:hAnsi="Times New Roman"/>
        </w:rPr>
        <w:t>. Yücel ve Demirel, 2012</w:t>
      </w:r>
      <w:proofErr w:type="gramStart"/>
      <w:r w:rsidR="00594AFC" w:rsidRPr="00594AFC">
        <w:rPr>
          <w:rFonts w:ascii="Times New Roman" w:hAnsi="Times New Roman"/>
        </w:rPr>
        <w:t>)</w:t>
      </w:r>
      <w:proofErr w:type="gramEnd"/>
      <w:r w:rsidR="00594AFC" w:rsidRPr="00594AFC">
        <w:rPr>
          <w:rFonts w:ascii="Times New Roman" w:hAnsi="Times New Roman"/>
        </w:rPr>
        <w:t>. Özgüven çalışanların belirli bir durumla başa çıkabilmek için</w:t>
      </w:r>
      <w:r w:rsidR="00D457B6">
        <w:rPr>
          <w:rFonts w:ascii="Times New Roman" w:hAnsi="Times New Roman"/>
        </w:rPr>
        <w:t xml:space="preserve"> </w:t>
      </w:r>
      <w:r w:rsidR="00594AFC" w:rsidRPr="00594AFC">
        <w:rPr>
          <w:rFonts w:ascii="Times New Roman" w:hAnsi="Times New Roman"/>
        </w:rPr>
        <w:t>gerekli hareket tarzını nasıl daha iyi uygulayabileceklerinin bir muhakemesi</w:t>
      </w:r>
      <w:r w:rsidR="00D457B6">
        <w:rPr>
          <w:rFonts w:ascii="Times New Roman" w:hAnsi="Times New Roman"/>
        </w:rPr>
        <w:t xml:space="preserve"> </w:t>
      </w:r>
      <w:r w:rsidR="00594AFC" w:rsidRPr="00594AFC">
        <w:rPr>
          <w:rFonts w:ascii="Times New Roman" w:hAnsi="Times New Roman"/>
        </w:rPr>
        <w:t>ol</w:t>
      </w:r>
      <w:r w:rsidR="00816B88">
        <w:rPr>
          <w:rFonts w:ascii="Times New Roman" w:hAnsi="Times New Roman"/>
        </w:rPr>
        <w:t xml:space="preserve">arak tanımlanır </w:t>
      </w:r>
      <w:proofErr w:type="gramStart"/>
      <w:r w:rsidR="00816B88">
        <w:rPr>
          <w:rFonts w:ascii="Times New Roman" w:hAnsi="Times New Roman"/>
        </w:rPr>
        <w:t>(</w:t>
      </w:r>
      <w:proofErr w:type="spellStart"/>
      <w:proofErr w:type="gramEnd"/>
      <w:r w:rsidR="00816B88">
        <w:rPr>
          <w:rFonts w:ascii="Times New Roman" w:hAnsi="Times New Roman"/>
        </w:rPr>
        <w:t>Bandura</w:t>
      </w:r>
      <w:proofErr w:type="spellEnd"/>
      <w:r w:rsidR="00816B88">
        <w:rPr>
          <w:rFonts w:ascii="Times New Roman" w:hAnsi="Times New Roman"/>
        </w:rPr>
        <w:t xml:space="preserve">, </w:t>
      </w:r>
      <w:r w:rsidR="003265DB">
        <w:rPr>
          <w:rFonts w:ascii="Times New Roman" w:hAnsi="Times New Roman"/>
        </w:rPr>
        <w:t>1982, s.</w:t>
      </w:r>
      <w:r w:rsidR="00594AFC" w:rsidRPr="00594AFC">
        <w:rPr>
          <w:rFonts w:ascii="Times New Roman" w:hAnsi="Times New Roman"/>
        </w:rPr>
        <w:t>45</w:t>
      </w:r>
      <w:r w:rsidR="000F46D0">
        <w:rPr>
          <w:rFonts w:ascii="Times New Roman" w:hAnsi="Times New Roman"/>
        </w:rPr>
        <w:t xml:space="preserve">; </w:t>
      </w:r>
      <w:proofErr w:type="spellStart"/>
      <w:r w:rsidR="000F46D0">
        <w:rPr>
          <w:rFonts w:ascii="Times New Roman" w:hAnsi="Times New Roman"/>
        </w:rPr>
        <w:t>akt</w:t>
      </w:r>
      <w:proofErr w:type="spellEnd"/>
      <w:r w:rsidR="000F46D0">
        <w:rPr>
          <w:rFonts w:ascii="Times New Roman" w:hAnsi="Times New Roman"/>
        </w:rPr>
        <w:t>. Yücel ve Demirel, 2012</w:t>
      </w:r>
      <w:proofErr w:type="gramStart"/>
      <w:r w:rsidR="00594AFC" w:rsidRPr="00594AFC">
        <w:rPr>
          <w:rFonts w:ascii="Times New Roman" w:hAnsi="Times New Roman"/>
        </w:rPr>
        <w:t>)</w:t>
      </w:r>
      <w:proofErr w:type="gramEnd"/>
      <w:r w:rsidR="00594AFC" w:rsidRPr="00594AFC">
        <w:rPr>
          <w:rFonts w:ascii="Times New Roman" w:hAnsi="Times New Roman"/>
        </w:rPr>
        <w:t>. Güçlendirme çalışanların, daha önce</w:t>
      </w:r>
      <w:r w:rsidR="00D457B6">
        <w:rPr>
          <w:rFonts w:ascii="Times New Roman" w:hAnsi="Times New Roman"/>
        </w:rPr>
        <w:t xml:space="preserve"> </w:t>
      </w:r>
      <w:r w:rsidR="00594AFC" w:rsidRPr="00594AFC">
        <w:rPr>
          <w:rFonts w:ascii="Times New Roman" w:hAnsi="Times New Roman"/>
        </w:rPr>
        <w:t>başarmada kendilerini güçsüz hissettikleri zorlu işlerde uzmanlaşmaları için</w:t>
      </w:r>
      <w:r w:rsidR="00D457B6">
        <w:rPr>
          <w:rFonts w:ascii="Times New Roman" w:hAnsi="Times New Roman"/>
        </w:rPr>
        <w:t xml:space="preserve"> </w:t>
      </w:r>
      <w:r w:rsidR="00594AFC" w:rsidRPr="00594AFC">
        <w:rPr>
          <w:rFonts w:ascii="Times New Roman" w:hAnsi="Times New Roman"/>
        </w:rPr>
        <w:t>onları daha büyük çaba sarf etmeye motive ederek, özgüvenlerini artırır</w:t>
      </w:r>
      <w:r w:rsidR="00F93E26">
        <w:rPr>
          <w:rFonts w:ascii="Times New Roman" w:hAnsi="Times New Roman"/>
        </w:rPr>
        <w:t xml:space="preserve"> (Yücel ve Demirel, 2012).</w:t>
      </w:r>
    </w:p>
    <w:p w:rsidR="00F93E26" w:rsidRDefault="00594AFC" w:rsidP="00F93E26">
      <w:pPr>
        <w:pStyle w:val="Pa9"/>
        <w:spacing w:line="360" w:lineRule="auto"/>
        <w:ind w:firstLine="708"/>
        <w:jc w:val="both"/>
        <w:rPr>
          <w:rFonts w:ascii="Times New Roman" w:hAnsi="Times New Roman"/>
        </w:rPr>
      </w:pPr>
      <w:r w:rsidRPr="00594AFC">
        <w:rPr>
          <w:rFonts w:ascii="Times New Roman" w:hAnsi="Times New Roman"/>
        </w:rPr>
        <w:t>Literatür incelendiğinde, çalışanın kendisini güçlendirilmiş hissedip</w:t>
      </w:r>
      <w:r w:rsidR="00D457B6">
        <w:rPr>
          <w:rFonts w:ascii="Times New Roman" w:hAnsi="Times New Roman"/>
        </w:rPr>
        <w:t xml:space="preserve"> </w:t>
      </w:r>
      <w:r w:rsidRPr="00594AFC">
        <w:rPr>
          <w:rFonts w:ascii="Times New Roman" w:hAnsi="Times New Roman"/>
        </w:rPr>
        <w:t>hissetmediğine ilişkin algısın</w:t>
      </w:r>
      <w:r w:rsidR="0039347A">
        <w:rPr>
          <w:rFonts w:ascii="Times New Roman" w:hAnsi="Times New Roman"/>
        </w:rPr>
        <w:t>ı ifade eden güçlendirme kavramının, “davranışsal boyut” ve “bilişsel boyut</w:t>
      </w:r>
      <w:r w:rsidRPr="00594AFC">
        <w:rPr>
          <w:rFonts w:ascii="Times New Roman" w:hAnsi="Times New Roman"/>
        </w:rPr>
        <w:t>” olmak üzere iki farklı</w:t>
      </w:r>
      <w:r w:rsidR="0039347A">
        <w:rPr>
          <w:rFonts w:ascii="Times New Roman" w:hAnsi="Times New Roman"/>
        </w:rPr>
        <w:t xml:space="preserve"> </w:t>
      </w:r>
      <w:r w:rsidRPr="00594AFC">
        <w:rPr>
          <w:rFonts w:ascii="Times New Roman" w:hAnsi="Times New Roman"/>
        </w:rPr>
        <w:t>yaklaşımın</w:t>
      </w:r>
      <w:r w:rsidR="0039347A">
        <w:rPr>
          <w:rFonts w:ascii="Times New Roman" w:hAnsi="Times New Roman"/>
        </w:rPr>
        <w:t>ın</w:t>
      </w:r>
      <w:r w:rsidRPr="00594AFC">
        <w:rPr>
          <w:rFonts w:ascii="Times New Roman" w:hAnsi="Times New Roman"/>
        </w:rPr>
        <w:t xml:space="preserve"> olduğu görülmektedir </w:t>
      </w:r>
      <w:proofErr w:type="gramStart"/>
      <w:r w:rsidRPr="00594AFC">
        <w:rPr>
          <w:rFonts w:ascii="Times New Roman" w:hAnsi="Times New Roman"/>
        </w:rPr>
        <w:t>(</w:t>
      </w:r>
      <w:proofErr w:type="gramEnd"/>
      <w:r w:rsidRPr="00594AFC">
        <w:rPr>
          <w:rFonts w:ascii="Times New Roman" w:hAnsi="Times New Roman"/>
        </w:rPr>
        <w:t xml:space="preserve">Thomas ve </w:t>
      </w:r>
      <w:proofErr w:type="spellStart"/>
      <w:r w:rsidRPr="00594AFC">
        <w:rPr>
          <w:rFonts w:ascii="Times New Roman" w:hAnsi="Times New Roman"/>
        </w:rPr>
        <w:t>V</w:t>
      </w:r>
      <w:r w:rsidR="00816B88">
        <w:rPr>
          <w:rFonts w:ascii="Times New Roman" w:hAnsi="Times New Roman"/>
        </w:rPr>
        <w:t>elthouse</w:t>
      </w:r>
      <w:proofErr w:type="spellEnd"/>
      <w:r w:rsidR="00816B88">
        <w:rPr>
          <w:rFonts w:ascii="Times New Roman" w:hAnsi="Times New Roman"/>
        </w:rPr>
        <w:t>, 1990</w:t>
      </w:r>
      <w:r w:rsidR="003265DB">
        <w:rPr>
          <w:rFonts w:ascii="Times New Roman" w:hAnsi="Times New Roman"/>
        </w:rPr>
        <w:t>, s.</w:t>
      </w:r>
      <w:r w:rsidRPr="00594AFC">
        <w:rPr>
          <w:rFonts w:ascii="Times New Roman" w:hAnsi="Times New Roman"/>
        </w:rPr>
        <w:t>666</w:t>
      </w:r>
      <w:r w:rsidR="002F24A0">
        <w:rPr>
          <w:rFonts w:ascii="Times New Roman" w:hAnsi="Times New Roman"/>
        </w:rPr>
        <w:t xml:space="preserve">; </w:t>
      </w:r>
      <w:proofErr w:type="spellStart"/>
      <w:r w:rsidR="002F24A0">
        <w:rPr>
          <w:rFonts w:ascii="Times New Roman" w:hAnsi="Times New Roman"/>
        </w:rPr>
        <w:t>akt</w:t>
      </w:r>
      <w:proofErr w:type="spellEnd"/>
      <w:r w:rsidR="002F24A0">
        <w:rPr>
          <w:rFonts w:ascii="Times New Roman" w:hAnsi="Times New Roman"/>
        </w:rPr>
        <w:t>. Yücel ve Demirel, 2012</w:t>
      </w:r>
      <w:r w:rsidRPr="00594AFC">
        <w:rPr>
          <w:rFonts w:ascii="Times New Roman" w:hAnsi="Times New Roman"/>
        </w:rPr>
        <w:t xml:space="preserve">).Güçlendirmenin </w:t>
      </w:r>
      <w:r w:rsidRPr="003265DB">
        <w:rPr>
          <w:rFonts w:ascii="Times New Roman" w:hAnsi="Times New Roman"/>
          <w:iCs/>
        </w:rPr>
        <w:t>davranı</w:t>
      </w:r>
      <w:r w:rsidRPr="003265DB">
        <w:rPr>
          <w:rFonts w:ascii="Times New Roman" w:hAnsi="Times New Roman"/>
        </w:rPr>
        <w:t>ş</w:t>
      </w:r>
      <w:r w:rsidRPr="003265DB">
        <w:rPr>
          <w:rFonts w:ascii="Times New Roman" w:hAnsi="Times New Roman"/>
          <w:iCs/>
        </w:rPr>
        <w:t xml:space="preserve">sal </w:t>
      </w:r>
      <w:r w:rsidR="0039347A">
        <w:rPr>
          <w:rFonts w:ascii="Times New Roman" w:hAnsi="Times New Roman"/>
        </w:rPr>
        <w:t xml:space="preserve">boyutu, </w:t>
      </w:r>
      <w:r w:rsidRPr="00594AFC">
        <w:rPr>
          <w:rFonts w:ascii="Times New Roman" w:hAnsi="Times New Roman"/>
        </w:rPr>
        <w:t>güçlendirme konusunda</w:t>
      </w:r>
      <w:r w:rsidR="0039347A">
        <w:rPr>
          <w:rFonts w:ascii="Times New Roman" w:hAnsi="Times New Roman"/>
        </w:rPr>
        <w:t xml:space="preserve"> hem</w:t>
      </w:r>
      <w:r w:rsidRPr="00594AFC">
        <w:rPr>
          <w:rFonts w:ascii="Times New Roman" w:hAnsi="Times New Roman"/>
        </w:rPr>
        <w:t xml:space="preserve"> üst</w:t>
      </w:r>
      <w:r w:rsidR="0039347A">
        <w:rPr>
          <w:rFonts w:ascii="Times New Roman" w:hAnsi="Times New Roman"/>
        </w:rPr>
        <w:t xml:space="preserve"> </w:t>
      </w:r>
      <w:r w:rsidRPr="00594AFC">
        <w:rPr>
          <w:rFonts w:ascii="Times New Roman" w:hAnsi="Times New Roman"/>
        </w:rPr>
        <w:t>yönetime düşen görev ve sorumlulukların neler olduğunu açıkla</w:t>
      </w:r>
      <w:r w:rsidR="0039347A">
        <w:rPr>
          <w:rFonts w:ascii="Times New Roman" w:hAnsi="Times New Roman"/>
        </w:rPr>
        <w:t xml:space="preserve">maya  </w:t>
      </w:r>
      <w:r w:rsidRPr="00594AFC">
        <w:rPr>
          <w:rFonts w:ascii="Times New Roman" w:hAnsi="Times New Roman"/>
        </w:rPr>
        <w:t>çalış</w:t>
      </w:r>
      <w:r w:rsidR="0039347A">
        <w:rPr>
          <w:rFonts w:ascii="Times New Roman" w:hAnsi="Times New Roman"/>
        </w:rPr>
        <w:t>ır</w:t>
      </w:r>
      <w:r w:rsidRPr="00594AFC">
        <w:rPr>
          <w:rFonts w:ascii="Times New Roman" w:hAnsi="Times New Roman"/>
        </w:rPr>
        <w:t xml:space="preserve"> </w:t>
      </w:r>
      <w:r w:rsidR="0039347A">
        <w:rPr>
          <w:rFonts w:ascii="Times New Roman" w:hAnsi="Times New Roman"/>
        </w:rPr>
        <w:t xml:space="preserve">hem de </w:t>
      </w:r>
      <w:r w:rsidRPr="00594AFC">
        <w:rPr>
          <w:rFonts w:ascii="Times New Roman" w:hAnsi="Times New Roman"/>
        </w:rPr>
        <w:t xml:space="preserve"> güçlendirici lider davranışları</w:t>
      </w:r>
      <w:r w:rsidR="0039347A">
        <w:rPr>
          <w:rFonts w:ascii="Times New Roman" w:hAnsi="Times New Roman"/>
        </w:rPr>
        <w:t xml:space="preserve"> </w:t>
      </w:r>
      <w:r w:rsidRPr="00594AFC">
        <w:rPr>
          <w:rFonts w:ascii="Times New Roman" w:hAnsi="Times New Roman"/>
        </w:rPr>
        <w:t>kapsamında yöneticilerin neler yapması gerektiğini ve güçlendirmeyi</w:t>
      </w:r>
      <w:r w:rsidR="0039347A">
        <w:rPr>
          <w:rFonts w:ascii="Times New Roman" w:hAnsi="Times New Roman"/>
        </w:rPr>
        <w:t xml:space="preserve"> </w:t>
      </w:r>
      <w:r w:rsidRPr="00594AFC">
        <w:rPr>
          <w:rFonts w:ascii="Times New Roman" w:hAnsi="Times New Roman"/>
        </w:rPr>
        <w:t>engelleyen sınırlamaların nasıl ortadan kaldırılabileceğini de açıklamaya</w:t>
      </w:r>
      <w:r w:rsidR="0039347A">
        <w:rPr>
          <w:rFonts w:ascii="Times New Roman" w:hAnsi="Times New Roman"/>
        </w:rPr>
        <w:t xml:space="preserve"> </w:t>
      </w:r>
      <w:r w:rsidR="003265DB">
        <w:rPr>
          <w:rFonts w:ascii="Times New Roman" w:hAnsi="Times New Roman"/>
        </w:rPr>
        <w:t>çalışır (</w:t>
      </w:r>
      <w:proofErr w:type="spellStart"/>
      <w:r w:rsidR="003265DB">
        <w:rPr>
          <w:rFonts w:ascii="Times New Roman" w:hAnsi="Times New Roman"/>
        </w:rPr>
        <w:t>Psoinos</w:t>
      </w:r>
      <w:proofErr w:type="spellEnd"/>
      <w:r w:rsidR="003265DB">
        <w:rPr>
          <w:rFonts w:ascii="Times New Roman" w:hAnsi="Times New Roman"/>
        </w:rPr>
        <w:t xml:space="preserve"> </w:t>
      </w:r>
      <w:proofErr w:type="spellStart"/>
      <w:r w:rsidR="003265DB">
        <w:rPr>
          <w:rFonts w:ascii="Times New Roman" w:hAnsi="Times New Roman"/>
        </w:rPr>
        <w:t>vd</w:t>
      </w:r>
      <w:proofErr w:type="spellEnd"/>
      <w:proofErr w:type="gramStart"/>
      <w:r w:rsidR="003265DB">
        <w:rPr>
          <w:rFonts w:ascii="Times New Roman" w:hAnsi="Times New Roman"/>
        </w:rPr>
        <w:t>.,</w:t>
      </w:r>
      <w:proofErr w:type="gramEnd"/>
      <w:r w:rsidR="003265DB">
        <w:rPr>
          <w:rFonts w:ascii="Times New Roman" w:hAnsi="Times New Roman"/>
        </w:rPr>
        <w:t xml:space="preserve"> 2000, s.</w:t>
      </w:r>
      <w:r w:rsidRPr="00594AFC">
        <w:rPr>
          <w:rFonts w:ascii="Times New Roman" w:hAnsi="Times New Roman"/>
        </w:rPr>
        <w:t>213</w:t>
      </w:r>
      <w:r w:rsidR="002F24A0">
        <w:rPr>
          <w:rFonts w:ascii="Times New Roman" w:hAnsi="Times New Roman"/>
        </w:rPr>
        <w:t xml:space="preserve">; </w:t>
      </w:r>
      <w:proofErr w:type="spellStart"/>
      <w:r w:rsidR="002F24A0">
        <w:rPr>
          <w:rFonts w:ascii="Times New Roman" w:hAnsi="Times New Roman"/>
        </w:rPr>
        <w:t>akt</w:t>
      </w:r>
      <w:proofErr w:type="spellEnd"/>
      <w:r w:rsidR="002F24A0">
        <w:rPr>
          <w:rFonts w:ascii="Times New Roman" w:hAnsi="Times New Roman"/>
        </w:rPr>
        <w:t>. Yücel ve Demirel, 2012</w:t>
      </w:r>
      <w:proofErr w:type="gramStart"/>
      <w:r w:rsidRPr="00594AFC">
        <w:rPr>
          <w:rFonts w:ascii="Times New Roman" w:hAnsi="Times New Roman"/>
        </w:rPr>
        <w:t>)</w:t>
      </w:r>
      <w:proofErr w:type="gramEnd"/>
      <w:r w:rsidRPr="00594AFC">
        <w:rPr>
          <w:rFonts w:ascii="Times New Roman" w:hAnsi="Times New Roman"/>
        </w:rPr>
        <w:t xml:space="preserve">. </w:t>
      </w:r>
      <w:r w:rsidR="0039347A">
        <w:rPr>
          <w:rFonts w:ascii="Times New Roman" w:hAnsi="Times New Roman"/>
        </w:rPr>
        <w:t>Araştırmacılardan bazıları</w:t>
      </w:r>
      <w:r w:rsidRPr="00594AFC">
        <w:rPr>
          <w:rFonts w:ascii="Times New Roman" w:hAnsi="Times New Roman"/>
        </w:rPr>
        <w:t xml:space="preserve"> güçlendirmeyi, gücün, üst</w:t>
      </w:r>
      <w:r w:rsidR="0039347A">
        <w:rPr>
          <w:rFonts w:ascii="Times New Roman" w:hAnsi="Times New Roman"/>
        </w:rPr>
        <w:t xml:space="preserve"> </w:t>
      </w:r>
      <w:r w:rsidRPr="00594AFC">
        <w:rPr>
          <w:rFonts w:ascii="Times New Roman" w:hAnsi="Times New Roman"/>
        </w:rPr>
        <w:t>yönetimden, orta kademe</w:t>
      </w:r>
      <w:r w:rsidR="0039347A">
        <w:rPr>
          <w:rFonts w:ascii="Times New Roman" w:hAnsi="Times New Roman"/>
        </w:rPr>
        <w:t>deki</w:t>
      </w:r>
      <w:r w:rsidRPr="00594AFC">
        <w:rPr>
          <w:rFonts w:ascii="Times New Roman" w:hAnsi="Times New Roman"/>
        </w:rPr>
        <w:t xml:space="preserve"> yöneticilere ve buradan alt kademe</w:t>
      </w:r>
      <w:r w:rsidR="001342DC">
        <w:rPr>
          <w:rFonts w:ascii="Times New Roman" w:hAnsi="Times New Roman"/>
        </w:rPr>
        <w:t>de</w:t>
      </w:r>
      <w:r w:rsidRPr="00594AFC">
        <w:rPr>
          <w:rFonts w:ascii="Times New Roman" w:hAnsi="Times New Roman"/>
        </w:rPr>
        <w:t xml:space="preserve"> iş</w:t>
      </w:r>
      <w:r w:rsidR="0039347A">
        <w:rPr>
          <w:rFonts w:ascii="Times New Roman" w:hAnsi="Times New Roman"/>
        </w:rPr>
        <w:t xml:space="preserve"> </w:t>
      </w:r>
      <w:r w:rsidRPr="00594AFC">
        <w:rPr>
          <w:rFonts w:ascii="Times New Roman" w:hAnsi="Times New Roman"/>
        </w:rPr>
        <w:t>görenlere</w:t>
      </w:r>
      <w:r w:rsidR="0039347A">
        <w:rPr>
          <w:rFonts w:ascii="Times New Roman" w:hAnsi="Times New Roman"/>
        </w:rPr>
        <w:t xml:space="preserve"> </w:t>
      </w:r>
      <w:r w:rsidRPr="00594AFC">
        <w:rPr>
          <w:rFonts w:ascii="Times New Roman" w:hAnsi="Times New Roman"/>
        </w:rPr>
        <w:t xml:space="preserve">aktarılması, olarak </w:t>
      </w:r>
      <w:r w:rsidR="00816B88">
        <w:rPr>
          <w:rFonts w:ascii="Times New Roman" w:hAnsi="Times New Roman"/>
        </w:rPr>
        <w:t>tanımlamaktadırlar (</w:t>
      </w:r>
      <w:proofErr w:type="spellStart"/>
      <w:r w:rsidR="00816B88">
        <w:rPr>
          <w:rFonts w:ascii="Times New Roman" w:hAnsi="Times New Roman"/>
        </w:rPr>
        <w:t>Field</w:t>
      </w:r>
      <w:proofErr w:type="spellEnd"/>
      <w:r w:rsidR="003265DB">
        <w:rPr>
          <w:rFonts w:ascii="Times New Roman" w:hAnsi="Times New Roman"/>
        </w:rPr>
        <w:t>,</w:t>
      </w:r>
      <w:r w:rsidR="00816B88">
        <w:rPr>
          <w:rFonts w:ascii="Times New Roman" w:hAnsi="Times New Roman"/>
        </w:rPr>
        <w:t xml:space="preserve"> 1997</w:t>
      </w:r>
      <w:r w:rsidR="003265DB">
        <w:rPr>
          <w:rFonts w:ascii="Times New Roman" w:hAnsi="Times New Roman"/>
        </w:rPr>
        <w:t>, s.</w:t>
      </w:r>
      <w:r w:rsidRPr="00594AFC">
        <w:rPr>
          <w:rFonts w:ascii="Times New Roman" w:hAnsi="Times New Roman"/>
        </w:rPr>
        <w:t xml:space="preserve">152; </w:t>
      </w:r>
      <w:proofErr w:type="spellStart"/>
      <w:r w:rsidRPr="00594AFC">
        <w:rPr>
          <w:rFonts w:ascii="Times New Roman" w:hAnsi="Times New Roman"/>
        </w:rPr>
        <w:t>Psoinos</w:t>
      </w:r>
      <w:proofErr w:type="spellEnd"/>
      <w:r w:rsidRPr="00594AFC">
        <w:rPr>
          <w:rFonts w:ascii="Times New Roman" w:hAnsi="Times New Roman"/>
        </w:rPr>
        <w:t xml:space="preserve"> </w:t>
      </w:r>
      <w:proofErr w:type="spellStart"/>
      <w:r w:rsidRPr="00594AFC">
        <w:rPr>
          <w:rFonts w:ascii="Times New Roman" w:hAnsi="Times New Roman"/>
        </w:rPr>
        <w:t>vd</w:t>
      </w:r>
      <w:proofErr w:type="spellEnd"/>
      <w:proofErr w:type="gramStart"/>
      <w:r w:rsidRPr="00594AFC">
        <w:rPr>
          <w:rFonts w:ascii="Times New Roman" w:hAnsi="Times New Roman"/>
        </w:rPr>
        <w:t>.</w:t>
      </w:r>
      <w:r w:rsidR="003265DB">
        <w:rPr>
          <w:rFonts w:ascii="Times New Roman" w:hAnsi="Times New Roman"/>
        </w:rPr>
        <w:t>,</w:t>
      </w:r>
      <w:proofErr w:type="gramEnd"/>
      <w:r w:rsidR="003265DB">
        <w:rPr>
          <w:rFonts w:ascii="Times New Roman" w:hAnsi="Times New Roman"/>
        </w:rPr>
        <w:t xml:space="preserve"> 2000, s.</w:t>
      </w:r>
      <w:r w:rsidR="00816B88">
        <w:rPr>
          <w:rFonts w:ascii="Times New Roman" w:hAnsi="Times New Roman"/>
        </w:rPr>
        <w:t xml:space="preserve">217; </w:t>
      </w:r>
      <w:proofErr w:type="spellStart"/>
      <w:r w:rsidR="00816B88">
        <w:rPr>
          <w:rFonts w:ascii="Times New Roman" w:hAnsi="Times New Roman"/>
        </w:rPr>
        <w:t>Randolph</w:t>
      </w:r>
      <w:proofErr w:type="spellEnd"/>
      <w:r w:rsidR="00816B88">
        <w:rPr>
          <w:rFonts w:ascii="Times New Roman" w:hAnsi="Times New Roman"/>
        </w:rPr>
        <w:t xml:space="preserve"> ve </w:t>
      </w:r>
      <w:proofErr w:type="spellStart"/>
      <w:r w:rsidR="00816B88">
        <w:rPr>
          <w:rFonts w:ascii="Times New Roman" w:hAnsi="Times New Roman"/>
        </w:rPr>
        <w:t>Sashk</w:t>
      </w:r>
      <w:r w:rsidR="003265DB">
        <w:rPr>
          <w:rFonts w:ascii="Times New Roman" w:hAnsi="Times New Roman"/>
        </w:rPr>
        <w:t>in</w:t>
      </w:r>
      <w:proofErr w:type="spellEnd"/>
      <w:r w:rsidR="003265DB">
        <w:rPr>
          <w:rFonts w:ascii="Times New Roman" w:hAnsi="Times New Roman"/>
        </w:rPr>
        <w:t>, 2002, s.</w:t>
      </w:r>
      <w:r w:rsidRPr="00594AFC">
        <w:rPr>
          <w:rFonts w:ascii="Times New Roman" w:hAnsi="Times New Roman"/>
        </w:rPr>
        <w:t>108</w:t>
      </w:r>
      <w:r w:rsidR="002F24A0">
        <w:rPr>
          <w:rFonts w:ascii="Times New Roman" w:hAnsi="Times New Roman"/>
        </w:rPr>
        <w:t xml:space="preserve">; </w:t>
      </w:r>
      <w:proofErr w:type="spellStart"/>
      <w:r w:rsidR="002F24A0">
        <w:rPr>
          <w:rFonts w:ascii="Times New Roman" w:hAnsi="Times New Roman"/>
        </w:rPr>
        <w:t>akt</w:t>
      </w:r>
      <w:proofErr w:type="spellEnd"/>
      <w:r w:rsidR="002F24A0">
        <w:rPr>
          <w:rFonts w:ascii="Times New Roman" w:hAnsi="Times New Roman"/>
        </w:rPr>
        <w:t>. Yücel ve Demirel, 2012</w:t>
      </w:r>
      <w:proofErr w:type="gramStart"/>
      <w:r w:rsidRPr="00594AFC">
        <w:rPr>
          <w:rFonts w:ascii="Times New Roman" w:hAnsi="Times New Roman"/>
        </w:rPr>
        <w:t>)</w:t>
      </w:r>
      <w:proofErr w:type="gramEnd"/>
      <w:r w:rsidRPr="00594AFC">
        <w:rPr>
          <w:rFonts w:ascii="Times New Roman" w:hAnsi="Times New Roman"/>
        </w:rPr>
        <w:t>.</w:t>
      </w:r>
      <w:r w:rsidR="00D7146C">
        <w:rPr>
          <w:rFonts w:ascii="Times New Roman" w:hAnsi="Times New Roman"/>
        </w:rPr>
        <w:t xml:space="preserve"> </w:t>
      </w:r>
    </w:p>
    <w:p w:rsidR="00F93E26" w:rsidRPr="00F93E26" w:rsidRDefault="009E60C8" w:rsidP="00F93E26">
      <w:pPr>
        <w:pStyle w:val="Pa9"/>
        <w:spacing w:line="360" w:lineRule="auto"/>
        <w:ind w:firstLine="708"/>
        <w:jc w:val="both"/>
        <w:rPr>
          <w:rStyle w:val="A1"/>
          <w:rFonts w:ascii="Times New Roman" w:hAnsi="Times New Roman" w:cs="Times New Roman"/>
          <w:b w:val="0"/>
          <w:sz w:val="24"/>
          <w:szCs w:val="24"/>
        </w:rPr>
      </w:pPr>
      <w:proofErr w:type="spellStart"/>
      <w:r w:rsidRPr="00F93E26">
        <w:rPr>
          <w:rStyle w:val="A1"/>
          <w:rFonts w:ascii="Times New Roman" w:hAnsi="Times New Roman" w:cs="Times New Roman"/>
          <w:b w:val="0"/>
          <w:sz w:val="24"/>
          <w:szCs w:val="24"/>
        </w:rPr>
        <w:lastRenderedPageBreak/>
        <w:t>Menon’a</w:t>
      </w:r>
      <w:proofErr w:type="spellEnd"/>
      <w:r w:rsidRPr="00F93E26">
        <w:rPr>
          <w:rStyle w:val="A1"/>
          <w:rFonts w:ascii="Times New Roman" w:hAnsi="Times New Roman" w:cs="Times New Roman"/>
          <w:b w:val="0"/>
          <w:sz w:val="24"/>
          <w:szCs w:val="24"/>
        </w:rPr>
        <w:t xml:space="preserve"> göre (20</w:t>
      </w:r>
      <w:r w:rsidR="003265DB">
        <w:rPr>
          <w:rStyle w:val="A1"/>
          <w:rFonts w:ascii="Times New Roman" w:hAnsi="Times New Roman" w:cs="Times New Roman"/>
          <w:b w:val="0"/>
          <w:sz w:val="24"/>
          <w:szCs w:val="24"/>
        </w:rPr>
        <w:t>01, s.</w:t>
      </w:r>
      <w:r w:rsidR="001342DC">
        <w:rPr>
          <w:rStyle w:val="A1"/>
          <w:rFonts w:ascii="Times New Roman" w:hAnsi="Times New Roman" w:cs="Times New Roman"/>
          <w:b w:val="0"/>
          <w:sz w:val="24"/>
          <w:szCs w:val="24"/>
        </w:rPr>
        <w:t xml:space="preserve">157) güçlendirmeye yönelik yaklaşımlar, </w:t>
      </w:r>
      <w:r w:rsidRPr="00F93E26">
        <w:rPr>
          <w:rStyle w:val="A1"/>
          <w:rFonts w:ascii="Times New Roman" w:hAnsi="Times New Roman" w:cs="Times New Roman"/>
          <w:b w:val="0"/>
          <w:sz w:val="24"/>
          <w:szCs w:val="24"/>
        </w:rPr>
        <w:t>güçlendirme olgusunun kapsamlı bir resmini sun</w:t>
      </w:r>
      <w:r w:rsidRPr="00F93E26">
        <w:rPr>
          <w:rStyle w:val="A1"/>
          <w:rFonts w:ascii="Times New Roman" w:hAnsi="Times New Roman" w:cs="Times New Roman"/>
          <w:b w:val="0"/>
          <w:sz w:val="24"/>
          <w:szCs w:val="24"/>
        </w:rPr>
        <w:softHyphen/>
        <w:t>maktadırlar. Yapısal</w:t>
      </w:r>
      <w:r w:rsidR="001342DC">
        <w:rPr>
          <w:rStyle w:val="A1"/>
          <w:rFonts w:ascii="Times New Roman" w:hAnsi="Times New Roman" w:cs="Times New Roman"/>
          <w:b w:val="0"/>
          <w:sz w:val="24"/>
          <w:szCs w:val="24"/>
        </w:rPr>
        <w:t xml:space="preserve">cı </w:t>
      </w:r>
      <w:proofErr w:type="spellStart"/>
      <w:r w:rsidRPr="00F93E26">
        <w:rPr>
          <w:rStyle w:val="A1"/>
          <w:rFonts w:ascii="Times New Roman" w:hAnsi="Times New Roman" w:cs="Times New Roman"/>
          <w:b w:val="0"/>
          <w:sz w:val="24"/>
          <w:szCs w:val="24"/>
        </w:rPr>
        <w:t>Kanter</w:t>
      </w:r>
      <w:proofErr w:type="spellEnd"/>
      <w:r w:rsidRPr="00F93E26">
        <w:rPr>
          <w:rStyle w:val="A1"/>
          <w:rFonts w:ascii="Times New Roman" w:hAnsi="Times New Roman" w:cs="Times New Roman"/>
          <w:b w:val="0"/>
          <w:sz w:val="24"/>
          <w:szCs w:val="24"/>
        </w:rPr>
        <w:t xml:space="preserve"> (1977,</w:t>
      </w:r>
      <w:r w:rsidR="003265DB">
        <w:rPr>
          <w:rStyle w:val="A1"/>
          <w:rFonts w:ascii="Times New Roman" w:hAnsi="Times New Roman" w:cs="Times New Roman"/>
          <w:b w:val="0"/>
          <w:sz w:val="24"/>
          <w:szCs w:val="24"/>
        </w:rPr>
        <w:t xml:space="preserve"> </w:t>
      </w:r>
      <w:r w:rsidRPr="00F93E26">
        <w:rPr>
          <w:rStyle w:val="A1"/>
          <w:rFonts w:ascii="Times New Roman" w:hAnsi="Times New Roman" w:cs="Times New Roman"/>
          <w:b w:val="0"/>
          <w:sz w:val="24"/>
          <w:szCs w:val="24"/>
        </w:rPr>
        <w:t>1993), örgütün karakteristik özel</w:t>
      </w:r>
      <w:r w:rsidRPr="00F93E26">
        <w:rPr>
          <w:rStyle w:val="A1"/>
          <w:rFonts w:ascii="Times New Roman" w:hAnsi="Times New Roman" w:cs="Times New Roman"/>
          <w:b w:val="0"/>
          <w:sz w:val="24"/>
          <w:szCs w:val="24"/>
        </w:rPr>
        <w:softHyphen/>
        <w:t>liklerinin güçlendirmeyi belirlediğini tartışmış</w:t>
      </w:r>
      <w:r w:rsidR="001342DC">
        <w:rPr>
          <w:rStyle w:val="A1"/>
          <w:rFonts w:ascii="Times New Roman" w:hAnsi="Times New Roman" w:cs="Times New Roman"/>
          <w:b w:val="0"/>
          <w:sz w:val="24"/>
          <w:szCs w:val="24"/>
        </w:rPr>
        <w:t xml:space="preserve"> ve </w:t>
      </w:r>
      <w:r w:rsidRPr="00F93E26">
        <w:rPr>
          <w:rStyle w:val="A1"/>
          <w:rFonts w:ascii="Times New Roman" w:hAnsi="Times New Roman" w:cs="Times New Roman"/>
          <w:b w:val="0"/>
          <w:sz w:val="24"/>
          <w:szCs w:val="24"/>
        </w:rPr>
        <w:t>yazar, hem biçimsel iş özelliklerinin hem de biçimsel olmayan ilişkilerin, çalışanların iş</w:t>
      </w:r>
      <w:r w:rsidRPr="00F93E26">
        <w:rPr>
          <w:rStyle w:val="A1"/>
          <w:rFonts w:ascii="Times New Roman" w:hAnsi="Times New Roman" w:cs="Times New Roman"/>
          <w:b w:val="0"/>
          <w:sz w:val="24"/>
          <w:szCs w:val="24"/>
        </w:rPr>
        <w:softHyphen/>
        <w:t xml:space="preserve">lerini başarma yeteneklerini etkilediğini belirtmiştir. </w:t>
      </w:r>
      <w:r w:rsidR="001342DC">
        <w:rPr>
          <w:rStyle w:val="A1"/>
          <w:rFonts w:ascii="Times New Roman" w:hAnsi="Times New Roman" w:cs="Times New Roman"/>
          <w:b w:val="0"/>
          <w:sz w:val="24"/>
          <w:szCs w:val="24"/>
        </w:rPr>
        <w:t>Ö</w:t>
      </w:r>
      <w:r w:rsidRPr="00F93E26">
        <w:rPr>
          <w:rStyle w:val="A1"/>
          <w:rFonts w:ascii="Times New Roman" w:hAnsi="Times New Roman" w:cs="Times New Roman"/>
          <w:b w:val="0"/>
          <w:sz w:val="24"/>
          <w:szCs w:val="24"/>
        </w:rPr>
        <w:t xml:space="preserve">rgütsel hareketlilik ve kişisel gelişim </w:t>
      </w:r>
      <w:proofErr w:type="gramStart"/>
      <w:r w:rsidRPr="00F93E26">
        <w:rPr>
          <w:rStyle w:val="A1"/>
          <w:rFonts w:ascii="Times New Roman" w:hAnsi="Times New Roman" w:cs="Times New Roman"/>
          <w:b w:val="0"/>
          <w:sz w:val="24"/>
          <w:szCs w:val="24"/>
        </w:rPr>
        <w:t>imkanları</w:t>
      </w:r>
      <w:proofErr w:type="gramEnd"/>
      <w:r w:rsidRPr="00F93E26">
        <w:rPr>
          <w:rStyle w:val="A1"/>
          <w:rFonts w:ascii="Times New Roman" w:hAnsi="Times New Roman" w:cs="Times New Roman"/>
          <w:b w:val="0"/>
          <w:sz w:val="24"/>
          <w:szCs w:val="24"/>
        </w:rPr>
        <w:t xml:space="preserve"> da iş başarımını etkiler. Bu faktörler bir</w:t>
      </w:r>
      <w:r w:rsidR="001342DC">
        <w:rPr>
          <w:rStyle w:val="A1"/>
          <w:rFonts w:ascii="Times New Roman" w:hAnsi="Times New Roman" w:cs="Times New Roman"/>
          <w:b w:val="0"/>
          <w:sz w:val="24"/>
          <w:szCs w:val="24"/>
        </w:rPr>
        <w:t xml:space="preserve"> </w:t>
      </w:r>
      <w:r w:rsidRPr="00F93E26">
        <w:rPr>
          <w:rStyle w:val="A1"/>
          <w:rFonts w:ascii="Times New Roman" w:hAnsi="Times New Roman" w:cs="Times New Roman"/>
          <w:b w:val="0"/>
          <w:sz w:val="24"/>
          <w:szCs w:val="24"/>
        </w:rPr>
        <w:t>ara</w:t>
      </w:r>
      <w:r w:rsidRPr="00F93E26">
        <w:rPr>
          <w:rStyle w:val="A1"/>
          <w:rFonts w:ascii="Times New Roman" w:hAnsi="Times New Roman" w:cs="Times New Roman"/>
          <w:b w:val="0"/>
          <w:sz w:val="24"/>
          <w:szCs w:val="24"/>
        </w:rPr>
        <w:softHyphen/>
        <w:t>da bir kişinin güçlendirilme hissinin düzeyini</w:t>
      </w:r>
      <w:r w:rsidR="003265DB">
        <w:rPr>
          <w:rStyle w:val="A1"/>
          <w:rFonts w:ascii="Times New Roman" w:hAnsi="Times New Roman" w:cs="Times New Roman"/>
          <w:b w:val="0"/>
          <w:sz w:val="24"/>
          <w:szCs w:val="24"/>
        </w:rPr>
        <w:t xml:space="preserve"> belirler (</w:t>
      </w:r>
      <w:proofErr w:type="spellStart"/>
      <w:r w:rsidR="003265DB">
        <w:rPr>
          <w:rStyle w:val="A1"/>
          <w:rFonts w:ascii="Times New Roman" w:hAnsi="Times New Roman" w:cs="Times New Roman"/>
          <w:b w:val="0"/>
          <w:sz w:val="24"/>
          <w:szCs w:val="24"/>
        </w:rPr>
        <w:t>Laschinger</w:t>
      </w:r>
      <w:proofErr w:type="spellEnd"/>
      <w:r w:rsidR="003265DB">
        <w:rPr>
          <w:rStyle w:val="A1"/>
          <w:rFonts w:ascii="Times New Roman" w:hAnsi="Times New Roman" w:cs="Times New Roman"/>
          <w:b w:val="0"/>
          <w:sz w:val="24"/>
          <w:szCs w:val="24"/>
        </w:rPr>
        <w:t xml:space="preserve"> </w:t>
      </w:r>
      <w:proofErr w:type="spellStart"/>
      <w:r w:rsidR="003265DB">
        <w:rPr>
          <w:rStyle w:val="A1"/>
          <w:rFonts w:ascii="Times New Roman" w:hAnsi="Times New Roman" w:cs="Times New Roman"/>
          <w:b w:val="0"/>
          <w:sz w:val="24"/>
          <w:szCs w:val="24"/>
        </w:rPr>
        <w:t>vd</w:t>
      </w:r>
      <w:proofErr w:type="spellEnd"/>
      <w:proofErr w:type="gramStart"/>
      <w:r w:rsidR="003265DB">
        <w:rPr>
          <w:rStyle w:val="A1"/>
          <w:rFonts w:ascii="Times New Roman" w:hAnsi="Times New Roman" w:cs="Times New Roman"/>
          <w:b w:val="0"/>
          <w:sz w:val="24"/>
          <w:szCs w:val="24"/>
        </w:rPr>
        <w:t>.,</w:t>
      </w:r>
      <w:proofErr w:type="gramEnd"/>
      <w:r w:rsidR="003265DB">
        <w:rPr>
          <w:rStyle w:val="A1"/>
          <w:rFonts w:ascii="Times New Roman" w:hAnsi="Times New Roman" w:cs="Times New Roman"/>
          <w:b w:val="0"/>
          <w:sz w:val="24"/>
          <w:szCs w:val="24"/>
        </w:rPr>
        <w:t xml:space="preserve"> 2004, s.</w:t>
      </w:r>
      <w:r w:rsidRPr="00F93E26">
        <w:rPr>
          <w:rStyle w:val="A1"/>
          <w:rFonts w:ascii="Times New Roman" w:hAnsi="Times New Roman" w:cs="Times New Roman"/>
          <w:b w:val="0"/>
          <w:sz w:val="24"/>
          <w:szCs w:val="24"/>
        </w:rPr>
        <w:t>527</w:t>
      </w:r>
      <w:r w:rsidR="00887F7F">
        <w:rPr>
          <w:rStyle w:val="A1"/>
          <w:rFonts w:ascii="Times New Roman" w:hAnsi="Times New Roman" w:cs="Times New Roman"/>
          <w:b w:val="0"/>
          <w:sz w:val="24"/>
          <w:szCs w:val="24"/>
        </w:rPr>
        <w:t xml:space="preserve">; </w:t>
      </w:r>
      <w:proofErr w:type="spellStart"/>
      <w:r w:rsidR="00887F7F">
        <w:rPr>
          <w:rFonts w:ascii="Times New Roman" w:hAnsi="Times New Roman"/>
        </w:rPr>
        <w:t>akt</w:t>
      </w:r>
      <w:proofErr w:type="spellEnd"/>
      <w:r w:rsidR="00887F7F">
        <w:rPr>
          <w:rFonts w:ascii="Times New Roman" w:hAnsi="Times New Roman"/>
        </w:rPr>
        <w:t>. Yücel ve Demirel, 2012</w:t>
      </w:r>
      <w:proofErr w:type="gramStart"/>
      <w:r w:rsidRPr="00F93E26">
        <w:rPr>
          <w:rStyle w:val="A1"/>
          <w:rFonts w:ascii="Times New Roman" w:hAnsi="Times New Roman" w:cs="Times New Roman"/>
          <w:b w:val="0"/>
          <w:sz w:val="24"/>
          <w:szCs w:val="24"/>
        </w:rPr>
        <w:t>)</w:t>
      </w:r>
      <w:proofErr w:type="gramEnd"/>
      <w:r w:rsidRPr="00F93E26">
        <w:rPr>
          <w:rStyle w:val="A1"/>
          <w:rFonts w:ascii="Times New Roman" w:hAnsi="Times New Roman" w:cs="Times New Roman"/>
          <w:b w:val="0"/>
          <w:sz w:val="24"/>
          <w:szCs w:val="24"/>
        </w:rPr>
        <w:t>.</w:t>
      </w:r>
      <w:r w:rsidR="00D7146C" w:rsidRPr="00D7146C">
        <w:rPr>
          <w:rFonts w:ascii="Times New Roman" w:hAnsi="Times New Roman"/>
          <w:highlight w:val="yellow"/>
        </w:rPr>
        <w:t xml:space="preserve"> </w:t>
      </w:r>
    </w:p>
    <w:p w:rsidR="00106ABE" w:rsidRDefault="009E60C8" w:rsidP="00106ABE">
      <w:pPr>
        <w:pStyle w:val="Pa9"/>
        <w:spacing w:line="360" w:lineRule="auto"/>
        <w:ind w:firstLine="708"/>
        <w:jc w:val="both"/>
        <w:rPr>
          <w:rFonts w:ascii="Times New Roman" w:hAnsi="Times New Roman"/>
          <w:b/>
          <w:sz w:val="20"/>
          <w:szCs w:val="20"/>
        </w:rPr>
      </w:pPr>
      <w:r w:rsidRPr="00F93E26">
        <w:rPr>
          <w:rStyle w:val="A1"/>
          <w:rFonts w:ascii="Times New Roman" w:hAnsi="Times New Roman" w:cs="Times New Roman"/>
          <w:b w:val="0"/>
          <w:sz w:val="24"/>
          <w:szCs w:val="24"/>
        </w:rPr>
        <w:t>Yapısal</w:t>
      </w:r>
      <w:r w:rsidR="00A94B06">
        <w:rPr>
          <w:rStyle w:val="A1"/>
          <w:rFonts w:ascii="Times New Roman" w:hAnsi="Times New Roman" w:cs="Times New Roman"/>
          <w:b w:val="0"/>
          <w:sz w:val="24"/>
          <w:szCs w:val="24"/>
        </w:rPr>
        <w:t xml:space="preserve">cı yaklaşımda </w:t>
      </w:r>
      <w:r w:rsidRPr="00F93E26">
        <w:rPr>
          <w:rStyle w:val="A1"/>
          <w:rFonts w:ascii="Times New Roman" w:hAnsi="Times New Roman" w:cs="Times New Roman"/>
          <w:b w:val="0"/>
          <w:sz w:val="24"/>
          <w:szCs w:val="24"/>
        </w:rPr>
        <w:t xml:space="preserve"> “güç sahiplerinin” eylemlerine odaklanılmakta; güçlendirilen kişilerin psikolojik durumu ise e</w:t>
      </w:r>
      <w:r w:rsidR="003265DB">
        <w:rPr>
          <w:rStyle w:val="A1"/>
          <w:rFonts w:ascii="Times New Roman" w:hAnsi="Times New Roman" w:cs="Times New Roman"/>
          <w:b w:val="0"/>
          <w:sz w:val="24"/>
          <w:szCs w:val="24"/>
        </w:rPr>
        <w:t>le alın</w:t>
      </w:r>
      <w:r w:rsidR="003265DB">
        <w:rPr>
          <w:rStyle w:val="A1"/>
          <w:rFonts w:ascii="Times New Roman" w:hAnsi="Times New Roman" w:cs="Times New Roman"/>
          <w:b w:val="0"/>
          <w:sz w:val="24"/>
          <w:szCs w:val="24"/>
        </w:rPr>
        <w:softHyphen/>
        <w:t>mamaktadır (</w:t>
      </w:r>
      <w:proofErr w:type="spellStart"/>
      <w:r w:rsidR="003265DB">
        <w:rPr>
          <w:rStyle w:val="A1"/>
          <w:rFonts w:ascii="Times New Roman" w:hAnsi="Times New Roman" w:cs="Times New Roman"/>
          <w:b w:val="0"/>
          <w:sz w:val="24"/>
          <w:szCs w:val="24"/>
        </w:rPr>
        <w:t>Menon</w:t>
      </w:r>
      <w:proofErr w:type="spellEnd"/>
      <w:r w:rsidR="003265DB">
        <w:rPr>
          <w:rStyle w:val="A1"/>
          <w:rFonts w:ascii="Times New Roman" w:hAnsi="Times New Roman" w:cs="Times New Roman"/>
          <w:b w:val="0"/>
          <w:sz w:val="24"/>
          <w:szCs w:val="24"/>
        </w:rPr>
        <w:t>, 2001, s.</w:t>
      </w:r>
      <w:r w:rsidRPr="00F93E26">
        <w:rPr>
          <w:rStyle w:val="A1"/>
          <w:rFonts w:ascii="Times New Roman" w:hAnsi="Times New Roman" w:cs="Times New Roman"/>
          <w:b w:val="0"/>
          <w:sz w:val="24"/>
          <w:szCs w:val="24"/>
        </w:rPr>
        <w:t>156</w:t>
      </w:r>
      <w:r w:rsidR="00887F7F">
        <w:rPr>
          <w:rStyle w:val="A1"/>
          <w:rFonts w:ascii="Times New Roman" w:hAnsi="Times New Roman" w:cs="Times New Roman"/>
          <w:b w:val="0"/>
          <w:sz w:val="24"/>
          <w:szCs w:val="24"/>
        </w:rPr>
        <w:t xml:space="preserve">; </w:t>
      </w:r>
      <w:proofErr w:type="spellStart"/>
      <w:r w:rsidR="00887F7F">
        <w:rPr>
          <w:rStyle w:val="A1"/>
          <w:rFonts w:ascii="Times New Roman" w:hAnsi="Times New Roman" w:cs="Times New Roman"/>
          <w:b w:val="0"/>
          <w:sz w:val="24"/>
          <w:szCs w:val="24"/>
        </w:rPr>
        <w:t>Tolay</w:t>
      </w:r>
      <w:proofErr w:type="spellEnd"/>
      <w:r w:rsidR="00887F7F">
        <w:rPr>
          <w:rStyle w:val="A1"/>
          <w:rFonts w:ascii="Times New Roman" w:hAnsi="Times New Roman" w:cs="Times New Roman"/>
          <w:b w:val="0"/>
          <w:sz w:val="24"/>
          <w:szCs w:val="24"/>
        </w:rPr>
        <w:t xml:space="preserve">, </w:t>
      </w:r>
      <w:proofErr w:type="spellStart"/>
      <w:r w:rsidR="00887F7F">
        <w:rPr>
          <w:rStyle w:val="A1"/>
          <w:rFonts w:ascii="Times New Roman" w:hAnsi="Times New Roman" w:cs="Times New Roman"/>
          <w:b w:val="0"/>
          <w:sz w:val="24"/>
          <w:szCs w:val="24"/>
        </w:rPr>
        <w:t>Sürvegil</w:t>
      </w:r>
      <w:proofErr w:type="spellEnd"/>
      <w:r w:rsidR="00887F7F">
        <w:rPr>
          <w:rStyle w:val="A1"/>
          <w:rFonts w:ascii="Times New Roman" w:hAnsi="Times New Roman" w:cs="Times New Roman"/>
          <w:b w:val="0"/>
          <w:sz w:val="24"/>
          <w:szCs w:val="24"/>
        </w:rPr>
        <w:t xml:space="preserve"> ve </w:t>
      </w:r>
      <w:proofErr w:type="spellStart"/>
      <w:r w:rsidR="00887F7F">
        <w:rPr>
          <w:rStyle w:val="A1"/>
          <w:rFonts w:ascii="Times New Roman" w:hAnsi="Times New Roman" w:cs="Times New Roman"/>
          <w:b w:val="0"/>
          <w:sz w:val="24"/>
          <w:szCs w:val="24"/>
        </w:rPr>
        <w:t>Topoyan</w:t>
      </w:r>
      <w:proofErr w:type="spellEnd"/>
      <w:r w:rsidR="00887F7F">
        <w:rPr>
          <w:rStyle w:val="A1"/>
          <w:rFonts w:ascii="Times New Roman" w:hAnsi="Times New Roman" w:cs="Times New Roman"/>
          <w:b w:val="0"/>
          <w:sz w:val="24"/>
          <w:szCs w:val="24"/>
        </w:rPr>
        <w:t>, 2012</w:t>
      </w:r>
      <w:r w:rsidRPr="00F93E26">
        <w:rPr>
          <w:rStyle w:val="A1"/>
          <w:rFonts w:ascii="Times New Roman" w:hAnsi="Times New Roman" w:cs="Times New Roman"/>
          <w:b w:val="0"/>
          <w:sz w:val="24"/>
          <w:szCs w:val="24"/>
        </w:rPr>
        <w:t xml:space="preserve">). Bu önemli eksiklik, güdüsel yaklaşımın doğmasını sağlamıştır. Güdüsel yaklaşımda güçlendirme, </w:t>
      </w:r>
      <w:proofErr w:type="gramStart"/>
      <w:r w:rsidRPr="00F93E26">
        <w:rPr>
          <w:rStyle w:val="A1"/>
          <w:rFonts w:ascii="Times New Roman" w:hAnsi="Times New Roman" w:cs="Times New Roman"/>
          <w:b w:val="0"/>
          <w:sz w:val="24"/>
          <w:szCs w:val="24"/>
        </w:rPr>
        <w:t>motivasyonla</w:t>
      </w:r>
      <w:proofErr w:type="gramEnd"/>
      <w:r w:rsidRPr="00F93E26">
        <w:rPr>
          <w:rStyle w:val="A1"/>
          <w:rFonts w:ascii="Times New Roman" w:hAnsi="Times New Roman" w:cs="Times New Roman"/>
          <w:b w:val="0"/>
          <w:sz w:val="24"/>
          <w:szCs w:val="24"/>
        </w:rPr>
        <w:t xml:space="preserve"> ilgili bir kav</w:t>
      </w:r>
      <w:r w:rsidRPr="00F93E26">
        <w:rPr>
          <w:rStyle w:val="A1"/>
          <w:rFonts w:ascii="Times New Roman" w:hAnsi="Times New Roman" w:cs="Times New Roman"/>
          <w:b w:val="0"/>
          <w:sz w:val="24"/>
          <w:szCs w:val="24"/>
        </w:rPr>
        <w:softHyphen/>
        <w:t xml:space="preserve">ram olarak algılanmaktadır. Bu bağlamda, yaklaşımın öncüleri olan </w:t>
      </w:r>
      <w:proofErr w:type="spellStart"/>
      <w:r w:rsidRPr="00F93E26">
        <w:rPr>
          <w:rStyle w:val="A1"/>
          <w:rFonts w:ascii="Times New Roman" w:hAnsi="Times New Roman" w:cs="Times New Roman"/>
          <w:b w:val="0"/>
          <w:sz w:val="24"/>
          <w:szCs w:val="24"/>
        </w:rPr>
        <w:t>Conger</w:t>
      </w:r>
      <w:proofErr w:type="spellEnd"/>
      <w:r w:rsidRPr="00F93E26">
        <w:rPr>
          <w:rStyle w:val="A1"/>
          <w:rFonts w:ascii="Times New Roman" w:hAnsi="Times New Roman" w:cs="Times New Roman"/>
          <w:b w:val="0"/>
          <w:sz w:val="24"/>
          <w:szCs w:val="24"/>
        </w:rPr>
        <w:t xml:space="preserve"> ve </w:t>
      </w:r>
      <w:proofErr w:type="spellStart"/>
      <w:r w:rsidRPr="00F93E26">
        <w:rPr>
          <w:rStyle w:val="A1"/>
          <w:rFonts w:ascii="Times New Roman" w:hAnsi="Times New Roman" w:cs="Times New Roman"/>
          <w:b w:val="0"/>
          <w:sz w:val="24"/>
          <w:szCs w:val="24"/>
        </w:rPr>
        <w:t>Kanungo</w:t>
      </w:r>
      <w:proofErr w:type="spellEnd"/>
      <w:r w:rsidR="003265DB">
        <w:rPr>
          <w:rStyle w:val="A1"/>
          <w:rFonts w:ascii="Times New Roman" w:hAnsi="Times New Roman" w:cs="Times New Roman"/>
          <w:b w:val="0"/>
          <w:sz w:val="24"/>
          <w:szCs w:val="24"/>
        </w:rPr>
        <w:t xml:space="preserve"> (1988, s.</w:t>
      </w:r>
      <w:r w:rsidRPr="00F93E26">
        <w:rPr>
          <w:rStyle w:val="A1"/>
          <w:rFonts w:ascii="Times New Roman" w:hAnsi="Times New Roman" w:cs="Times New Roman"/>
          <w:b w:val="0"/>
          <w:sz w:val="24"/>
          <w:szCs w:val="24"/>
        </w:rPr>
        <w:t>474) güçlen</w:t>
      </w:r>
      <w:r w:rsidRPr="00F93E26">
        <w:rPr>
          <w:rStyle w:val="A1"/>
          <w:rFonts w:ascii="Times New Roman" w:hAnsi="Times New Roman" w:cs="Times New Roman"/>
          <w:b w:val="0"/>
          <w:sz w:val="24"/>
          <w:szCs w:val="24"/>
        </w:rPr>
        <w:softHyphen/>
        <w:t>dirmeyi “güdüsel öz-yeterli</w:t>
      </w:r>
      <w:r w:rsidR="003265DB">
        <w:rPr>
          <w:rStyle w:val="A1"/>
          <w:rFonts w:ascii="Times New Roman" w:hAnsi="Times New Roman" w:cs="Times New Roman"/>
          <w:b w:val="0"/>
          <w:sz w:val="24"/>
          <w:szCs w:val="24"/>
        </w:rPr>
        <w:t xml:space="preserve">lik”; Thomas ve </w:t>
      </w:r>
      <w:proofErr w:type="spellStart"/>
      <w:r w:rsidR="003265DB">
        <w:rPr>
          <w:rStyle w:val="A1"/>
          <w:rFonts w:ascii="Times New Roman" w:hAnsi="Times New Roman" w:cs="Times New Roman"/>
          <w:b w:val="0"/>
          <w:sz w:val="24"/>
          <w:szCs w:val="24"/>
        </w:rPr>
        <w:t>Velthouse</w:t>
      </w:r>
      <w:proofErr w:type="spellEnd"/>
      <w:r w:rsidR="003265DB">
        <w:rPr>
          <w:rStyle w:val="A1"/>
          <w:rFonts w:ascii="Times New Roman" w:hAnsi="Times New Roman" w:cs="Times New Roman"/>
          <w:b w:val="0"/>
          <w:sz w:val="24"/>
          <w:szCs w:val="24"/>
        </w:rPr>
        <w:t xml:space="preserve"> (1990, s.</w:t>
      </w:r>
      <w:r w:rsidRPr="00F93E26">
        <w:rPr>
          <w:rStyle w:val="A1"/>
          <w:rFonts w:ascii="Times New Roman" w:hAnsi="Times New Roman" w:cs="Times New Roman"/>
          <w:b w:val="0"/>
          <w:sz w:val="24"/>
          <w:szCs w:val="24"/>
        </w:rPr>
        <w:t xml:space="preserve">666-667) ise “içsel görev </w:t>
      </w:r>
      <w:proofErr w:type="gramStart"/>
      <w:r w:rsidRPr="00F93E26">
        <w:rPr>
          <w:rStyle w:val="A1"/>
          <w:rFonts w:ascii="Times New Roman" w:hAnsi="Times New Roman" w:cs="Times New Roman"/>
          <w:b w:val="0"/>
          <w:sz w:val="24"/>
          <w:szCs w:val="24"/>
        </w:rPr>
        <w:t>motivasyonu</w:t>
      </w:r>
      <w:proofErr w:type="gramEnd"/>
      <w:r w:rsidRPr="00F93E26">
        <w:rPr>
          <w:rStyle w:val="A1"/>
          <w:rFonts w:ascii="Times New Roman" w:hAnsi="Times New Roman" w:cs="Times New Roman"/>
          <w:b w:val="0"/>
          <w:sz w:val="24"/>
          <w:szCs w:val="24"/>
        </w:rPr>
        <w:t>” olarak adl</w:t>
      </w:r>
      <w:r w:rsidR="003265DB">
        <w:rPr>
          <w:rStyle w:val="A1"/>
          <w:rFonts w:ascii="Times New Roman" w:hAnsi="Times New Roman" w:cs="Times New Roman"/>
          <w:b w:val="0"/>
          <w:sz w:val="24"/>
          <w:szCs w:val="24"/>
        </w:rPr>
        <w:t xml:space="preserve">andırmışlardır. </w:t>
      </w:r>
      <w:proofErr w:type="spellStart"/>
      <w:r w:rsidR="003265DB">
        <w:rPr>
          <w:rStyle w:val="A1"/>
          <w:rFonts w:ascii="Times New Roman" w:hAnsi="Times New Roman" w:cs="Times New Roman"/>
          <w:b w:val="0"/>
          <w:sz w:val="24"/>
          <w:szCs w:val="24"/>
        </w:rPr>
        <w:t>Spreitzer</w:t>
      </w:r>
      <w:proofErr w:type="spellEnd"/>
      <w:r w:rsidR="003265DB">
        <w:rPr>
          <w:rStyle w:val="A1"/>
          <w:rFonts w:ascii="Times New Roman" w:hAnsi="Times New Roman" w:cs="Times New Roman"/>
          <w:b w:val="0"/>
          <w:sz w:val="24"/>
          <w:szCs w:val="24"/>
        </w:rPr>
        <w:t xml:space="preserve"> (1995, s.</w:t>
      </w:r>
      <w:r w:rsidRPr="00F93E26">
        <w:rPr>
          <w:rStyle w:val="A1"/>
          <w:rFonts w:ascii="Times New Roman" w:hAnsi="Times New Roman" w:cs="Times New Roman"/>
          <w:b w:val="0"/>
          <w:sz w:val="24"/>
          <w:szCs w:val="24"/>
        </w:rPr>
        <w:t>1443-1444), Tho</w:t>
      </w:r>
      <w:r w:rsidRPr="00F93E26">
        <w:rPr>
          <w:rStyle w:val="A1"/>
          <w:rFonts w:ascii="Times New Roman" w:hAnsi="Times New Roman" w:cs="Times New Roman"/>
          <w:b w:val="0"/>
          <w:sz w:val="24"/>
          <w:szCs w:val="24"/>
        </w:rPr>
        <w:softHyphen/>
        <w:t xml:space="preserve">mas ve </w:t>
      </w:r>
      <w:proofErr w:type="spellStart"/>
      <w:r w:rsidRPr="00F93E26">
        <w:rPr>
          <w:rStyle w:val="A1"/>
          <w:rFonts w:ascii="Times New Roman" w:hAnsi="Times New Roman" w:cs="Times New Roman"/>
          <w:b w:val="0"/>
          <w:sz w:val="24"/>
          <w:szCs w:val="24"/>
        </w:rPr>
        <w:t>Velthouse’un</w:t>
      </w:r>
      <w:proofErr w:type="spellEnd"/>
      <w:r w:rsidRPr="00F93E26">
        <w:rPr>
          <w:rStyle w:val="A1"/>
          <w:rFonts w:ascii="Times New Roman" w:hAnsi="Times New Roman" w:cs="Times New Roman"/>
          <w:b w:val="0"/>
          <w:sz w:val="24"/>
          <w:szCs w:val="24"/>
        </w:rPr>
        <w:t xml:space="preserve"> (1990) yaklaşımına dayanarak yeni bir model geliştirmiştir</w:t>
      </w:r>
      <w:r w:rsidR="00887F7F">
        <w:rPr>
          <w:rStyle w:val="A1"/>
          <w:rFonts w:ascii="Times New Roman" w:hAnsi="Times New Roman" w:cs="Times New Roman"/>
          <w:b w:val="0"/>
          <w:sz w:val="24"/>
          <w:szCs w:val="24"/>
        </w:rPr>
        <w:t xml:space="preserve"> </w:t>
      </w:r>
      <w:proofErr w:type="gramStart"/>
      <w:r w:rsidR="00887F7F">
        <w:rPr>
          <w:rStyle w:val="A1"/>
          <w:rFonts w:ascii="Times New Roman" w:hAnsi="Times New Roman" w:cs="Times New Roman"/>
          <w:b w:val="0"/>
          <w:sz w:val="24"/>
          <w:szCs w:val="24"/>
        </w:rPr>
        <w:t>(</w:t>
      </w:r>
      <w:proofErr w:type="spellStart"/>
      <w:proofErr w:type="gramEnd"/>
      <w:r w:rsidR="00DD6091">
        <w:rPr>
          <w:rStyle w:val="A1"/>
          <w:rFonts w:ascii="Times New Roman" w:hAnsi="Times New Roman" w:cs="Times New Roman"/>
          <w:b w:val="0"/>
          <w:sz w:val="24"/>
          <w:szCs w:val="24"/>
        </w:rPr>
        <w:t>akt</w:t>
      </w:r>
      <w:proofErr w:type="spellEnd"/>
      <w:r w:rsidR="00DD6091">
        <w:rPr>
          <w:rStyle w:val="A1"/>
          <w:rFonts w:ascii="Times New Roman" w:hAnsi="Times New Roman" w:cs="Times New Roman"/>
          <w:b w:val="0"/>
          <w:sz w:val="24"/>
          <w:szCs w:val="24"/>
        </w:rPr>
        <w:t xml:space="preserve">. </w:t>
      </w:r>
      <w:proofErr w:type="spellStart"/>
      <w:r w:rsidR="00887F7F">
        <w:rPr>
          <w:rStyle w:val="A1"/>
          <w:rFonts w:ascii="Times New Roman" w:hAnsi="Times New Roman" w:cs="Times New Roman"/>
          <w:b w:val="0"/>
          <w:sz w:val="24"/>
          <w:szCs w:val="24"/>
        </w:rPr>
        <w:t>Tolay</w:t>
      </w:r>
      <w:proofErr w:type="spellEnd"/>
      <w:r w:rsidR="00887F7F">
        <w:rPr>
          <w:rStyle w:val="A1"/>
          <w:rFonts w:ascii="Times New Roman" w:hAnsi="Times New Roman" w:cs="Times New Roman"/>
          <w:b w:val="0"/>
          <w:sz w:val="24"/>
          <w:szCs w:val="24"/>
        </w:rPr>
        <w:t xml:space="preserve">, </w:t>
      </w:r>
      <w:proofErr w:type="spellStart"/>
      <w:r w:rsidR="00887F7F">
        <w:rPr>
          <w:rStyle w:val="A1"/>
          <w:rFonts w:ascii="Times New Roman" w:hAnsi="Times New Roman" w:cs="Times New Roman"/>
          <w:b w:val="0"/>
          <w:sz w:val="24"/>
          <w:szCs w:val="24"/>
        </w:rPr>
        <w:t>Sürvegil</w:t>
      </w:r>
      <w:proofErr w:type="spellEnd"/>
      <w:r w:rsidR="00887F7F">
        <w:rPr>
          <w:rStyle w:val="A1"/>
          <w:rFonts w:ascii="Times New Roman" w:hAnsi="Times New Roman" w:cs="Times New Roman"/>
          <w:b w:val="0"/>
          <w:sz w:val="24"/>
          <w:szCs w:val="24"/>
        </w:rPr>
        <w:t xml:space="preserve"> ve </w:t>
      </w:r>
      <w:proofErr w:type="spellStart"/>
      <w:r w:rsidR="00887F7F">
        <w:rPr>
          <w:rStyle w:val="A1"/>
          <w:rFonts w:ascii="Times New Roman" w:hAnsi="Times New Roman" w:cs="Times New Roman"/>
          <w:b w:val="0"/>
          <w:sz w:val="24"/>
          <w:szCs w:val="24"/>
        </w:rPr>
        <w:t>Topoyan</w:t>
      </w:r>
      <w:proofErr w:type="spellEnd"/>
      <w:r w:rsidR="00887F7F">
        <w:rPr>
          <w:rStyle w:val="A1"/>
          <w:rFonts w:ascii="Times New Roman" w:hAnsi="Times New Roman" w:cs="Times New Roman"/>
          <w:b w:val="0"/>
          <w:sz w:val="24"/>
          <w:szCs w:val="24"/>
        </w:rPr>
        <w:t>, 2012</w:t>
      </w:r>
      <w:proofErr w:type="gramStart"/>
      <w:r w:rsidR="00887F7F">
        <w:rPr>
          <w:rStyle w:val="A1"/>
          <w:rFonts w:ascii="Times New Roman" w:hAnsi="Times New Roman" w:cs="Times New Roman"/>
          <w:b w:val="0"/>
          <w:sz w:val="24"/>
          <w:szCs w:val="24"/>
        </w:rPr>
        <w:t>)</w:t>
      </w:r>
      <w:proofErr w:type="gramEnd"/>
      <w:r w:rsidRPr="00F93E26">
        <w:rPr>
          <w:rStyle w:val="A1"/>
          <w:rFonts w:ascii="Times New Roman" w:hAnsi="Times New Roman" w:cs="Times New Roman"/>
          <w:b w:val="0"/>
          <w:sz w:val="24"/>
          <w:szCs w:val="24"/>
        </w:rPr>
        <w:t>. Yazar, bu modelde güç</w:t>
      </w:r>
      <w:r w:rsidRPr="00F93E26">
        <w:rPr>
          <w:rStyle w:val="A1"/>
          <w:rFonts w:ascii="Times New Roman" w:hAnsi="Times New Roman" w:cs="Times New Roman"/>
          <w:b w:val="0"/>
          <w:sz w:val="24"/>
          <w:szCs w:val="24"/>
        </w:rPr>
        <w:softHyphen/>
        <w:t>lendirmeyi, “dört biliş seti içerisinde beliren artmış iç</w:t>
      </w:r>
      <w:r w:rsidRPr="00F93E26">
        <w:rPr>
          <w:rStyle w:val="A1"/>
          <w:rFonts w:ascii="Times New Roman" w:hAnsi="Times New Roman" w:cs="Times New Roman"/>
          <w:b w:val="0"/>
          <w:sz w:val="24"/>
          <w:szCs w:val="24"/>
        </w:rPr>
        <w:softHyphen/>
        <w:t xml:space="preserve">sel görev </w:t>
      </w:r>
      <w:proofErr w:type="gramStart"/>
      <w:r w:rsidRPr="00F93E26">
        <w:rPr>
          <w:rStyle w:val="A1"/>
          <w:rFonts w:ascii="Times New Roman" w:hAnsi="Times New Roman" w:cs="Times New Roman"/>
          <w:b w:val="0"/>
          <w:sz w:val="24"/>
          <w:szCs w:val="24"/>
        </w:rPr>
        <w:t>motivasyonu</w:t>
      </w:r>
      <w:proofErr w:type="gramEnd"/>
      <w:r w:rsidRPr="00F93E26">
        <w:rPr>
          <w:rStyle w:val="A1"/>
          <w:rFonts w:ascii="Times New Roman" w:hAnsi="Times New Roman" w:cs="Times New Roman"/>
          <w:b w:val="0"/>
          <w:sz w:val="24"/>
          <w:szCs w:val="24"/>
        </w:rPr>
        <w:t>” olarak tanımlamıştır. Bu dört biliş seti; işin anlamlılığı duygusu, yeterlilik, özerklik ve örgütte etkili olma yeteneğidir. Bunla</w:t>
      </w:r>
      <w:r w:rsidRPr="00F93E26">
        <w:rPr>
          <w:rStyle w:val="A1"/>
          <w:rFonts w:ascii="Times New Roman" w:hAnsi="Times New Roman" w:cs="Times New Roman"/>
          <w:b w:val="0"/>
          <w:sz w:val="24"/>
          <w:szCs w:val="24"/>
        </w:rPr>
        <w:softHyphen/>
        <w:t>ra, psikolojik güçlendirmenin dört boyutu da denile</w:t>
      </w:r>
      <w:r w:rsidRPr="00F93E26">
        <w:rPr>
          <w:rStyle w:val="A1"/>
          <w:rFonts w:ascii="Times New Roman" w:hAnsi="Times New Roman" w:cs="Times New Roman"/>
          <w:b w:val="0"/>
          <w:sz w:val="24"/>
          <w:szCs w:val="24"/>
        </w:rPr>
        <w:softHyphen/>
        <w:t>bilir</w:t>
      </w:r>
      <w:r w:rsidR="00F93E26">
        <w:rPr>
          <w:rStyle w:val="A1"/>
          <w:rFonts w:ascii="Times New Roman" w:hAnsi="Times New Roman" w:cs="Times New Roman"/>
          <w:b w:val="0"/>
          <w:sz w:val="24"/>
          <w:szCs w:val="24"/>
        </w:rPr>
        <w:t xml:space="preserve"> (</w:t>
      </w:r>
      <w:proofErr w:type="spellStart"/>
      <w:r w:rsidR="00F93E26">
        <w:rPr>
          <w:rStyle w:val="A1"/>
          <w:rFonts w:ascii="Times New Roman" w:hAnsi="Times New Roman" w:cs="Times New Roman"/>
          <w:b w:val="0"/>
          <w:sz w:val="24"/>
          <w:szCs w:val="24"/>
        </w:rPr>
        <w:t>Tolay</w:t>
      </w:r>
      <w:proofErr w:type="spellEnd"/>
      <w:r w:rsidR="00F93E26">
        <w:rPr>
          <w:rStyle w:val="A1"/>
          <w:rFonts w:ascii="Times New Roman" w:hAnsi="Times New Roman" w:cs="Times New Roman"/>
          <w:b w:val="0"/>
          <w:sz w:val="24"/>
          <w:szCs w:val="24"/>
        </w:rPr>
        <w:t xml:space="preserve">, </w:t>
      </w:r>
      <w:proofErr w:type="spellStart"/>
      <w:r w:rsidR="00F93E26">
        <w:rPr>
          <w:rStyle w:val="A1"/>
          <w:rFonts w:ascii="Times New Roman" w:hAnsi="Times New Roman" w:cs="Times New Roman"/>
          <w:b w:val="0"/>
          <w:sz w:val="24"/>
          <w:szCs w:val="24"/>
        </w:rPr>
        <w:t>Sürvegil</w:t>
      </w:r>
      <w:proofErr w:type="spellEnd"/>
      <w:r w:rsidR="00F93E26">
        <w:rPr>
          <w:rStyle w:val="A1"/>
          <w:rFonts w:ascii="Times New Roman" w:hAnsi="Times New Roman" w:cs="Times New Roman"/>
          <w:b w:val="0"/>
          <w:sz w:val="24"/>
          <w:szCs w:val="24"/>
        </w:rPr>
        <w:t xml:space="preserve"> ve </w:t>
      </w:r>
      <w:proofErr w:type="spellStart"/>
      <w:r w:rsidR="00F93E26">
        <w:rPr>
          <w:rStyle w:val="A1"/>
          <w:rFonts w:ascii="Times New Roman" w:hAnsi="Times New Roman" w:cs="Times New Roman"/>
          <w:b w:val="0"/>
          <w:sz w:val="24"/>
          <w:szCs w:val="24"/>
        </w:rPr>
        <w:t>Topoyan</w:t>
      </w:r>
      <w:proofErr w:type="spellEnd"/>
      <w:r w:rsidR="00F93E26">
        <w:rPr>
          <w:rStyle w:val="A1"/>
          <w:rFonts w:ascii="Times New Roman" w:hAnsi="Times New Roman" w:cs="Times New Roman"/>
          <w:b w:val="0"/>
          <w:sz w:val="24"/>
          <w:szCs w:val="24"/>
        </w:rPr>
        <w:t>, 2012)</w:t>
      </w:r>
      <w:r w:rsidRPr="00F93E26">
        <w:rPr>
          <w:rStyle w:val="A1"/>
          <w:rFonts w:ascii="Times New Roman" w:hAnsi="Times New Roman" w:cs="Times New Roman"/>
          <w:b w:val="0"/>
          <w:sz w:val="24"/>
          <w:szCs w:val="24"/>
        </w:rPr>
        <w:t>.</w:t>
      </w:r>
    </w:p>
    <w:p w:rsidR="00106ABE" w:rsidRPr="00D7645F" w:rsidRDefault="00C06D10" w:rsidP="00C06D10">
      <w:pPr>
        <w:pStyle w:val="Balk2"/>
        <w:jc w:val="center"/>
        <w:rPr>
          <w:rFonts w:ascii="Times New Roman" w:hAnsi="Times New Roman"/>
          <w:sz w:val="24"/>
          <w:szCs w:val="24"/>
        </w:rPr>
      </w:pPr>
      <w:bookmarkStart w:id="21" w:name="_Toc436253030"/>
      <w:r>
        <w:rPr>
          <w:rFonts w:ascii="Times New Roman" w:hAnsi="Times New Roman"/>
          <w:sz w:val="24"/>
          <w:szCs w:val="24"/>
        </w:rPr>
        <w:t xml:space="preserve">2.4. </w:t>
      </w:r>
      <w:proofErr w:type="spellStart"/>
      <w:r w:rsidR="00670D50" w:rsidRPr="00D7645F">
        <w:rPr>
          <w:rFonts w:ascii="Times New Roman" w:hAnsi="Times New Roman"/>
          <w:sz w:val="24"/>
          <w:szCs w:val="24"/>
        </w:rPr>
        <w:t>Kanter’in</w:t>
      </w:r>
      <w:proofErr w:type="spellEnd"/>
      <w:r w:rsidR="00670D50" w:rsidRPr="00D7645F">
        <w:rPr>
          <w:rFonts w:ascii="Times New Roman" w:hAnsi="Times New Roman"/>
          <w:sz w:val="24"/>
          <w:szCs w:val="24"/>
        </w:rPr>
        <w:t xml:space="preserve"> Yapısal Güçlendirme Teorisi</w:t>
      </w:r>
      <w:bookmarkEnd w:id="21"/>
    </w:p>
    <w:p w:rsidR="00106ABE" w:rsidRPr="00106ABE" w:rsidRDefault="00670D50" w:rsidP="00106ABE">
      <w:pPr>
        <w:pStyle w:val="Pa9"/>
        <w:spacing w:line="360" w:lineRule="auto"/>
        <w:ind w:firstLine="708"/>
        <w:jc w:val="both"/>
        <w:rPr>
          <w:rFonts w:ascii="Times New Roman" w:hAnsi="Times New Roman"/>
          <w:color w:val="000000"/>
        </w:rPr>
      </w:pPr>
      <w:proofErr w:type="spellStart"/>
      <w:r w:rsidRPr="00106ABE">
        <w:rPr>
          <w:rFonts w:ascii="Times New Roman" w:hAnsi="Times New Roman"/>
          <w:color w:val="000000"/>
        </w:rPr>
        <w:t>Rosabeth</w:t>
      </w:r>
      <w:proofErr w:type="spellEnd"/>
      <w:r w:rsidR="0051229E">
        <w:rPr>
          <w:rFonts w:ascii="Times New Roman" w:hAnsi="Times New Roman"/>
          <w:color w:val="000000"/>
        </w:rPr>
        <w:t xml:space="preserve"> </w:t>
      </w:r>
      <w:proofErr w:type="spellStart"/>
      <w:r w:rsidRPr="00106ABE">
        <w:rPr>
          <w:rFonts w:ascii="Times New Roman" w:hAnsi="Times New Roman"/>
          <w:color w:val="000000"/>
        </w:rPr>
        <w:t>Kanter</w:t>
      </w:r>
      <w:proofErr w:type="spellEnd"/>
      <w:r w:rsidRPr="00106ABE">
        <w:rPr>
          <w:rFonts w:ascii="Times New Roman" w:hAnsi="Times New Roman"/>
          <w:color w:val="000000"/>
        </w:rPr>
        <w:t xml:space="preserve"> (1977,1993), Men </w:t>
      </w:r>
      <w:proofErr w:type="spellStart"/>
      <w:r w:rsidRPr="00106ABE">
        <w:rPr>
          <w:rFonts w:ascii="Times New Roman" w:hAnsi="Times New Roman"/>
          <w:color w:val="000000"/>
        </w:rPr>
        <w:t>and</w:t>
      </w:r>
      <w:proofErr w:type="spellEnd"/>
      <w:r w:rsidR="00816B88">
        <w:rPr>
          <w:rFonts w:ascii="Times New Roman" w:hAnsi="Times New Roman"/>
          <w:color w:val="000000"/>
        </w:rPr>
        <w:t xml:space="preserve"> </w:t>
      </w:r>
      <w:proofErr w:type="spellStart"/>
      <w:r w:rsidRPr="00106ABE">
        <w:rPr>
          <w:rFonts w:ascii="Times New Roman" w:hAnsi="Times New Roman"/>
          <w:color w:val="000000"/>
        </w:rPr>
        <w:t>Women</w:t>
      </w:r>
      <w:proofErr w:type="spellEnd"/>
      <w:r w:rsidRPr="00106ABE">
        <w:rPr>
          <w:rFonts w:ascii="Times New Roman" w:hAnsi="Times New Roman"/>
          <w:color w:val="000000"/>
        </w:rPr>
        <w:t xml:space="preserve"> of </w:t>
      </w:r>
      <w:proofErr w:type="spellStart"/>
      <w:r w:rsidRPr="00106ABE">
        <w:rPr>
          <w:rFonts w:ascii="Times New Roman" w:hAnsi="Times New Roman"/>
          <w:color w:val="000000"/>
        </w:rPr>
        <w:t>the</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Corporation</w:t>
      </w:r>
      <w:proofErr w:type="spellEnd"/>
      <w:r w:rsidRPr="00106ABE">
        <w:rPr>
          <w:rFonts w:ascii="Times New Roman" w:hAnsi="Times New Roman"/>
          <w:color w:val="000000"/>
        </w:rPr>
        <w:t xml:space="preserve"> adlı kitabında güçlendirmeyi, “bir </w:t>
      </w:r>
      <w:r w:rsidR="0051229E">
        <w:rPr>
          <w:rFonts w:ascii="Times New Roman" w:hAnsi="Times New Roman"/>
          <w:color w:val="000000"/>
        </w:rPr>
        <w:t>insanın</w:t>
      </w:r>
      <w:r w:rsidRPr="00106ABE">
        <w:rPr>
          <w:rFonts w:ascii="Times New Roman" w:hAnsi="Times New Roman"/>
          <w:color w:val="000000"/>
        </w:rPr>
        <w:t xml:space="preserve"> amaçlar</w:t>
      </w:r>
      <w:r w:rsidR="0051229E">
        <w:rPr>
          <w:rFonts w:ascii="Times New Roman" w:hAnsi="Times New Roman"/>
          <w:color w:val="000000"/>
        </w:rPr>
        <w:t>ına</w:t>
      </w:r>
      <w:r w:rsidRPr="00106ABE">
        <w:rPr>
          <w:rFonts w:ascii="Times New Roman" w:hAnsi="Times New Roman"/>
          <w:color w:val="000000"/>
        </w:rPr>
        <w:t xml:space="preserve"> ulaşma</w:t>
      </w:r>
      <w:r w:rsidR="0051229E">
        <w:rPr>
          <w:rFonts w:ascii="Times New Roman" w:hAnsi="Times New Roman"/>
          <w:color w:val="000000"/>
        </w:rPr>
        <w:t>sı iç</w:t>
      </w:r>
      <w:r w:rsidRPr="00106ABE">
        <w:rPr>
          <w:rFonts w:ascii="Times New Roman" w:hAnsi="Times New Roman"/>
          <w:color w:val="000000"/>
        </w:rPr>
        <w:t xml:space="preserve">in </w:t>
      </w:r>
      <w:proofErr w:type="spellStart"/>
      <w:r w:rsidR="00D7645F">
        <w:rPr>
          <w:rFonts w:ascii="Times New Roman" w:hAnsi="Times New Roman"/>
          <w:color w:val="000000"/>
        </w:rPr>
        <w:t>varolan</w:t>
      </w:r>
      <w:proofErr w:type="spellEnd"/>
      <w:r w:rsidR="00D7645F">
        <w:rPr>
          <w:rFonts w:ascii="Times New Roman" w:hAnsi="Times New Roman"/>
          <w:color w:val="000000"/>
        </w:rPr>
        <w:t xml:space="preserve"> </w:t>
      </w:r>
      <w:r w:rsidR="00D7645F" w:rsidRPr="00106ABE">
        <w:rPr>
          <w:rFonts w:ascii="Times New Roman" w:hAnsi="Times New Roman"/>
          <w:color w:val="000000"/>
        </w:rPr>
        <w:t>kaynaklardan</w:t>
      </w:r>
      <w:r w:rsidRPr="00106ABE">
        <w:rPr>
          <w:rFonts w:ascii="Times New Roman" w:hAnsi="Times New Roman"/>
          <w:color w:val="000000"/>
        </w:rPr>
        <w:t xml:space="preserve"> yararlanma</w:t>
      </w:r>
      <w:r w:rsidR="0051229E">
        <w:rPr>
          <w:rFonts w:ascii="Times New Roman" w:hAnsi="Times New Roman"/>
          <w:color w:val="000000"/>
        </w:rPr>
        <w:t>sı ve özgür bir</w:t>
      </w:r>
      <w:r w:rsidRPr="00106ABE">
        <w:rPr>
          <w:rFonts w:ascii="Times New Roman" w:hAnsi="Times New Roman"/>
          <w:color w:val="000000"/>
        </w:rPr>
        <w:t xml:space="preserve"> şekilde karar alma yetene</w:t>
      </w:r>
      <w:r w:rsidRPr="00106ABE">
        <w:rPr>
          <w:rFonts w:ascii="Times New Roman" w:hAnsi="Times New Roman"/>
          <w:color w:val="000000"/>
        </w:rPr>
        <w:softHyphen/>
        <w:t xml:space="preserve">ği” olarak tanımlamıştır. </w:t>
      </w:r>
      <w:r w:rsidR="0051229E">
        <w:rPr>
          <w:rFonts w:ascii="Times New Roman" w:hAnsi="Times New Roman"/>
          <w:color w:val="000000"/>
        </w:rPr>
        <w:t>B</w:t>
      </w:r>
      <w:r w:rsidR="0051229E" w:rsidRPr="00106ABE">
        <w:rPr>
          <w:rFonts w:ascii="Times New Roman" w:hAnsi="Times New Roman"/>
          <w:color w:val="000000"/>
        </w:rPr>
        <w:t xml:space="preserve">ireylere başarı </w:t>
      </w:r>
      <w:r w:rsidR="00D7645F">
        <w:rPr>
          <w:rFonts w:ascii="Times New Roman" w:hAnsi="Times New Roman"/>
          <w:color w:val="000000"/>
        </w:rPr>
        <w:t xml:space="preserve">imkanı </w:t>
      </w:r>
      <w:r w:rsidR="00D7645F" w:rsidRPr="00106ABE">
        <w:rPr>
          <w:rFonts w:ascii="Times New Roman" w:hAnsi="Times New Roman"/>
          <w:color w:val="000000"/>
        </w:rPr>
        <w:t>sağlayan</w:t>
      </w:r>
      <w:r w:rsidR="0051229E">
        <w:rPr>
          <w:rFonts w:ascii="Times New Roman" w:hAnsi="Times New Roman"/>
          <w:color w:val="000000"/>
        </w:rPr>
        <w:t xml:space="preserve"> bir yapısıyla</w:t>
      </w:r>
      <w:r w:rsidR="0051229E" w:rsidRPr="00106ABE">
        <w:rPr>
          <w:rFonts w:ascii="Times New Roman" w:hAnsi="Times New Roman"/>
          <w:color w:val="000000"/>
        </w:rPr>
        <w:t xml:space="preserve"> </w:t>
      </w:r>
      <w:r w:rsidR="0051229E">
        <w:rPr>
          <w:rFonts w:ascii="Times New Roman" w:hAnsi="Times New Roman"/>
          <w:color w:val="000000"/>
        </w:rPr>
        <w:t>ö</w:t>
      </w:r>
      <w:r w:rsidRPr="00106ABE">
        <w:rPr>
          <w:rFonts w:ascii="Times New Roman" w:hAnsi="Times New Roman"/>
          <w:color w:val="000000"/>
        </w:rPr>
        <w:t>rgütsel başarının anahtarı</w:t>
      </w:r>
      <w:r w:rsidR="00DB7DA9">
        <w:rPr>
          <w:rFonts w:ascii="Times New Roman" w:hAnsi="Times New Roman"/>
          <w:color w:val="000000"/>
        </w:rPr>
        <w:t>n</w:t>
      </w:r>
      <w:r w:rsidR="0051229E">
        <w:rPr>
          <w:rFonts w:ascii="Times New Roman" w:hAnsi="Times New Roman"/>
          <w:color w:val="000000"/>
        </w:rPr>
        <w:t>ı</w:t>
      </w:r>
      <w:r w:rsidRPr="00106ABE">
        <w:rPr>
          <w:rFonts w:ascii="Times New Roman" w:hAnsi="Times New Roman"/>
          <w:color w:val="000000"/>
        </w:rPr>
        <w:t xml:space="preserve">, </w:t>
      </w:r>
      <w:r w:rsidR="00D7645F">
        <w:rPr>
          <w:rFonts w:ascii="Times New Roman" w:hAnsi="Times New Roman"/>
          <w:color w:val="000000"/>
        </w:rPr>
        <w:t xml:space="preserve">sunan </w:t>
      </w:r>
      <w:proofErr w:type="spellStart"/>
      <w:r w:rsidR="00D7645F" w:rsidRPr="00106ABE">
        <w:rPr>
          <w:rFonts w:ascii="Times New Roman" w:hAnsi="Times New Roman"/>
          <w:color w:val="000000"/>
        </w:rPr>
        <w:t>Kanter’e</w:t>
      </w:r>
      <w:proofErr w:type="spellEnd"/>
      <w:r w:rsidRPr="00106ABE">
        <w:rPr>
          <w:rFonts w:ascii="Times New Roman" w:hAnsi="Times New Roman"/>
          <w:color w:val="000000"/>
        </w:rPr>
        <w:t xml:space="preserve"> göre (1993) örgütler, çalışanları güçlendirmek için (1) fırsat yapısı ve (2) güç yapısı </w:t>
      </w:r>
      <w:r w:rsidR="0051229E">
        <w:rPr>
          <w:rFonts w:ascii="Times New Roman" w:hAnsi="Times New Roman"/>
          <w:color w:val="000000"/>
        </w:rPr>
        <w:t>diye</w:t>
      </w:r>
      <w:r w:rsidRPr="00106ABE">
        <w:rPr>
          <w:rFonts w:ascii="Times New Roman" w:hAnsi="Times New Roman"/>
          <w:color w:val="000000"/>
        </w:rPr>
        <w:t xml:space="preserve"> iki temel “güçlendirme yapısına” sahip</w:t>
      </w:r>
      <w:r w:rsidR="0051229E">
        <w:rPr>
          <w:rFonts w:ascii="Times New Roman" w:hAnsi="Times New Roman"/>
          <w:color w:val="000000"/>
        </w:rPr>
        <w:t>tir</w:t>
      </w:r>
      <w:r w:rsidRPr="00106ABE">
        <w:rPr>
          <w:rFonts w:ascii="Times New Roman" w:hAnsi="Times New Roman"/>
          <w:color w:val="000000"/>
        </w:rPr>
        <w:t xml:space="preserve"> (</w:t>
      </w:r>
      <w:proofErr w:type="spellStart"/>
      <w:r w:rsidRPr="00106ABE">
        <w:rPr>
          <w:rFonts w:ascii="Times New Roman" w:hAnsi="Times New Roman"/>
          <w:color w:val="000000"/>
        </w:rPr>
        <w:t>O’Br</w:t>
      </w:r>
      <w:r w:rsidR="003265DB">
        <w:rPr>
          <w:rFonts w:ascii="Times New Roman" w:hAnsi="Times New Roman"/>
          <w:color w:val="000000"/>
        </w:rPr>
        <w:t>ien</w:t>
      </w:r>
      <w:proofErr w:type="spellEnd"/>
      <w:r w:rsidR="003265DB">
        <w:rPr>
          <w:rFonts w:ascii="Times New Roman" w:hAnsi="Times New Roman"/>
          <w:color w:val="000000"/>
        </w:rPr>
        <w:t xml:space="preserve">, </w:t>
      </w:r>
      <w:proofErr w:type="gramStart"/>
      <w:r w:rsidR="003265DB">
        <w:rPr>
          <w:rFonts w:ascii="Times New Roman" w:hAnsi="Times New Roman"/>
          <w:color w:val="000000"/>
        </w:rPr>
        <w:t>2010:14</w:t>
      </w:r>
      <w:proofErr w:type="gramEnd"/>
      <w:r w:rsidR="003265DB">
        <w:rPr>
          <w:rFonts w:ascii="Times New Roman" w:hAnsi="Times New Roman"/>
          <w:color w:val="000000"/>
        </w:rPr>
        <w:t xml:space="preserve">; </w:t>
      </w:r>
      <w:proofErr w:type="spellStart"/>
      <w:r w:rsidR="003265DB">
        <w:rPr>
          <w:rFonts w:ascii="Times New Roman" w:hAnsi="Times New Roman"/>
          <w:color w:val="000000"/>
        </w:rPr>
        <w:t>Vacharakiat</w:t>
      </w:r>
      <w:proofErr w:type="spellEnd"/>
      <w:r w:rsidR="003265DB">
        <w:rPr>
          <w:rFonts w:ascii="Times New Roman" w:hAnsi="Times New Roman"/>
          <w:color w:val="000000"/>
        </w:rPr>
        <w:t>, 2008, s.</w:t>
      </w:r>
      <w:r w:rsidRPr="00106ABE">
        <w:rPr>
          <w:rFonts w:ascii="Times New Roman" w:hAnsi="Times New Roman"/>
          <w:color w:val="000000"/>
        </w:rPr>
        <w:t>19</w:t>
      </w:r>
      <w:r w:rsidR="00DD6091">
        <w:rPr>
          <w:rFonts w:ascii="Times New Roman" w:hAnsi="Times New Roman"/>
          <w:color w:val="000000"/>
        </w:rPr>
        <w:t xml:space="preserve">; </w:t>
      </w:r>
      <w:proofErr w:type="spellStart"/>
      <w:r w:rsidR="00DD6091">
        <w:rPr>
          <w:rFonts w:ascii="Times New Roman" w:hAnsi="Times New Roman"/>
          <w:color w:val="000000"/>
        </w:rPr>
        <w:t>akt</w:t>
      </w:r>
      <w:proofErr w:type="spellEnd"/>
      <w:r w:rsidR="00DD6091">
        <w:rPr>
          <w:rFonts w:ascii="Times New Roman" w:hAnsi="Times New Roman"/>
          <w:color w:val="000000"/>
        </w:rPr>
        <w:t xml:space="preserve">. </w:t>
      </w:r>
      <w:proofErr w:type="spellStart"/>
      <w:r w:rsidR="00DD6091">
        <w:rPr>
          <w:rStyle w:val="A1"/>
          <w:rFonts w:ascii="Times New Roman" w:hAnsi="Times New Roman" w:cs="Times New Roman"/>
          <w:b w:val="0"/>
          <w:sz w:val="24"/>
          <w:szCs w:val="24"/>
        </w:rPr>
        <w:t>Tolay</w:t>
      </w:r>
      <w:proofErr w:type="spellEnd"/>
      <w:r w:rsidR="00DD6091">
        <w:rPr>
          <w:rStyle w:val="A1"/>
          <w:rFonts w:ascii="Times New Roman" w:hAnsi="Times New Roman" w:cs="Times New Roman"/>
          <w:b w:val="0"/>
          <w:sz w:val="24"/>
          <w:szCs w:val="24"/>
        </w:rPr>
        <w:t xml:space="preserve">, </w:t>
      </w:r>
      <w:proofErr w:type="spellStart"/>
      <w:r w:rsidR="00DD6091">
        <w:rPr>
          <w:rStyle w:val="A1"/>
          <w:rFonts w:ascii="Times New Roman" w:hAnsi="Times New Roman" w:cs="Times New Roman"/>
          <w:b w:val="0"/>
          <w:sz w:val="24"/>
          <w:szCs w:val="24"/>
        </w:rPr>
        <w:t>Sürvegil</w:t>
      </w:r>
      <w:proofErr w:type="spellEnd"/>
      <w:r w:rsidR="00DD6091">
        <w:rPr>
          <w:rStyle w:val="A1"/>
          <w:rFonts w:ascii="Times New Roman" w:hAnsi="Times New Roman" w:cs="Times New Roman"/>
          <w:b w:val="0"/>
          <w:sz w:val="24"/>
          <w:szCs w:val="24"/>
        </w:rPr>
        <w:t xml:space="preserve"> ve </w:t>
      </w:r>
      <w:proofErr w:type="spellStart"/>
      <w:r w:rsidR="00DD6091">
        <w:rPr>
          <w:rStyle w:val="A1"/>
          <w:rFonts w:ascii="Times New Roman" w:hAnsi="Times New Roman" w:cs="Times New Roman"/>
          <w:b w:val="0"/>
          <w:sz w:val="24"/>
          <w:szCs w:val="24"/>
        </w:rPr>
        <w:t>Topoyan</w:t>
      </w:r>
      <w:proofErr w:type="spellEnd"/>
      <w:r w:rsidR="00DD6091">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Pr="00106ABE">
        <w:rPr>
          <w:rFonts w:ascii="Times New Roman" w:hAnsi="Times New Roman"/>
          <w:color w:val="000000"/>
        </w:rPr>
        <w:t>.</w:t>
      </w:r>
      <w:r w:rsidR="00D11933" w:rsidRPr="00106ABE">
        <w:rPr>
          <w:rFonts w:ascii="Times New Roman" w:hAnsi="Times New Roman"/>
          <w:color w:val="000000"/>
        </w:rPr>
        <w:t xml:space="preserve"> </w:t>
      </w:r>
      <w:r w:rsidR="00816B88">
        <w:rPr>
          <w:rFonts w:ascii="Times New Roman" w:hAnsi="Times New Roman"/>
          <w:color w:val="000000"/>
        </w:rPr>
        <w:t>Pek çok</w:t>
      </w:r>
      <w:r w:rsidR="0051229E">
        <w:rPr>
          <w:rFonts w:ascii="Times New Roman" w:hAnsi="Times New Roman"/>
          <w:color w:val="000000"/>
        </w:rPr>
        <w:t xml:space="preserve"> çalışmada</w:t>
      </w:r>
      <w:r w:rsidR="00D11933" w:rsidRPr="00106ABE">
        <w:rPr>
          <w:rFonts w:ascii="Times New Roman" w:hAnsi="Times New Roman"/>
          <w:color w:val="000000"/>
        </w:rPr>
        <w:t xml:space="preserve"> ‘ku</w:t>
      </w:r>
      <w:r w:rsidR="00D11933" w:rsidRPr="00106ABE">
        <w:rPr>
          <w:rFonts w:ascii="Times New Roman" w:hAnsi="Times New Roman"/>
          <w:color w:val="000000"/>
        </w:rPr>
        <w:softHyphen/>
        <w:t xml:space="preserve">ramsal çerçeve’ olarak kullanılan </w:t>
      </w:r>
      <w:proofErr w:type="spellStart"/>
      <w:r w:rsidR="00D11933" w:rsidRPr="00106ABE">
        <w:rPr>
          <w:rFonts w:ascii="Times New Roman" w:hAnsi="Times New Roman"/>
          <w:color w:val="000000"/>
        </w:rPr>
        <w:t>Kanter’in</w:t>
      </w:r>
      <w:proofErr w:type="spellEnd"/>
      <w:r w:rsidR="00D11933" w:rsidRPr="00106ABE">
        <w:rPr>
          <w:rFonts w:ascii="Times New Roman" w:hAnsi="Times New Roman"/>
          <w:color w:val="000000"/>
        </w:rPr>
        <w:t xml:space="preserve"> Yapısal Güçlendirme Teorisi’nin </w:t>
      </w:r>
      <w:r w:rsidR="0051229E">
        <w:rPr>
          <w:rFonts w:ascii="Times New Roman" w:hAnsi="Times New Roman"/>
          <w:color w:val="000000"/>
        </w:rPr>
        <w:t>en önemli</w:t>
      </w:r>
      <w:r w:rsidR="00D11933" w:rsidRPr="00106ABE">
        <w:rPr>
          <w:rFonts w:ascii="Times New Roman" w:hAnsi="Times New Roman"/>
          <w:color w:val="000000"/>
        </w:rPr>
        <w:t xml:space="preserve"> kavramları, </w:t>
      </w:r>
      <w:proofErr w:type="spellStart"/>
      <w:r w:rsidR="00D11933" w:rsidRPr="00106ABE">
        <w:rPr>
          <w:rFonts w:ascii="Times New Roman" w:hAnsi="Times New Roman"/>
          <w:color w:val="000000"/>
        </w:rPr>
        <w:t>Lashinger</w:t>
      </w:r>
      <w:proofErr w:type="spellEnd"/>
      <w:r w:rsidR="00D11933" w:rsidRPr="00106ABE">
        <w:rPr>
          <w:rFonts w:ascii="Times New Roman" w:hAnsi="Times New Roman"/>
          <w:color w:val="000000"/>
        </w:rPr>
        <w:t xml:space="preserve"> ve arkadaşları tarafından farklı hemşire örneklemlerinde gerçekleştirilen 60’tan fazla çalışmada incelenmiş ve bu alanda geniş bir </w:t>
      </w:r>
      <w:proofErr w:type="gramStart"/>
      <w:r w:rsidR="00D11933" w:rsidRPr="00106ABE">
        <w:rPr>
          <w:rFonts w:ascii="Times New Roman" w:hAnsi="Times New Roman"/>
          <w:color w:val="000000"/>
        </w:rPr>
        <w:t>literatür</w:t>
      </w:r>
      <w:proofErr w:type="gramEnd"/>
      <w:r w:rsidR="00D11933" w:rsidRPr="00106ABE">
        <w:rPr>
          <w:rFonts w:ascii="Times New Roman" w:hAnsi="Times New Roman"/>
          <w:color w:val="000000"/>
        </w:rPr>
        <w:t xml:space="preserve"> oluşmuştur. Wag</w:t>
      </w:r>
      <w:r w:rsidR="003265DB">
        <w:rPr>
          <w:rFonts w:ascii="Times New Roman" w:hAnsi="Times New Roman"/>
          <w:color w:val="000000"/>
        </w:rPr>
        <w:t>ner ve arkadaşlarına göre (2010, s.</w:t>
      </w:r>
      <w:r w:rsidR="00D11933" w:rsidRPr="00106ABE">
        <w:rPr>
          <w:rFonts w:ascii="Times New Roman" w:hAnsi="Times New Roman"/>
          <w:color w:val="000000"/>
        </w:rPr>
        <w:t xml:space="preserve">449) bu çalışmalar, yapısal güçlendirme teorisinin sağlık hizmetleri koşullarına uygunluğunu ve önemini </w:t>
      </w:r>
      <w:r w:rsidR="00775C59">
        <w:rPr>
          <w:rFonts w:ascii="Times New Roman" w:hAnsi="Times New Roman"/>
          <w:color w:val="000000"/>
        </w:rPr>
        <w:t>belirtm</w:t>
      </w:r>
      <w:r w:rsidR="00D11933" w:rsidRPr="00106ABE">
        <w:rPr>
          <w:rFonts w:ascii="Times New Roman" w:hAnsi="Times New Roman"/>
          <w:color w:val="000000"/>
        </w:rPr>
        <w:t>ektedir. Psikolo</w:t>
      </w:r>
      <w:r w:rsidR="00D11933" w:rsidRPr="00106ABE">
        <w:rPr>
          <w:rFonts w:ascii="Times New Roman" w:hAnsi="Times New Roman"/>
          <w:color w:val="000000"/>
        </w:rPr>
        <w:softHyphen/>
        <w:t xml:space="preserve">jik Güçlendirme Modeli ise </w:t>
      </w:r>
      <w:proofErr w:type="spellStart"/>
      <w:r w:rsidR="00D11933" w:rsidRPr="00106ABE">
        <w:rPr>
          <w:rFonts w:ascii="Times New Roman" w:hAnsi="Times New Roman"/>
          <w:color w:val="000000"/>
        </w:rPr>
        <w:t>Conger</w:t>
      </w:r>
      <w:proofErr w:type="spellEnd"/>
      <w:r w:rsidR="00D11933" w:rsidRPr="00106ABE">
        <w:rPr>
          <w:rFonts w:ascii="Times New Roman" w:hAnsi="Times New Roman"/>
          <w:color w:val="000000"/>
        </w:rPr>
        <w:t xml:space="preserve"> ve </w:t>
      </w:r>
      <w:proofErr w:type="spellStart"/>
      <w:r w:rsidR="00D11933" w:rsidRPr="00106ABE">
        <w:rPr>
          <w:rFonts w:ascii="Times New Roman" w:hAnsi="Times New Roman"/>
          <w:color w:val="000000"/>
        </w:rPr>
        <w:t>Kanungo’nun</w:t>
      </w:r>
      <w:proofErr w:type="spellEnd"/>
      <w:r w:rsidR="00D11933" w:rsidRPr="00106ABE">
        <w:rPr>
          <w:rFonts w:ascii="Times New Roman" w:hAnsi="Times New Roman"/>
          <w:color w:val="000000"/>
        </w:rPr>
        <w:t xml:space="preserve"> (1988) </w:t>
      </w:r>
      <w:r w:rsidR="00D11933" w:rsidRPr="00106ABE">
        <w:rPr>
          <w:rFonts w:ascii="Times New Roman" w:hAnsi="Times New Roman"/>
          <w:color w:val="000000"/>
        </w:rPr>
        <w:lastRenderedPageBreak/>
        <w:t>güçlendirme tanımından yola çıkan Thomas</w:t>
      </w:r>
      <w:r w:rsidR="00816B88">
        <w:rPr>
          <w:rFonts w:ascii="Times New Roman" w:hAnsi="Times New Roman"/>
          <w:color w:val="000000"/>
        </w:rPr>
        <w:t xml:space="preserve"> </w:t>
      </w:r>
      <w:r w:rsidR="00D11933" w:rsidRPr="00106ABE">
        <w:rPr>
          <w:rFonts w:ascii="Times New Roman" w:hAnsi="Times New Roman"/>
          <w:color w:val="000000"/>
        </w:rPr>
        <w:t xml:space="preserve">ve </w:t>
      </w:r>
      <w:proofErr w:type="spellStart"/>
      <w:r w:rsidR="00D11933" w:rsidRPr="00106ABE">
        <w:rPr>
          <w:rFonts w:ascii="Times New Roman" w:hAnsi="Times New Roman"/>
          <w:color w:val="000000"/>
        </w:rPr>
        <w:t>Velthouse’un</w:t>
      </w:r>
      <w:proofErr w:type="spellEnd"/>
      <w:r w:rsidR="00D11933" w:rsidRPr="00106ABE">
        <w:rPr>
          <w:rFonts w:ascii="Times New Roman" w:hAnsi="Times New Roman"/>
          <w:color w:val="000000"/>
        </w:rPr>
        <w:t xml:space="preserve"> (1990) çalışmasına dayanarak </w:t>
      </w:r>
      <w:proofErr w:type="spellStart"/>
      <w:r w:rsidR="00D11933" w:rsidRPr="00106ABE">
        <w:rPr>
          <w:rFonts w:ascii="Times New Roman" w:hAnsi="Times New Roman"/>
          <w:color w:val="000000"/>
        </w:rPr>
        <w:t>Spreit</w:t>
      </w:r>
      <w:r w:rsidR="00D11933" w:rsidRPr="00106ABE">
        <w:rPr>
          <w:rFonts w:ascii="Times New Roman" w:hAnsi="Times New Roman"/>
          <w:color w:val="000000"/>
        </w:rPr>
        <w:softHyphen/>
        <w:t>zer</w:t>
      </w:r>
      <w:proofErr w:type="spellEnd"/>
      <w:r w:rsidR="00D11933" w:rsidRPr="00106ABE">
        <w:rPr>
          <w:rFonts w:ascii="Times New Roman" w:hAnsi="Times New Roman"/>
          <w:color w:val="000000"/>
        </w:rPr>
        <w:t xml:space="preserve"> (1995) tarafından geliştirilmiştir</w:t>
      </w:r>
      <w:r w:rsidR="00DD6091">
        <w:rPr>
          <w:rFonts w:ascii="Times New Roman" w:hAnsi="Times New Roman"/>
          <w:color w:val="000000"/>
        </w:rPr>
        <w:t xml:space="preserve"> (</w:t>
      </w:r>
      <w:proofErr w:type="spellStart"/>
      <w:r w:rsidR="00DD6091">
        <w:rPr>
          <w:rStyle w:val="A1"/>
          <w:rFonts w:ascii="Times New Roman" w:hAnsi="Times New Roman" w:cs="Times New Roman"/>
          <w:b w:val="0"/>
          <w:sz w:val="24"/>
          <w:szCs w:val="24"/>
        </w:rPr>
        <w:t>Tolay</w:t>
      </w:r>
      <w:proofErr w:type="spellEnd"/>
      <w:r w:rsidR="00DD6091">
        <w:rPr>
          <w:rStyle w:val="A1"/>
          <w:rFonts w:ascii="Times New Roman" w:hAnsi="Times New Roman" w:cs="Times New Roman"/>
          <w:b w:val="0"/>
          <w:sz w:val="24"/>
          <w:szCs w:val="24"/>
        </w:rPr>
        <w:t xml:space="preserve">, </w:t>
      </w:r>
      <w:proofErr w:type="spellStart"/>
      <w:r w:rsidR="00DD6091">
        <w:rPr>
          <w:rStyle w:val="A1"/>
          <w:rFonts w:ascii="Times New Roman" w:hAnsi="Times New Roman" w:cs="Times New Roman"/>
          <w:b w:val="0"/>
          <w:sz w:val="24"/>
          <w:szCs w:val="24"/>
        </w:rPr>
        <w:t>Sürvegil</w:t>
      </w:r>
      <w:proofErr w:type="spellEnd"/>
      <w:r w:rsidR="00DD6091">
        <w:rPr>
          <w:rStyle w:val="A1"/>
          <w:rFonts w:ascii="Times New Roman" w:hAnsi="Times New Roman" w:cs="Times New Roman"/>
          <w:b w:val="0"/>
          <w:sz w:val="24"/>
          <w:szCs w:val="24"/>
        </w:rPr>
        <w:t xml:space="preserve"> ve </w:t>
      </w:r>
      <w:proofErr w:type="spellStart"/>
      <w:r w:rsidR="00DD6091">
        <w:rPr>
          <w:rStyle w:val="A1"/>
          <w:rFonts w:ascii="Times New Roman" w:hAnsi="Times New Roman" w:cs="Times New Roman"/>
          <w:b w:val="0"/>
          <w:sz w:val="24"/>
          <w:szCs w:val="24"/>
        </w:rPr>
        <w:t>Topoyan</w:t>
      </w:r>
      <w:proofErr w:type="spellEnd"/>
      <w:r w:rsidR="00DD6091">
        <w:rPr>
          <w:rStyle w:val="A1"/>
          <w:rFonts w:ascii="Times New Roman" w:hAnsi="Times New Roman" w:cs="Times New Roman"/>
          <w:b w:val="0"/>
          <w:sz w:val="24"/>
          <w:szCs w:val="24"/>
        </w:rPr>
        <w:t>, 2012)</w:t>
      </w:r>
      <w:r w:rsidR="00D11933" w:rsidRPr="00106ABE">
        <w:rPr>
          <w:rFonts w:ascii="Times New Roman" w:hAnsi="Times New Roman"/>
          <w:color w:val="000000"/>
        </w:rPr>
        <w:t xml:space="preserve">. </w:t>
      </w:r>
    </w:p>
    <w:p w:rsidR="00106ABE" w:rsidRPr="00106ABE" w:rsidRDefault="00670D50" w:rsidP="00106ABE">
      <w:pPr>
        <w:pStyle w:val="Pa9"/>
        <w:spacing w:line="360" w:lineRule="auto"/>
        <w:ind w:firstLine="708"/>
        <w:jc w:val="both"/>
        <w:rPr>
          <w:rFonts w:ascii="Times New Roman" w:hAnsi="Times New Roman"/>
          <w:color w:val="000000"/>
        </w:rPr>
      </w:pPr>
      <w:r w:rsidRPr="00106ABE">
        <w:rPr>
          <w:rFonts w:ascii="Times New Roman" w:hAnsi="Times New Roman"/>
          <w:color w:val="000000"/>
        </w:rPr>
        <w:t>Fırsat yapısı, bireylere örgüt içinde ilerleme</w:t>
      </w:r>
      <w:r w:rsidR="00775C59">
        <w:rPr>
          <w:rFonts w:ascii="Times New Roman" w:hAnsi="Times New Roman"/>
          <w:color w:val="000000"/>
        </w:rPr>
        <w:t xml:space="preserve"> </w:t>
      </w:r>
      <w:r w:rsidR="00FE40AC">
        <w:rPr>
          <w:rFonts w:ascii="Times New Roman" w:hAnsi="Times New Roman"/>
          <w:color w:val="000000"/>
        </w:rPr>
        <w:t xml:space="preserve">yönünde </w:t>
      </w:r>
      <w:r w:rsidR="00775C59">
        <w:rPr>
          <w:rFonts w:ascii="Times New Roman" w:hAnsi="Times New Roman"/>
          <w:color w:val="000000"/>
        </w:rPr>
        <w:t xml:space="preserve"> </w:t>
      </w:r>
      <w:r w:rsidRPr="00106ABE">
        <w:rPr>
          <w:rFonts w:ascii="Times New Roman" w:hAnsi="Times New Roman"/>
          <w:color w:val="000000"/>
        </w:rPr>
        <w:t xml:space="preserve">bilgi ve becerilerini geliştirme </w:t>
      </w:r>
      <w:r w:rsidR="00775C59">
        <w:rPr>
          <w:rFonts w:ascii="Times New Roman" w:hAnsi="Times New Roman"/>
          <w:color w:val="000000"/>
        </w:rPr>
        <w:t xml:space="preserve">fırsatı </w:t>
      </w:r>
      <w:r w:rsidR="00FE40AC">
        <w:rPr>
          <w:rFonts w:ascii="Times New Roman" w:hAnsi="Times New Roman"/>
          <w:color w:val="000000"/>
        </w:rPr>
        <w:t>veren</w:t>
      </w:r>
      <w:r w:rsidRPr="00106ABE">
        <w:rPr>
          <w:rFonts w:ascii="Times New Roman" w:hAnsi="Times New Roman"/>
          <w:color w:val="000000"/>
        </w:rPr>
        <w:t xml:space="preserve"> iş </w:t>
      </w:r>
      <w:r w:rsidR="00FE40AC">
        <w:rPr>
          <w:rFonts w:ascii="Times New Roman" w:hAnsi="Times New Roman"/>
          <w:color w:val="000000"/>
        </w:rPr>
        <w:t>koşullarıyla</w:t>
      </w:r>
      <w:r w:rsidRPr="00106ABE">
        <w:rPr>
          <w:rFonts w:ascii="Times New Roman" w:hAnsi="Times New Roman"/>
          <w:color w:val="000000"/>
        </w:rPr>
        <w:t xml:space="preserve"> </w:t>
      </w:r>
      <w:r w:rsidR="003265DB">
        <w:rPr>
          <w:rFonts w:ascii="Times New Roman" w:hAnsi="Times New Roman"/>
          <w:color w:val="000000"/>
        </w:rPr>
        <w:t>ilgilidir (</w:t>
      </w:r>
      <w:proofErr w:type="spellStart"/>
      <w:r w:rsidR="003265DB">
        <w:rPr>
          <w:rFonts w:ascii="Times New Roman" w:hAnsi="Times New Roman"/>
          <w:color w:val="000000"/>
        </w:rPr>
        <w:t>Laschinger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proofErr w:type="gramStart"/>
      <w:r w:rsidR="003265DB">
        <w:rPr>
          <w:rFonts w:ascii="Times New Roman" w:hAnsi="Times New Roman"/>
          <w:color w:val="000000"/>
        </w:rPr>
        <w:t>.,</w:t>
      </w:r>
      <w:proofErr w:type="gramEnd"/>
      <w:r w:rsidR="003265DB">
        <w:rPr>
          <w:rFonts w:ascii="Times New Roman" w:hAnsi="Times New Roman"/>
          <w:color w:val="000000"/>
        </w:rPr>
        <w:t xml:space="preserve"> 2010, s.</w:t>
      </w:r>
      <w:r w:rsidRPr="00106ABE">
        <w:rPr>
          <w:rFonts w:ascii="Times New Roman" w:hAnsi="Times New Roman"/>
          <w:color w:val="000000"/>
        </w:rPr>
        <w:t>5</w:t>
      </w:r>
      <w:r w:rsidR="00345476">
        <w:rPr>
          <w:rFonts w:ascii="Times New Roman" w:hAnsi="Times New Roman"/>
          <w:color w:val="000000"/>
        </w:rPr>
        <w:t xml:space="preserve">; </w:t>
      </w:r>
      <w:proofErr w:type="spellStart"/>
      <w:r w:rsidR="00345476">
        <w:rPr>
          <w:rFonts w:ascii="Times New Roman" w:hAnsi="Times New Roman"/>
          <w:color w:val="000000"/>
        </w:rPr>
        <w:t>akt</w:t>
      </w:r>
      <w:proofErr w:type="spellEnd"/>
      <w:r w:rsidR="00345476">
        <w:rPr>
          <w:rFonts w:ascii="Times New Roman" w:hAnsi="Times New Roman"/>
          <w:color w:val="000000"/>
        </w:rPr>
        <w:t>.</w:t>
      </w:r>
      <w:proofErr w:type="spellStart"/>
      <w:r w:rsidR="00345476">
        <w:rPr>
          <w:rStyle w:val="A1"/>
          <w:rFonts w:ascii="Times New Roman" w:hAnsi="Times New Roman" w:cs="Times New Roman"/>
          <w:b w:val="0"/>
          <w:sz w:val="24"/>
          <w:szCs w:val="24"/>
        </w:rPr>
        <w:t>Tolay</w:t>
      </w:r>
      <w:proofErr w:type="spellEnd"/>
      <w:r w:rsidR="00345476">
        <w:rPr>
          <w:rStyle w:val="A1"/>
          <w:rFonts w:ascii="Times New Roman" w:hAnsi="Times New Roman" w:cs="Times New Roman"/>
          <w:b w:val="0"/>
          <w:sz w:val="24"/>
          <w:szCs w:val="24"/>
        </w:rPr>
        <w:t xml:space="preserve">, </w:t>
      </w:r>
      <w:proofErr w:type="spellStart"/>
      <w:r w:rsidR="00345476">
        <w:rPr>
          <w:rStyle w:val="A1"/>
          <w:rFonts w:ascii="Times New Roman" w:hAnsi="Times New Roman" w:cs="Times New Roman"/>
          <w:b w:val="0"/>
          <w:sz w:val="24"/>
          <w:szCs w:val="24"/>
        </w:rPr>
        <w:t>Sürvegil</w:t>
      </w:r>
      <w:proofErr w:type="spellEnd"/>
      <w:r w:rsidR="00345476">
        <w:rPr>
          <w:rStyle w:val="A1"/>
          <w:rFonts w:ascii="Times New Roman" w:hAnsi="Times New Roman" w:cs="Times New Roman"/>
          <w:b w:val="0"/>
          <w:sz w:val="24"/>
          <w:szCs w:val="24"/>
        </w:rPr>
        <w:t xml:space="preserve"> ve </w:t>
      </w:r>
      <w:proofErr w:type="spellStart"/>
      <w:r w:rsidR="00345476">
        <w:rPr>
          <w:rStyle w:val="A1"/>
          <w:rFonts w:ascii="Times New Roman" w:hAnsi="Times New Roman" w:cs="Times New Roman"/>
          <w:b w:val="0"/>
          <w:sz w:val="24"/>
          <w:szCs w:val="24"/>
        </w:rPr>
        <w:t>Topoyan</w:t>
      </w:r>
      <w:proofErr w:type="spellEnd"/>
      <w:r w:rsidR="00345476">
        <w:rPr>
          <w:rStyle w:val="A1"/>
          <w:rFonts w:ascii="Times New Roman" w:hAnsi="Times New Roman" w:cs="Times New Roman"/>
          <w:b w:val="0"/>
          <w:sz w:val="24"/>
          <w:szCs w:val="24"/>
        </w:rPr>
        <w:t>, 2012</w:t>
      </w:r>
      <w:r w:rsidRPr="00106ABE">
        <w:rPr>
          <w:rFonts w:ascii="Times New Roman" w:hAnsi="Times New Roman"/>
          <w:color w:val="000000"/>
        </w:rPr>
        <w:t>). Güç ya</w:t>
      </w:r>
      <w:r w:rsidRPr="00106ABE">
        <w:rPr>
          <w:rFonts w:ascii="Times New Roman" w:hAnsi="Times New Roman"/>
          <w:color w:val="000000"/>
        </w:rPr>
        <w:softHyphen/>
        <w:t xml:space="preserve">pısı ise çalışanların kaynakları </w:t>
      </w:r>
      <w:r w:rsidR="00FE40AC">
        <w:rPr>
          <w:rFonts w:ascii="Times New Roman" w:hAnsi="Times New Roman"/>
          <w:color w:val="000000"/>
        </w:rPr>
        <w:t>kullanmasını ve çalıştırmasını sağlayan</w:t>
      </w:r>
      <w:r w:rsidRPr="00106ABE">
        <w:rPr>
          <w:rFonts w:ascii="Times New Roman" w:hAnsi="Times New Roman"/>
          <w:color w:val="000000"/>
        </w:rPr>
        <w:t xml:space="preserve"> örgütsel özellikler</w:t>
      </w:r>
      <w:r w:rsidR="00FE40AC">
        <w:rPr>
          <w:rFonts w:ascii="Times New Roman" w:hAnsi="Times New Roman"/>
          <w:color w:val="000000"/>
        </w:rPr>
        <w:t>dir.</w:t>
      </w:r>
      <w:r w:rsidRPr="00106ABE">
        <w:rPr>
          <w:rFonts w:ascii="Times New Roman" w:hAnsi="Times New Roman"/>
          <w:color w:val="000000"/>
        </w:rPr>
        <w:t xml:space="preserve"> Bu özellikler, işi yapmak için gerek</w:t>
      </w:r>
      <w:r w:rsidR="00FE40AC">
        <w:rPr>
          <w:rFonts w:ascii="Times New Roman" w:hAnsi="Times New Roman"/>
          <w:color w:val="000000"/>
        </w:rPr>
        <w:t>li olan</w:t>
      </w:r>
      <w:r w:rsidRPr="00106ABE">
        <w:rPr>
          <w:rFonts w:ascii="Times New Roman" w:hAnsi="Times New Roman"/>
          <w:color w:val="000000"/>
        </w:rPr>
        <w:t xml:space="preserve"> bilgiye, desteğe ve kaynaklara ulaşmayı kapsar (</w:t>
      </w:r>
      <w:proofErr w:type="spellStart"/>
      <w:r w:rsidRPr="00106ABE">
        <w:rPr>
          <w:rFonts w:ascii="Times New Roman" w:hAnsi="Times New Roman"/>
          <w:color w:val="000000"/>
        </w:rPr>
        <w:t>Laschi</w:t>
      </w:r>
      <w:r w:rsidR="003265DB">
        <w:rPr>
          <w:rFonts w:ascii="Times New Roman" w:hAnsi="Times New Roman"/>
          <w:color w:val="000000"/>
        </w:rPr>
        <w:t>nger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proofErr w:type="gramStart"/>
      <w:r w:rsidR="003265DB">
        <w:rPr>
          <w:rFonts w:ascii="Times New Roman" w:hAnsi="Times New Roman"/>
          <w:color w:val="000000"/>
        </w:rPr>
        <w:t>.,</w:t>
      </w:r>
      <w:proofErr w:type="gramEnd"/>
      <w:r w:rsidR="003265DB">
        <w:rPr>
          <w:rFonts w:ascii="Times New Roman" w:hAnsi="Times New Roman"/>
          <w:color w:val="000000"/>
        </w:rPr>
        <w:t xml:space="preserve"> 2010, s.5; </w:t>
      </w:r>
      <w:proofErr w:type="spellStart"/>
      <w:r w:rsidR="003265DB">
        <w:rPr>
          <w:rFonts w:ascii="Times New Roman" w:hAnsi="Times New Roman"/>
          <w:color w:val="000000"/>
        </w:rPr>
        <w:t>O’Brien</w:t>
      </w:r>
      <w:proofErr w:type="spellEnd"/>
      <w:r w:rsidR="003265DB">
        <w:rPr>
          <w:rFonts w:ascii="Times New Roman" w:hAnsi="Times New Roman"/>
          <w:color w:val="000000"/>
        </w:rPr>
        <w:t>, 2010, s.</w:t>
      </w:r>
      <w:r w:rsidRPr="00106ABE">
        <w:rPr>
          <w:rFonts w:ascii="Times New Roman" w:hAnsi="Times New Roman"/>
          <w:color w:val="000000"/>
        </w:rPr>
        <w:t>14-15</w:t>
      </w:r>
      <w:r w:rsidR="00345476">
        <w:rPr>
          <w:rFonts w:ascii="Times New Roman" w:hAnsi="Times New Roman"/>
          <w:color w:val="000000"/>
        </w:rPr>
        <w:t xml:space="preserve">; </w:t>
      </w:r>
      <w:proofErr w:type="spellStart"/>
      <w:r w:rsidR="00345476">
        <w:rPr>
          <w:rFonts w:ascii="Times New Roman" w:hAnsi="Times New Roman"/>
          <w:color w:val="000000"/>
        </w:rPr>
        <w:t>akt</w:t>
      </w:r>
      <w:proofErr w:type="spellEnd"/>
      <w:r w:rsidR="00345476">
        <w:rPr>
          <w:rFonts w:ascii="Times New Roman" w:hAnsi="Times New Roman"/>
          <w:color w:val="000000"/>
        </w:rPr>
        <w:t xml:space="preserve">. </w:t>
      </w:r>
      <w:proofErr w:type="spellStart"/>
      <w:r w:rsidR="00345476">
        <w:rPr>
          <w:rStyle w:val="A1"/>
          <w:rFonts w:ascii="Times New Roman" w:hAnsi="Times New Roman" w:cs="Times New Roman"/>
          <w:b w:val="0"/>
          <w:sz w:val="24"/>
          <w:szCs w:val="24"/>
        </w:rPr>
        <w:t>Tolay</w:t>
      </w:r>
      <w:proofErr w:type="spellEnd"/>
      <w:r w:rsidR="00345476">
        <w:rPr>
          <w:rStyle w:val="A1"/>
          <w:rFonts w:ascii="Times New Roman" w:hAnsi="Times New Roman" w:cs="Times New Roman"/>
          <w:b w:val="0"/>
          <w:sz w:val="24"/>
          <w:szCs w:val="24"/>
        </w:rPr>
        <w:t xml:space="preserve">, </w:t>
      </w:r>
      <w:proofErr w:type="spellStart"/>
      <w:r w:rsidR="00345476">
        <w:rPr>
          <w:rStyle w:val="A1"/>
          <w:rFonts w:ascii="Times New Roman" w:hAnsi="Times New Roman" w:cs="Times New Roman"/>
          <w:b w:val="0"/>
          <w:sz w:val="24"/>
          <w:szCs w:val="24"/>
        </w:rPr>
        <w:t>Sürvegil</w:t>
      </w:r>
      <w:proofErr w:type="spellEnd"/>
      <w:r w:rsidR="00345476">
        <w:rPr>
          <w:rStyle w:val="A1"/>
          <w:rFonts w:ascii="Times New Roman" w:hAnsi="Times New Roman" w:cs="Times New Roman"/>
          <w:b w:val="0"/>
          <w:sz w:val="24"/>
          <w:szCs w:val="24"/>
        </w:rPr>
        <w:t xml:space="preserve"> ve </w:t>
      </w:r>
      <w:proofErr w:type="spellStart"/>
      <w:r w:rsidR="00345476">
        <w:rPr>
          <w:rStyle w:val="A1"/>
          <w:rFonts w:ascii="Times New Roman" w:hAnsi="Times New Roman" w:cs="Times New Roman"/>
          <w:b w:val="0"/>
          <w:sz w:val="24"/>
          <w:szCs w:val="24"/>
        </w:rPr>
        <w:t>Topoyan</w:t>
      </w:r>
      <w:proofErr w:type="spellEnd"/>
      <w:r w:rsidR="00345476">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Pr="00106ABE">
        <w:rPr>
          <w:rFonts w:ascii="Times New Roman" w:hAnsi="Times New Roman"/>
          <w:color w:val="000000"/>
        </w:rPr>
        <w:t xml:space="preserve">. </w:t>
      </w:r>
      <w:proofErr w:type="spellStart"/>
      <w:r w:rsidRPr="00106ABE">
        <w:rPr>
          <w:rFonts w:ascii="Times New Roman" w:hAnsi="Times New Roman"/>
          <w:color w:val="000000"/>
        </w:rPr>
        <w:t>Kanter’e</w:t>
      </w:r>
      <w:proofErr w:type="spellEnd"/>
      <w:r w:rsidRPr="00106ABE">
        <w:rPr>
          <w:rFonts w:ascii="Times New Roman" w:hAnsi="Times New Roman"/>
          <w:color w:val="000000"/>
        </w:rPr>
        <w:t xml:space="preserve"> göre bu güçlendirme yapılarına ulaşmak, “biçimsel güç” ve “biçimsel olmayan güç” sistemleri</w:t>
      </w:r>
      <w:r w:rsidR="00FE40AC">
        <w:rPr>
          <w:rFonts w:ascii="Times New Roman" w:hAnsi="Times New Roman"/>
          <w:color w:val="000000"/>
        </w:rPr>
        <w:t>yle</w:t>
      </w:r>
      <w:r w:rsidRPr="00106ABE">
        <w:rPr>
          <w:rFonts w:ascii="Times New Roman" w:hAnsi="Times New Roman"/>
          <w:color w:val="000000"/>
        </w:rPr>
        <w:t xml:space="preserve"> ko</w:t>
      </w:r>
      <w:r w:rsidR="003265DB">
        <w:rPr>
          <w:rFonts w:ascii="Times New Roman" w:hAnsi="Times New Roman"/>
          <w:color w:val="000000"/>
        </w:rPr>
        <w:t>laylaşır (</w:t>
      </w:r>
      <w:proofErr w:type="spellStart"/>
      <w:r w:rsidR="003265DB">
        <w:rPr>
          <w:rFonts w:ascii="Times New Roman" w:hAnsi="Times New Roman"/>
          <w:color w:val="000000"/>
        </w:rPr>
        <w:t>Laschinger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proofErr w:type="gramStart"/>
      <w:r w:rsidR="003265DB">
        <w:rPr>
          <w:rFonts w:ascii="Times New Roman" w:hAnsi="Times New Roman"/>
          <w:color w:val="000000"/>
        </w:rPr>
        <w:t>.,</w:t>
      </w:r>
      <w:proofErr w:type="gramEnd"/>
      <w:r w:rsidR="003265DB">
        <w:rPr>
          <w:rFonts w:ascii="Times New Roman" w:hAnsi="Times New Roman"/>
          <w:color w:val="000000"/>
        </w:rPr>
        <w:t xml:space="preserve"> 2001, s.</w:t>
      </w:r>
      <w:r w:rsidRPr="00106ABE">
        <w:rPr>
          <w:rFonts w:ascii="Times New Roman" w:hAnsi="Times New Roman"/>
          <w:color w:val="000000"/>
        </w:rPr>
        <w:t>261</w:t>
      </w:r>
      <w:r w:rsidR="00345476">
        <w:rPr>
          <w:rFonts w:ascii="Times New Roman" w:hAnsi="Times New Roman"/>
          <w:color w:val="000000"/>
        </w:rPr>
        <w:t xml:space="preserve">; </w:t>
      </w:r>
      <w:proofErr w:type="spellStart"/>
      <w:r w:rsidR="00345476">
        <w:rPr>
          <w:rFonts w:ascii="Times New Roman" w:hAnsi="Times New Roman"/>
          <w:color w:val="000000"/>
        </w:rPr>
        <w:t>akt</w:t>
      </w:r>
      <w:proofErr w:type="spellEnd"/>
      <w:r w:rsidR="00345476">
        <w:rPr>
          <w:rFonts w:ascii="Times New Roman" w:hAnsi="Times New Roman"/>
          <w:color w:val="000000"/>
        </w:rPr>
        <w:t xml:space="preserve">. </w:t>
      </w:r>
      <w:proofErr w:type="spellStart"/>
      <w:r w:rsidR="00345476">
        <w:rPr>
          <w:rStyle w:val="A1"/>
          <w:rFonts w:ascii="Times New Roman" w:hAnsi="Times New Roman" w:cs="Times New Roman"/>
          <w:b w:val="0"/>
          <w:sz w:val="24"/>
          <w:szCs w:val="24"/>
        </w:rPr>
        <w:t>Tolay</w:t>
      </w:r>
      <w:proofErr w:type="spellEnd"/>
      <w:r w:rsidR="00345476">
        <w:rPr>
          <w:rStyle w:val="A1"/>
          <w:rFonts w:ascii="Times New Roman" w:hAnsi="Times New Roman" w:cs="Times New Roman"/>
          <w:b w:val="0"/>
          <w:sz w:val="24"/>
          <w:szCs w:val="24"/>
        </w:rPr>
        <w:t xml:space="preserve">, </w:t>
      </w:r>
      <w:proofErr w:type="spellStart"/>
      <w:r w:rsidR="00345476">
        <w:rPr>
          <w:rStyle w:val="A1"/>
          <w:rFonts w:ascii="Times New Roman" w:hAnsi="Times New Roman" w:cs="Times New Roman"/>
          <w:b w:val="0"/>
          <w:sz w:val="24"/>
          <w:szCs w:val="24"/>
        </w:rPr>
        <w:t>Sürvegil</w:t>
      </w:r>
      <w:proofErr w:type="spellEnd"/>
      <w:r w:rsidR="00345476">
        <w:rPr>
          <w:rStyle w:val="A1"/>
          <w:rFonts w:ascii="Times New Roman" w:hAnsi="Times New Roman" w:cs="Times New Roman"/>
          <w:b w:val="0"/>
          <w:sz w:val="24"/>
          <w:szCs w:val="24"/>
        </w:rPr>
        <w:t xml:space="preserve"> ve </w:t>
      </w:r>
      <w:proofErr w:type="spellStart"/>
      <w:r w:rsidR="00345476">
        <w:rPr>
          <w:rStyle w:val="A1"/>
          <w:rFonts w:ascii="Times New Roman" w:hAnsi="Times New Roman" w:cs="Times New Roman"/>
          <w:b w:val="0"/>
          <w:sz w:val="24"/>
          <w:szCs w:val="24"/>
        </w:rPr>
        <w:t>Topoyan</w:t>
      </w:r>
      <w:proofErr w:type="spellEnd"/>
      <w:r w:rsidR="00345476">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003265DB">
        <w:rPr>
          <w:rFonts w:ascii="Times New Roman" w:hAnsi="Times New Roman"/>
          <w:color w:val="000000"/>
        </w:rPr>
        <w:t>.</w:t>
      </w:r>
      <w:r w:rsidR="003265DB" w:rsidRPr="003265DB">
        <w:rPr>
          <w:rFonts w:ascii="Times New Roman" w:hAnsi="Times New Roman"/>
          <w:color w:val="000000"/>
          <w:highlight w:val="yellow"/>
        </w:rPr>
        <w:t xml:space="preserve"> </w:t>
      </w:r>
    </w:p>
    <w:p w:rsidR="00106ABE" w:rsidRPr="00106ABE" w:rsidRDefault="00670D50" w:rsidP="00CD07EE">
      <w:pPr>
        <w:pStyle w:val="Pa9"/>
        <w:spacing w:line="360" w:lineRule="auto"/>
        <w:ind w:firstLine="708"/>
        <w:jc w:val="both"/>
        <w:rPr>
          <w:rFonts w:ascii="Times New Roman" w:hAnsi="Times New Roman"/>
          <w:color w:val="000000"/>
        </w:rPr>
      </w:pPr>
      <w:proofErr w:type="spellStart"/>
      <w:r w:rsidRPr="00106ABE">
        <w:rPr>
          <w:rFonts w:ascii="Times New Roman" w:hAnsi="Times New Roman"/>
          <w:color w:val="000000"/>
        </w:rPr>
        <w:t>Kanter’e</w:t>
      </w:r>
      <w:proofErr w:type="spellEnd"/>
      <w:r w:rsidRPr="00106ABE">
        <w:rPr>
          <w:rFonts w:ascii="Times New Roman" w:hAnsi="Times New Roman"/>
          <w:color w:val="000000"/>
        </w:rPr>
        <w:t xml:space="preserve"> göre </w:t>
      </w:r>
      <w:r w:rsidR="00775C59" w:rsidRPr="00106ABE">
        <w:rPr>
          <w:rFonts w:ascii="Times New Roman" w:hAnsi="Times New Roman"/>
          <w:color w:val="000000"/>
        </w:rPr>
        <w:t>yapısal güçlendir</w:t>
      </w:r>
      <w:r w:rsidR="00775C59" w:rsidRPr="00106ABE">
        <w:rPr>
          <w:rFonts w:ascii="Times New Roman" w:hAnsi="Times New Roman"/>
          <w:color w:val="000000"/>
        </w:rPr>
        <w:softHyphen/>
        <w:t xml:space="preserve">menin </w:t>
      </w:r>
      <w:r w:rsidR="00E85D8E">
        <w:rPr>
          <w:rFonts w:ascii="Times New Roman" w:hAnsi="Times New Roman"/>
          <w:color w:val="000000"/>
        </w:rPr>
        <w:t>“</w:t>
      </w:r>
      <w:r w:rsidR="00775C59" w:rsidRPr="00106ABE">
        <w:rPr>
          <w:rFonts w:ascii="Times New Roman" w:hAnsi="Times New Roman"/>
          <w:color w:val="000000"/>
        </w:rPr>
        <w:t xml:space="preserve">altı </w:t>
      </w:r>
      <w:proofErr w:type="spellStart"/>
      <w:r w:rsidR="00775C59" w:rsidRPr="00106ABE">
        <w:rPr>
          <w:rFonts w:ascii="Times New Roman" w:hAnsi="Times New Roman"/>
          <w:color w:val="000000"/>
        </w:rPr>
        <w:t>unsuru”nu</w:t>
      </w:r>
      <w:proofErr w:type="spellEnd"/>
      <w:r w:rsidR="00775C59" w:rsidRPr="00106ABE">
        <w:rPr>
          <w:rFonts w:ascii="Times New Roman" w:hAnsi="Times New Roman"/>
          <w:color w:val="000000"/>
        </w:rPr>
        <w:t xml:space="preserve"> </w:t>
      </w:r>
      <w:r w:rsidRPr="00106ABE">
        <w:rPr>
          <w:rFonts w:ascii="Times New Roman" w:hAnsi="Times New Roman"/>
          <w:color w:val="000000"/>
        </w:rPr>
        <w:t>fırsatlar, bilgi, kaynaklar, destek, bi</w:t>
      </w:r>
      <w:r w:rsidRPr="00106ABE">
        <w:rPr>
          <w:rFonts w:ascii="Times New Roman" w:hAnsi="Times New Roman"/>
          <w:color w:val="000000"/>
        </w:rPr>
        <w:softHyphen/>
        <w:t xml:space="preserve">çimsel ve biçimsel olmayan güç, “oluşturmaktadır. Bu </w:t>
      </w:r>
      <w:r w:rsidR="00E85D8E">
        <w:rPr>
          <w:rFonts w:ascii="Times New Roman" w:hAnsi="Times New Roman"/>
          <w:color w:val="000000"/>
        </w:rPr>
        <w:t>unsurlardan hareketle yapısal güçlendirme</w:t>
      </w:r>
      <w:r w:rsidRPr="00106ABE">
        <w:rPr>
          <w:rFonts w:ascii="Times New Roman" w:hAnsi="Times New Roman"/>
          <w:color w:val="000000"/>
        </w:rPr>
        <w:t xml:space="preserve"> (</w:t>
      </w:r>
      <w:proofErr w:type="spellStart"/>
      <w:r w:rsidRPr="00106ABE">
        <w:rPr>
          <w:rFonts w:ascii="Times New Roman" w:hAnsi="Times New Roman"/>
          <w:color w:val="000000"/>
        </w:rPr>
        <w:t>structural</w:t>
      </w:r>
      <w:proofErr w:type="spellEnd"/>
      <w:r w:rsidR="005341FB">
        <w:rPr>
          <w:rFonts w:ascii="Times New Roman" w:hAnsi="Times New Roman"/>
          <w:color w:val="000000"/>
        </w:rPr>
        <w:t xml:space="preserve"> </w:t>
      </w:r>
      <w:proofErr w:type="spellStart"/>
      <w:r w:rsidRPr="00106ABE">
        <w:rPr>
          <w:rFonts w:ascii="Times New Roman" w:hAnsi="Times New Roman"/>
          <w:color w:val="000000"/>
        </w:rPr>
        <w:t>empowerment</w:t>
      </w:r>
      <w:proofErr w:type="spellEnd"/>
      <w:r w:rsidRPr="00106ABE">
        <w:rPr>
          <w:rFonts w:ascii="Times New Roman" w:hAnsi="Times New Roman"/>
          <w:color w:val="000000"/>
        </w:rPr>
        <w:t xml:space="preserve">), “bir örgütün, çalışanlarına bilgiye, kaynaklara, desteğe ve fırsatlara ulaşma </w:t>
      </w:r>
      <w:proofErr w:type="gramStart"/>
      <w:r w:rsidR="005341FB">
        <w:rPr>
          <w:rFonts w:ascii="Times New Roman" w:hAnsi="Times New Roman"/>
          <w:color w:val="000000"/>
        </w:rPr>
        <w:t>imkanı</w:t>
      </w:r>
      <w:proofErr w:type="gramEnd"/>
      <w:r w:rsidRPr="00106ABE">
        <w:rPr>
          <w:rFonts w:ascii="Times New Roman" w:hAnsi="Times New Roman"/>
          <w:color w:val="000000"/>
        </w:rPr>
        <w:t xml:space="preserve"> sun</w:t>
      </w:r>
      <w:r w:rsidRPr="00106ABE">
        <w:rPr>
          <w:rFonts w:ascii="Times New Roman" w:hAnsi="Times New Roman"/>
          <w:color w:val="000000"/>
        </w:rPr>
        <w:softHyphen/>
        <w:t>ma yeteneği” olarak tanımla</w:t>
      </w:r>
      <w:r w:rsidR="00E85D8E">
        <w:rPr>
          <w:rFonts w:ascii="Times New Roman" w:hAnsi="Times New Roman"/>
          <w:color w:val="000000"/>
        </w:rPr>
        <w:t>n</w:t>
      </w:r>
      <w:r w:rsidR="003265DB">
        <w:rPr>
          <w:rFonts w:ascii="Times New Roman" w:hAnsi="Times New Roman"/>
          <w:color w:val="000000"/>
        </w:rPr>
        <w:t>mıştır (</w:t>
      </w:r>
      <w:proofErr w:type="spellStart"/>
      <w:r w:rsidR="003265DB">
        <w:rPr>
          <w:rFonts w:ascii="Times New Roman" w:hAnsi="Times New Roman"/>
          <w:color w:val="000000"/>
        </w:rPr>
        <w:t>O’Brien</w:t>
      </w:r>
      <w:proofErr w:type="spellEnd"/>
      <w:r w:rsidR="003265DB">
        <w:rPr>
          <w:rFonts w:ascii="Times New Roman" w:hAnsi="Times New Roman"/>
          <w:color w:val="000000"/>
        </w:rPr>
        <w:t>, 2010, s.</w:t>
      </w:r>
      <w:r w:rsidRPr="00106ABE">
        <w:rPr>
          <w:rFonts w:ascii="Times New Roman" w:hAnsi="Times New Roman"/>
          <w:color w:val="000000"/>
        </w:rPr>
        <w:t>6</w:t>
      </w:r>
      <w:r w:rsidR="00745F4D">
        <w:rPr>
          <w:rFonts w:ascii="Times New Roman" w:hAnsi="Times New Roman"/>
          <w:color w:val="000000"/>
        </w:rPr>
        <w:t xml:space="preserve">; </w:t>
      </w:r>
      <w:proofErr w:type="spellStart"/>
      <w:r w:rsidR="00745F4D">
        <w:rPr>
          <w:rFonts w:ascii="Times New Roman" w:hAnsi="Times New Roman"/>
          <w:color w:val="000000"/>
        </w:rPr>
        <w:t>akt</w:t>
      </w:r>
      <w:proofErr w:type="spellEnd"/>
      <w:r w:rsidR="00745F4D">
        <w:rPr>
          <w:rFonts w:ascii="Times New Roman" w:hAnsi="Times New Roman"/>
          <w:color w:val="000000"/>
        </w:rPr>
        <w:t xml:space="preserve">. </w:t>
      </w:r>
      <w:proofErr w:type="spellStart"/>
      <w:r w:rsidR="00745F4D">
        <w:rPr>
          <w:rStyle w:val="A1"/>
          <w:rFonts w:ascii="Times New Roman" w:hAnsi="Times New Roman" w:cs="Times New Roman"/>
          <w:b w:val="0"/>
          <w:sz w:val="24"/>
          <w:szCs w:val="24"/>
        </w:rPr>
        <w:t>Tolay</w:t>
      </w:r>
      <w:proofErr w:type="spellEnd"/>
      <w:r w:rsidR="00745F4D">
        <w:rPr>
          <w:rStyle w:val="A1"/>
          <w:rFonts w:ascii="Times New Roman" w:hAnsi="Times New Roman" w:cs="Times New Roman"/>
          <w:b w:val="0"/>
          <w:sz w:val="24"/>
          <w:szCs w:val="24"/>
        </w:rPr>
        <w:t xml:space="preserve">, </w:t>
      </w:r>
      <w:proofErr w:type="spellStart"/>
      <w:r w:rsidR="00745F4D">
        <w:rPr>
          <w:rStyle w:val="A1"/>
          <w:rFonts w:ascii="Times New Roman" w:hAnsi="Times New Roman" w:cs="Times New Roman"/>
          <w:b w:val="0"/>
          <w:sz w:val="24"/>
          <w:szCs w:val="24"/>
        </w:rPr>
        <w:t>Sürvegil</w:t>
      </w:r>
      <w:proofErr w:type="spellEnd"/>
      <w:r w:rsidR="00745F4D">
        <w:rPr>
          <w:rStyle w:val="A1"/>
          <w:rFonts w:ascii="Times New Roman" w:hAnsi="Times New Roman" w:cs="Times New Roman"/>
          <w:b w:val="0"/>
          <w:sz w:val="24"/>
          <w:szCs w:val="24"/>
        </w:rPr>
        <w:t xml:space="preserve"> ve </w:t>
      </w:r>
      <w:proofErr w:type="spellStart"/>
      <w:r w:rsidR="00745F4D">
        <w:rPr>
          <w:rStyle w:val="A1"/>
          <w:rFonts w:ascii="Times New Roman" w:hAnsi="Times New Roman" w:cs="Times New Roman"/>
          <w:b w:val="0"/>
          <w:sz w:val="24"/>
          <w:szCs w:val="24"/>
        </w:rPr>
        <w:t>Topoyan</w:t>
      </w:r>
      <w:proofErr w:type="spellEnd"/>
      <w:r w:rsidR="00745F4D">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Pr="00106ABE">
        <w:rPr>
          <w:rFonts w:ascii="Times New Roman" w:hAnsi="Times New Roman"/>
          <w:color w:val="000000"/>
        </w:rPr>
        <w:t xml:space="preserve">. Çalışanlar bu güç ve fırsat yapılarına </w:t>
      </w:r>
      <w:r w:rsidR="00D7645F">
        <w:rPr>
          <w:rFonts w:ascii="Times New Roman" w:hAnsi="Times New Roman"/>
          <w:color w:val="000000"/>
        </w:rPr>
        <w:t xml:space="preserve">ulaşamadıkları </w:t>
      </w:r>
      <w:r w:rsidR="00D7645F" w:rsidRPr="00106ABE">
        <w:rPr>
          <w:rFonts w:ascii="Times New Roman" w:hAnsi="Times New Roman"/>
          <w:color w:val="000000"/>
        </w:rPr>
        <w:t>zaman</w:t>
      </w:r>
      <w:r w:rsidRPr="00106ABE">
        <w:rPr>
          <w:rFonts w:ascii="Times New Roman" w:hAnsi="Times New Roman"/>
          <w:color w:val="000000"/>
        </w:rPr>
        <w:t xml:space="preserve">, </w:t>
      </w:r>
      <w:r w:rsidR="008641BD">
        <w:rPr>
          <w:rFonts w:ascii="Times New Roman" w:hAnsi="Times New Roman"/>
          <w:color w:val="000000"/>
        </w:rPr>
        <w:t>kendilerini güçsüz (</w:t>
      </w:r>
      <w:proofErr w:type="spellStart"/>
      <w:r w:rsidR="008641BD">
        <w:rPr>
          <w:rFonts w:ascii="Times New Roman" w:hAnsi="Times New Roman"/>
          <w:color w:val="000000"/>
        </w:rPr>
        <w:t>powerlessness</w:t>
      </w:r>
      <w:proofErr w:type="spellEnd"/>
      <w:r w:rsidR="008641BD">
        <w:rPr>
          <w:rFonts w:ascii="Times New Roman" w:hAnsi="Times New Roman"/>
          <w:color w:val="000000"/>
        </w:rPr>
        <w:t xml:space="preserve">) hissederek </w:t>
      </w:r>
      <w:r w:rsidR="008641BD" w:rsidRPr="00106ABE">
        <w:rPr>
          <w:rFonts w:ascii="Times New Roman" w:hAnsi="Times New Roman"/>
          <w:color w:val="000000"/>
        </w:rPr>
        <w:t>engellenmiş ve umutsuz</w:t>
      </w:r>
      <w:r w:rsidR="008641BD">
        <w:rPr>
          <w:rFonts w:ascii="Times New Roman" w:hAnsi="Times New Roman"/>
          <w:color w:val="000000"/>
        </w:rPr>
        <w:t>luk duygularını yaşarlar.</w:t>
      </w:r>
      <w:r w:rsidRPr="00106ABE">
        <w:rPr>
          <w:rFonts w:ascii="Times New Roman" w:hAnsi="Times New Roman"/>
          <w:color w:val="000000"/>
        </w:rPr>
        <w:t xml:space="preserve"> (</w:t>
      </w:r>
      <w:proofErr w:type="spellStart"/>
      <w:r w:rsidRPr="00106ABE">
        <w:rPr>
          <w:rFonts w:ascii="Times New Roman" w:hAnsi="Times New Roman"/>
          <w:color w:val="000000"/>
        </w:rPr>
        <w:t>Las</w:t>
      </w:r>
      <w:r w:rsidRPr="00106ABE">
        <w:rPr>
          <w:rFonts w:ascii="Times New Roman" w:hAnsi="Times New Roman"/>
          <w:color w:val="000000"/>
        </w:rPr>
        <w:softHyphen/>
        <w:t>hinge</w:t>
      </w:r>
      <w:r w:rsidR="003265DB">
        <w:rPr>
          <w:rFonts w:ascii="Times New Roman" w:hAnsi="Times New Roman"/>
          <w:color w:val="000000"/>
        </w:rPr>
        <w:t>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proofErr w:type="gramStart"/>
      <w:r w:rsidR="003265DB">
        <w:rPr>
          <w:rFonts w:ascii="Times New Roman" w:hAnsi="Times New Roman"/>
          <w:color w:val="000000"/>
        </w:rPr>
        <w:t>.,</w:t>
      </w:r>
      <w:proofErr w:type="gramEnd"/>
      <w:r w:rsidR="003265DB">
        <w:rPr>
          <w:rFonts w:ascii="Times New Roman" w:hAnsi="Times New Roman"/>
          <w:color w:val="000000"/>
        </w:rPr>
        <w:t xml:space="preserve"> 2010, s.</w:t>
      </w:r>
      <w:r w:rsidRPr="00106ABE">
        <w:rPr>
          <w:rFonts w:ascii="Times New Roman" w:hAnsi="Times New Roman"/>
          <w:color w:val="000000"/>
        </w:rPr>
        <w:t>5-6</w:t>
      </w:r>
      <w:r w:rsidR="00745F4D">
        <w:rPr>
          <w:rFonts w:ascii="Times New Roman" w:hAnsi="Times New Roman"/>
          <w:color w:val="000000"/>
        </w:rPr>
        <w:t>;</w:t>
      </w:r>
      <w:r w:rsidR="00745F4D" w:rsidRPr="00745F4D">
        <w:rPr>
          <w:rFonts w:ascii="Times New Roman" w:hAnsi="Times New Roman"/>
          <w:color w:val="000000"/>
        </w:rPr>
        <w:t xml:space="preserve"> </w:t>
      </w:r>
      <w:proofErr w:type="spellStart"/>
      <w:r w:rsidR="00745F4D">
        <w:rPr>
          <w:rFonts w:ascii="Times New Roman" w:hAnsi="Times New Roman"/>
          <w:color w:val="000000"/>
        </w:rPr>
        <w:t>akt</w:t>
      </w:r>
      <w:proofErr w:type="spellEnd"/>
      <w:r w:rsidR="00745F4D">
        <w:rPr>
          <w:rFonts w:ascii="Times New Roman" w:hAnsi="Times New Roman"/>
          <w:color w:val="000000"/>
        </w:rPr>
        <w:t xml:space="preserve">. </w:t>
      </w:r>
      <w:proofErr w:type="spellStart"/>
      <w:r w:rsidR="00745F4D">
        <w:rPr>
          <w:rStyle w:val="A1"/>
          <w:rFonts w:ascii="Times New Roman" w:hAnsi="Times New Roman" w:cs="Times New Roman"/>
          <w:b w:val="0"/>
          <w:sz w:val="24"/>
          <w:szCs w:val="24"/>
        </w:rPr>
        <w:t>Tolay</w:t>
      </w:r>
      <w:proofErr w:type="spellEnd"/>
      <w:r w:rsidR="00745F4D">
        <w:rPr>
          <w:rStyle w:val="A1"/>
          <w:rFonts w:ascii="Times New Roman" w:hAnsi="Times New Roman" w:cs="Times New Roman"/>
          <w:b w:val="0"/>
          <w:sz w:val="24"/>
          <w:szCs w:val="24"/>
        </w:rPr>
        <w:t xml:space="preserve">, </w:t>
      </w:r>
      <w:proofErr w:type="spellStart"/>
      <w:r w:rsidR="00745F4D">
        <w:rPr>
          <w:rStyle w:val="A1"/>
          <w:rFonts w:ascii="Times New Roman" w:hAnsi="Times New Roman" w:cs="Times New Roman"/>
          <w:b w:val="0"/>
          <w:sz w:val="24"/>
          <w:szCs w:val="24"/>
        </w:rPr>
        <w:t>Sürvegil</w:t>
      </w:r>
      <w:proofErr w:type="spellEnd"/>
      <w:r w:rsidR="00745F4D">
        <w:rPr>
          <w:rStyle w:val="A1"/>
          <w:rFonts w:ascii="Times New Roman" w:hAnsi="Times New Roman" w:cs="Times New Roman"/>
          <w:b w:val="0"/>
          <w:sz w:val="24"/>
          <w:szCs w:val="24"/>
        </w:rPr>
        <w:t xml:space="preserve"> ve </w:t>
      </w:r>
      <w:proofErr w:type="spellStart"/>
      <w:r w:rsidR="00745F4D">
        <w:rPr>
          <w:rStyle w:val="A1"/>
          <w:rFonts w:ascii="Times New Roman" w:hAnsi="Times New Roman" w:cs="Times New Roman"/>
          <w:b w:val="0"/>
          <w:sz w:val="24"/>
          <w:szCs w:val="24"/>
        </w:rPr>
        <w:t>Topoyan</w:t>
      </w:r>
      <w:proofErr w:type="spellEnd"/>
      <w:r w:rsidR="00745F4D">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Pr="00106ABE">
        <w:rPr>
          <w:rFonts w:ascii="Times New Roman" w:hAnsi="Times New Roman"/>
          <w:color w:val="000000"/>
        </w:rPr>
        <w:t xml:space="preserve">. </w:t>
      </w:r>
      <w:r w:rsidR="008641BD">
        <w:rPr>
          <w:rFonts w:ascii="Times New Roman" w:hAnsi="Times New Roman"/>
          <w:color w:val="000000"/>
        </w:rPr>
        <w:t xml:space="preserve">Bu nedenle </w:t>
      </w:r>
      <w:proofErr w:type="spellStart"/>
      <w:r w:rsidRPr="00106ABE">
        <w:rPr>
          <w:rFonts w:ascii="Times New Roman" w:hAnsi="Times New Roman"/>
          <w:color w:val="000000"/>
        </w:rPr>
        <w:t>Kanter</w:t>
      </w:r>
      <w:proofErr w:type="spellEnd"/>
      <w:r w:rsidRPr="00106ABE">
        <w:rPr>
          <w:rFonts w:ascii="Times New Roman" w:hAnsi="Times New Roman"/>
          <w:color w:val="000000"/>
        </w:rPr>
        <w:t xml:space="preserve">, </w:t>
      </w:r>
      <w:r w:rsidR="008641BD">
        <w:rPr>
          <w:rFonts w:ascii="Times New Roman" w:hAnsi="Times New Roman"/>
          <w:color w:val="000000"/>
        </w:rPr>
        <w:t xml:space="preserve">çalışanların güçsüzlük hissi </w:t>
      </w:r>
      <w:r w:rsidR="00D7645F">
        <w:rPr>
          <w:rFonts w:ascii="Times New Roman" w:hAnsi="Times New Roman"/>
          <w:color w:val="000000"/>
        </w:rPr>
        <w:t xml:space="preserve">yaşamasının </w:t>
      </w:r>
      <w:r w:rsidR="00D7645F" w:rsidRPr="00106ABE">
        <w:rPr>
          <w:rFonts w:ascii="Times New Roman" w:hAnsi="Times New Roman"/>
          <w:color w:val="000000"/>
        </w:rPr>
        <w:t>iş</w:t>
      </w:r>
      <w:r w:rsidRPr="00106ABE">
        <w:rPr>
          <w:rFonts w:ascii="Times New Roman" w:hAnsi="Times New Roman"/>
          <w:color w:val="000000"/>
        </w:rPr>
        <w:t xml:space="preserve"> doyum</w:t>
      </w:r>
      <w:r w:rsidRPr="00106ABE">
        <w:rPr>
          <w:rFonts w:ascii="Times New Roman" w:hAnsi="Times New Roman"/>
          <w:color w:val="000000"/>
        </w:rPr>
        <w:softHyphen/>
        <w:t>suzluğu, düşük örgütsel bağlılık, devamsızlık, işgücü devri gibi olumsuz tutum ve davranışlara yol açaca</w:t>
      </w:r>
      <w:r w:rsidRPr="00106ABE">
        <w:rPr>
          <w:rFonts w:ascii="Times New Roman" w:hAnsi="Times New Roman"/>
          <w:color w:val="000000"/>
        </w:rPr>
        <w:softHyphen/>
        <w:t>ğını ileri sürmüştür. Çalış</w:t>
      </w:r>
      <w:r w:rsidR="008641BD">
        <w:rPr>
          <w:rFonts w:ascii="Times New Roman" w:hAnsi="Times New Roman"/>
          <w:color w:val="000000"/>
        </w:rPr>
        <w:t>anların işyerinde</w:t>
      </w:r>
      <w:r w:rsidRPr="00106ABE">
        <w:rPr>
          <w:rFonts w:ascii="Times New Roman" w:hAnsi="Times New Roman"/>
          <w:color w:val="000000"/>
        </w:rPr>
        <w:t xml:space="preserve"> güçlendirilmiş </w:t>
      </w:r>
      <w:r w:rsidR="008641BD">
        <w:rPr>
          <w:rFonts w:ascii="Times New Roman" w:hAnsi="Times New Roman"/>
          <w:color w:val="000000"/>
        </w:rPr>
        <w:t xml:space="preserve">olmaları ise onların </w:t>
      </w:r>
      <w:r w:rsidRPr="00106ABE">
        <w:rPr>
          <w:rFonts w:ascii="Times New Roman" w:hAnsi="Times New Roman"/>
          <w:color w:val="000000"/>
        </w:rPr>
        <w:t xml:space="preserve"> işlerine ve örgütlerine daha fazla bağla</w:t>
      </w:r>
      <w:r w:rsidRPr="00106ABE">
        <w:rPr>
          <w:rFonts w:ascii="Times New Roman" w:hAnsi="Times New Roman"/>
          <w:color w:val="000000"/>
        </w:rPr>
        <w:softHyphen/>
        <w:t>n</w:t>
      </w:r>
      <w:r w:rsidR="008641BD">
        <w:rPr>
          <w:rFonts w:ascii="Times New Roman" w:hAnsi="Times New Roman"/>
          <w:color w:val="000000"/>
        </w:rPr>
        <w:t>malarını sağlar</w:t>
      </w:r>
      <w:r w:rsidRPr="00106ABE">
        <w:rPr>
          <w:rFonts w:ascii="Times New Roman" w:hAnsi="Times New Roman"/>
          <w:color w:val="000000"/>
        </w:rPr>
        <w:t>, yönetime daha çok güven duyarlar, tükenmiş</w:t>
      </w:r>
      <w:r w:rsidRPr="00106ABE">
        <w:rPr>
          <w:rFonts w:ascii="Times New Roman" w:hAnsi="Times New Roman"/>
          <w:color w:val="000000"/>
        </w:rPr>
        <w:softHyphen/>
        <w:t>lik duygusu ve iş stresleri azalır; çalışma etkililikl</w:t>
      </w:r>
      <w:r w:rsidR="003265DB">
        <w:rPr>
          <w:rFonts w:ascii="Times New Roman" w:hAnsi="Times New Roman"/>
          <w:color w:val="000000"/>
        </w:rPr>
        <w:t>eri artar (</w:t>
      </w:r>
      <w:proofErr w:type="spellStart"/>
      <w:r w:rsidR="003265DB">
        <w:rPr>
          <w:rFonts w:ascii="Times New Roman" w:hAnsi="Times New Roman"/>
          <w:color w:val="000000"/>
        </w:rPr>
        <w:t>Laschinger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proofErr w:type="gramStart"/>
      <w:r w:rsidR="003265DB">
        <w:rPr>
          <w:rFonts w:ascii="Times New Roman" w:hAnsi="Times New Roman"/>
          <w:color w:val="000000"/>
        </w:rPr>
        <w:t>.,</w:t>
      </w:r>
      <w:proofErr w:type="gramEnd"/>
      <w:r w:rsidR="003265DB">
        <w:rPr>
          <w:rFonts w:ascii="Times New Roman" w:hAnsi="Times New Roman"/>
          <w:color w:val="000000"/>
        </w:rPr>
        <w:t xml:space="preserve"> 2001, s.261; </w:t>
      </w:r>
      <w:proofErr w:type="spellStart"/>
      <w:r w:rsidR="003265DB">
        <w:rPr>
          <w:rFonts w:ascii="Times New Roman" w:hAnsi="Times New Roman"/>
          <w:color w:val="000000"/>
        </w:rPr>
        <w:t>O’Brien</w:t>
      </w:r>
      <w:proofErr w:type="spellEnd"/>
      <w:r w:rsidR="003265DB">
        <w:rPr>
          <w:rFonts w:ascii="Times New Roman" w:hAnsi="Times New Roman"/>
          <w:color w:val="000000"/>
        </w:rPr>
        <w:t>, 2010, s.</w:t>
      </w:r>
      <w:r w:rsidRPr="00106ABE">
        <w:rPr>
          <w:rFonts w:ascii="Times New Roman" w:hAnsi="Times New Roman"/>
          <w:color w:val="000000"/>
        </w:rPr>
        <w:t xml:space="preserve">15; </w:t>
      </w:r>
      <w:proofErr w:type="spellStart"/>
      <w:r w:rsidRPr="00106ABE">
        <w:rPr>
          <w:rFonts w:ascii="Times New Roman" w:hAnsi="Times New Roman"/>
          <w:color w:val="000000"/>
        </w:rPr>
        <w:t>Vacharaki</w:t>
      </w:r>
      <w:r w:rsidR="003265DB">
        <w:rPr>
          <w:rFonts w:ascii="Times New Roman" w:hAnsi="Times New Roman"/>
          <w:color w:val="000000"/>
        </w:rPr>
        <w:t>at</w:t>
      </w:r>
      <w:proofErr w:type="spellEnd"/>
      <w:r w:rsidR="003265DB">
        <w:rPr>
          <w:rFonts w:ascii="Times New Roman" w:hAnsi="Times New Roman"/>
          <w:color w:val="000000"/>
        </w:rPr>
        <w:t>, 2008, s.</w:t>
      </w:r>
      <w:r w:rsidR="005341FB">
        <w:rPr>
          <w:rFonts w:ascii="Times New Roman" w:hAnsi="Times New Roman"/>
          <w:color w:val="000000"/>
        </w:rPr>
        <w:t>19,23</w:t>
      </w:r>
      <w:r w:rsidR="00745F4D">
        <w:rPr>
          <w:rFonts w:ascii="Times New Roman" w:hAnsi="Times New Roman"/>
          <w:color w:val="000000"/>
        </w:rPr>
        <w:t xml:space="preserve">; </w:t>
      </w:r>
      <w:proofErr w:type="spellStart"/>
      <w:r w:rsidR="00745F4D">
        <w:rPr>
          <w:rFonts w:ascii="Times New Roman" w:hAnsi="Times New Roman"/>
          <w:color w:val="000000"/>
        </w:rPr>
        <w:t>akt</w:t>
      </w:r>
      <w:proofErr w:type="spellEnd"/>
      <w:r w:rsidR="00745F4D">
        <w:rPr>
          <w:rFonts w:ascii="Times New Roman" w:hAnsi="Times New Roman"/>
          <w:color w:val="000000"/>
        </w:rPr>
        <w:t xml:space="preserve">. </w:t>
      </w:r>
      <w:proofErr w:type="spellStart"/>
      <w:r w:rsidR="00745F4D">
        <w:rPr>
          <w:rStyle w:val="A1"/>
          <w:rFonts w:ascii="Times New Roman" w:hAnsi="Times New Roman" w:cs="Times New Roman"/>
          <w:b w:val="0"/>
          <w:sz w:val="24"/>
          <w:szCs w:val="24"/>
        </w:rPr>
        <w:t>Tolay</w:t>
      </w:r>
      <w:proofErr w:type="spellEnd"/>
      <w:r w:rsidR="00745F4D">
        <w:rPr>
          <w:rStyle w:val="A1"/>
          <w:rFonts w:ascii="Times New Roman" w:hAnsi="Times New Roman" w:cs="Times New Roman"/>
          <w:b w:val="0"/>
          <w:sz w:val="24"/>
          <w:szCs w:val="24"/>
        </w:rPr>
        <w:t xml:space="preserve">, </w:t>
      </w:r>
      <w:proofErr w:type="spellStart"/>
      <w:r w:rsidR="00745F4D">
        <w:rPr>
          <w:rStyle w:val="A1"/>
          <w:rFonts w:ascii="Times New Roman" w:hAnsi="Times New Roman" w:cs="Times New Roman"/>
          <w:b w:val="0"/>
          <w:sz w:val="24"/>
          <w:szCs w:val="24"/>
        </w:rPr>
        <w:t>Sürvegil</w:t>
      </w:r>
      <w:proofErr w:type="spellEnd"/>
      <w:r w:rsidR="00745F4D">
        <w:rPr>
          <w:rStyle w:val="A1"/>
          <w:rFonts w:ascii="Times New Roman" w:hAnsi="Times New Roman" w:cs="Times New Roman"/>
          <w:b w:val="0"/>
          <w:sz w:val="24"/>
          <w:szCs w:val="24"/>
        </w:rPr>
        <w:t xml:space="preserve"> ve </w:t>
      </w:r>
      <w:proofErr w:type="spellStart"/>
      <w:r w:rsidR="00745F4D">
        <w:rPr>
          <w:rStyle w:val="A1"/>
          <w:rFonts w:ascii="Times New Roman" w:hAnsi="Times New Roman" w:cs="Times New Roman"/>
          <w:b w:val="0"/>
          <w:sz w:val="24"/>
          <w:szCs w:val="24"/>
        </w:rPr>
        <w:t>Topoyan</w:t>
      </w:r>
      <w:proofErr w:type="spellEnd"/>
      <w:r w:rsidR="00745F4D">
        <w:rPr>
          <w:rStyle w:val="A1"/>
          <w:rFonts w:ascii="Times New Roman" w:hAnsi="Times New Roman" w:cs="Times New Roman"/>
          <w:b w:val="0"/>
          <w:sz w:val="24"/>
          <w:szCs w:val="24"/>
        </w:rPr>
        <w:t>, 2012</w:t>
      </w:r>
      <w:proofErr w:type="gramStart"/>
      <w:r w:rsidR="005341FB">
        <w:rPr>
          <w:rFonts w:ascii="Times New Roman" w:hAnsi="Times New Roman"/>
          <w:color w:val="000000"/>
        </w:rPr>
        <w:t>)</w:t>
      </w:r>
      <w:proofErr w:type="gramEnd"/>
      <w:r w:rsidR="005341FB">
        <w:rPr>
          <w:rFonts w:ascii="Times New Roman" w:hAnsi="Times New Roman"/>
          <w:color w:val="000000"/>
        </w:rPr>
        <w:t>.</w:t>
      </w:r>
      <w:r w:rsidR="00CD07EE">
        <w:rPr>
          <w:rFonts w:ascii="Times New Roman" w:hAnsi="Times New Roman"/>
          <w:color w:val="000000"/>
        </w:rPr>
        <w:t xml:space="preserve"> Aynı zamanda yapılan işin </w:t>
      </w:r>
      <w:r w:rsidRPr="00106ABE">
        <w:rPr>
          <w:rFonts w:ascii="Times New Roman" w:hAnsi="Times New Roman"/>
          <w:color w:val="000000"/>
        </w:rPr>
        <w:t>gerginliği (</w:t>
      </w:r>
      <w:proofErr w:type="spellStart"/>
      <w:r w:rsidRPr="00106ABE">
        <w:rPr>
          <w:rFonts w:ascii="Times New Roman" w:hAnsi="Times New Roman"/>
          <w:color w:val="000000"/>
        </w:rPr>
        <w:t>Laschinger</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proofErr w:type="gramStart"/>
      <w:r w:rsidRPr="00106ABE">
        <w:rPr>
          <w:rFonts w:ascii="Times New Roman" w:hAnsi="Times New Roman"/>
          <w:color w:val="000000"/>
        </w:rPr>
        <w:t>.,</w:t>
      </w:r>
      <w:proofErr w:type="gramEnd"/>
      <w:r w:rsidRPr="00106ABE">
        <w:rPr>
          <w:rFonts w:ascii="Times New Roman" w:hAnsi="Times New Roman"/>
          <w:color w:val="000000"/>
        </w:rPr>
        <w:t xml:space="preserve"> 2001), işten ayrılma </w:t>
      </w:r>
      <w:r w:rsidR="00CD07EE">
        <w:rPr>
          <w:rFonts w:ascii="Times New Roman" w:hAnsi="Times New Roman"/>
          <w:color w:val="000000"/>
        </w:rPr>
        <w:t>düşüncesi</w:t>
      </w:r>
      <w:r w:rsidRPr="00106ABE">
        <w:rPr>
          <w:rFonts w:ascii="Times New Roman" w:hAnsi="Times New Roman"/>
          <w:color w:val="000000"/>
        </w:rPr>
        <w:t xml:space="preserve"> (</w:t>
      </w:r>
      <w:proofErr w:type="spellStart"/>
      <w:r w:rsidRPr="00106ABE">
        <w:rPr>
          <w:rFonts w:ascii="Times New Roman" w:hAnsi="Times New Roman"/>
          <w:color w:val="000000"/>
        </w:rPr>
        <w:t>Laschinger</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2009a), işgücü devri (</w:t>
      </w:r>
      <w:proofErr w:type="spellStart"/>
      <w:r w:rsidRPr="00106ABE">
        <w:rPr>
          <w:rFonts w:ascii="Times New Roman" w:hAnsi="Times New Roman"/>
          <w:color w:val="000000"/>
        </w:rPr>
        <w:t>Hauck</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2011) ve çaba-ödül dengesizliği (</w:t>
      </w:r>
      <w:proofErr w:type="spellStart"/>
      <w:r w:rsidRPr="00106ABE">
        <w:rPr>
          <w:rFonts w:ascii="Times New Roman" w:hAnsi="Times New Roman"/>
          <w:color w:val="000000"/>
        </w:rPr>
        <w:t>Kluska</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2004) gibi değişkenlerde</w:t>
      </w:r>
      <w:r w:rsidR="00CD07EE">
        <w:rPr>
          <w:rFonts w:ascii="Times New Roman" w:hAnsi="Times New Roman"/>
          <w:color w:val="000000"/>
        </w:rPr>
        <w:t xml:space="preserve"> de</w:t>
      </w:r>
      <w:r w:rsidRPr="00106ABE">
        <w:rPr>
          <w:rFonts w:ascii="Times New Roman" w:hAnsi="Times New Roman"/>
          <w:color w:val="000000"/>
        </w:rPr>
        <w:t xml:space="preserve"> azalmaya neden oldu</w:t>
      </w:r>
      <w:r w:rsidRPr="00106ABE">
        <w:rPr>
          <w:rFonts w:ascii="Times New Roman" w:hAnsi="Times New Roman"/>
          <w:color w:val="000000"/>
        </w:rPr>
        <w:softHyphen/>
        <w:t>ğunu göstermektedir</w:t>
      </w:r>
      <w:r w:rsidR="00745F4D">
        <w:rPr>
          <w:rFonts w:ascii="Times New Roman" w:hAnsi="Times New Roman"/>
          <w:color w:val="000000"/>
        </w:rPr>
        <w:t xml:space="preserve"> (</w:t>
      </w:r>
      <w:proofErr w:type="spellStart"/>
      <w:r w:rsidR="00745F4D">
        <w:rPr>
          <w:rFonts w:ascii="Times New Roman" w:hAnsi="Times New Roman"/>
          <w:color w:val="000000"/>
        </w:rPr>
        <w:t>akt</w:t>
      </w:r>
      <w:proofErr w:type="spellEnd"/>
      <w:r w:rsidR="00745F4D">
        <w:rPr>
          <w:rFonts w:ascii="Times New Roman" w:hAnsi="Times New Roman"/>
          <w:color w:val="000000"/>
        </w:rPr>
        <w:t xml:space="preserve">. </w:t>
      </w:r>
      <w:proofErr w:type="spellStart"/>
      <w:r w:rsidR="00745F4D">
        <w:rPr>
          <w:rStyle w:val="A1"/>
          <w:rFonts w:ascii="Times New Roman" w:hAnsi="Times New Roman" w:cs="Times New Roman"/>
          <w:b w:val="0"/>
          <w:sz w:val="24"/>
          <w:szCs w:val="24"/>
        </w:rPr>
        <w:t>Tolay</w:t>
      </w:r>
      <w:proofErr w:type="spellEnd"/>
      <w:r w:rsidR="00745F4D">
        <w:rPr>
          <w:rStyle w:val="A1"/>
          <w:rFonts w:ascii="Times New Roman" w:hAnsi="Times New Roman" w:cs="Times New Roman"/>
          <w:b w:val="0"/>
          <w:sz w:val="24"/>
          <w:szCs w:val="24"/>
        </w:rPr>
        <w:t xml:space="preserve">, </w:t>
      </w:r>
      <w:proofErr w:type="spellStart"/>
      <w:r w:rsidR="00745F4D">
        <w:rPr>
          <w:rStyle w:val="A1"/>
          <w:rFonts w:ascii="Times New Roman" w:hAnsi="Times New Roman" w:cs="Times New Roman"/>
          <w:b w:val="0"/>
          <w:sz w:val="24"/>
          <w:szCs w:val="24"/>
        </w:rPr>
        <w:t>Sürvegil</w:t>
      </w:r>
      <w:proofErr w:type="spellEnd"/>
      <w:r w:rsidR="00745F4D">
        <w:rPr>
          <w:rStyle w:val="A1"/>
          <w:rFonts w:ascii="Times New Roman" w:hAnsi="Times New Roman" w:cs="Times New Roman"/>
          <w:b w:val="0"/>
          <w:sz w:val="24"/>
          <w:szCs w:val="24"/>
        </w:rPr>
        <w:t xml:space="preserve"> ve </w:t>
      </w:r>
      <w:proofErr w:type="spellStart"/>
      <w:r w:rsidR="00745F4D">
        <w:rPr>
          <w:rStyle w:val="A1"/>
          <w:rFonts w:ascii="Times New Roman" w:hAnsi="Times New Roman" w:cs="Times New Roman"/>
          <w:b w:val="0"/>
          <w:sz w:val="24"/>
          <w:szCs w:val="24"/>
        </w:rPr>
        <w:t>Topoyan</w:t>
      </w:r>
      <w:proofErr w:type="spellEnd"/>
      <w:r w:rsidR="00745F4D">
        <w:rPr>
          <w:rStyle w:val="A1"/>
          <w:rFonts w:ascii="Times New Roman" w:hAnsi="Times New Roman" w:cs="Times New Roman"/>
          <w:b w:val="0"/>
          <w:sz w:val="24"/>
          <w:szCs w:val="24"/>
        </w:rPr>
        <w:t>, 2012</w:t>
      </w:r>
      <w:proofErr w:type="gramStart"/>
      <w:r w:rsidR="00745F4D">
        <w:rPr>
          <w:rStyle w:val="A1"/>
          <w:rFonts w:ascii="Times New Roman" w:hAnsi="Times New Roman" w:cs="Times New Roman"/>
          <w:b w:val="0"/>
          <w:sz w:val="24"/>
          <w:szCs w:val="24"/>
        </w:rPr>
        <w:t>)</w:t>
      </w:r>
      <w:proofErr w:type="gramEnd"/>
      <w:r w:rsidRPr="00106ABE">
        <w:rPr>
          <w:rFonts w:ascii="Times New Roman" w:hAnsi="Times New Roman"/>
          <w:color w:val="000000"/>
        </w:rPr>
        <w:t xml:space="preserve">. </w:t>
      </w:r>
    </w:p>
    <w:p w:rsidR="00086555" w:rsidRDefault="00360E38" w:rsidP="00DB7DA9">
      <w:pPr>
        <w:pStyle w:val="Pa9"/>
        <w:spacing w:line="360" w:lineRule="auto"/>
        <w:ind w:firstLine="708"/>
        <w:jc w:val="both"/>
        <w:rPr>
          <w:rFonts w:ascii="Times New Roman" w:hAnsi="Times New Roman"/>
          <w:color w:val="000000"/>
        </w:rPr>
      </w:pPr>
      <w:r>
        <w:rPr>
          <w:rFonts w:ascii="Times New Roman" w:hAnsi="Times New Roman"/>
          <w:color w:val="000000"/>
        </w:rPr>
        <w:t>Y</w:t>
      </w:r>
      <w:r w:rsidR="00670D50" w:rsidRPr="00106ABE">
        <w:rPr>
          <w:rFonts w:ascii="Times New Roman" w:hAnsi="Times New Roman"/>
          <w:color w:val="000000"/>
        </w:rPr>
        <w:t>apısal güçlendirme</w:t>
      </w:r>
      <w:r w:rsidR="00CD07EE">
        <w:rPr>
          <w:rFonts w:ascii="Times New Roman" w:hAnsi="Times New Roman"/>
          <w:color w:val="000000"/>
        </w:rPr>
        <w:t>yle ilgili yapılan pek çok araştırmada yapısal güçlendirmenin,</w:t>
      </w:r>
      <w:r w:rsidR="003265DB">
        <w:rPr>
          <w:rFonts w:ascii="Times New Roman" w:hAnsi="Times New Roman"/>
          <w:color w:val="000000"/>
        </w:rPr>
        <w:t xml:space="preserve"> yenilik</w:t>
      </w:r>
      <w:r w:rsidR="003265DB">
        <w:rPr>
          <w:rFonts w:ascii="Times New Roman" w:hAnsi="Times New Roman"/>
          <w:color w:val="000000"/>
        </w:rPr>
        <w:softHyphen/>
        <w:t>çi davranış (</w:t>
      </w:r>
      <w:proofErr w:type="spellStart"/>
      <w:r w:rsidR="003265DB">
        <w:rPr>
          <w:rFonts w:ascii="Times New Roman" w:hAnsi="Times New Roman"/>
          <w:color w:val="000000"/>
        </w:rPr>
        <w:t>Knol</w:t>
      </w:r>
      <w:proofErr w:type="spellEnd"/>
      <w:r w:rsidR="003265DB">
        <w:rPr>
          <w:rFonts w:ascii="Times New Roman" w:hAnsi="Times New Roman"/>
          <w:color w:val="000000"/>
        </w:rPr>
        <w:t xml:space="preserve"> ve Va</w:t>
      </w:r>
      <w:r w:rsidR="00670D50" w:rsidRPr="00106ABE">
        <w:rPr>
          <w:rFonts w:ascii="Times New Roman" w:hAnsi="Times New Roman"/>
          <w:color w:val="000000"/>
        </w:rPr>
        <w:t xml:space="preserve">n </w:t>
      </w:r>
      <w:proofErr w:type="spellStart"/>
      <w:r w:rsidR="00670D50" w:rsidRPr="00106ABE">
        <w:rPr>
          <w:rFonts w:ascii="Times New Roman" w:hAnsi="Times New Roman"/>
          <w:color w:val="000000"/>
        </w:rPr>
        <w:t>Linge</w:t>
      </w:r>
      <w:proofErr w:type="spellEnd"/>
      <w:r w:rsidR="00670D50" w:rsidRPr="00106ABE">
        <w:rPr>
          <w:rFonts w:ascii="Times New Roman" w:hAnsi="Times New Roman"/>
          <w:color w:val="000000"/>
        </w:rPr>
        <w:t>, 2009), saygı (</w:t>
      </w:r>
      <w:proofErr w:type="spellStart"/>
      <w:r w:rsidR="00670D50" w:rsidRPr="00106ABE">
        <w:rPr>
          <w:rFonts w:ascii="Times New Roman" w:hAnsi="Times New Roman"/>
          <w:color w:val="000000"/>
        </w:rPr>
        <w:t>DeCicco</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proofErr w:type="gramStart"/>
      <w:r w:rsidR="00670D50" w:rsidRPr="00106ABE">
        <w:rPr>
          <w:rFonts w:ascii="Times New Roman" w:hAnsi="Times New Roman"/>
          <w:color w:val="000000"/>
        </w:rPr>
        <w:t>.,</w:t>
      </w:r>
      <w:proofErr w:type="gramEnd"/>
      <w:r w:rsidR="00670D50" w:rsidRPr="00106ABE">
        <w:rPr>
          <w:rFonts w:ascii="Times New Roman" w:hAnsi="Times New Roman"/>
          <w:color w:val="000000"/>
        </w:rPr>
        <w:t xml:space="preserve"> 2006), örgütsel bağlılık (Armstrong ve </w:t>
      </w:r>
      <w:proofErr w:type="spellStart"/>
      <w:r w:rsidR="00670D50" w:rsidRPr="00106ABE">
        <w:rPr>
          <w:rFonts w:ascii="Times New Roman" w:hAnsi="Times New Roman"/>
          <w:color w:val="000000"/>
        </w:rPr>
        <w:t>Laschin</w:t>
      </w:r>
      <w:r w:rsidR="00670D50" w:rsidRPr="00106ABE">
        <w:rPr>
          <w:rFonts w:ascii="Times New Roman" w:hAnsi="Times New Roman"/>
          <w:color w:val="000000"/>
        </w:rPr>
        <w:softHyphen/>
        <w:t>ger</w:t>
      </w:r>
      <w:proofErr w:type="spellEnd"/>
      <w:r w:rsidR="00670D50" w:rsidRPr="00106ABE">
        <w:rPr>
          <w:rFonts w:ascii="Times New Roman" w:hAnsi="Times New Roman"/>
          <w:color w:val="000000"/>
        </w:rPr>
        <w:t xml:space="preserve">, 2006; </w:t>
      </w:r>
      <w:proofErr w:type="spellStart"/>
      <w:r w:rsidR="00670D50" w:rsidRPr="00106ABE">
        <w:rPr>
          <w:rFonts w:ascii="Times New Roman" w:hAnsi="Times New Roman"/>
          <w:color w:val="000000"/>
        </w:rPr>
        <w:t>Boonyarit</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xml:space="preserve">., 2010; </w:t>
      </w:r>
      <w:proofErr w:type="spellStart"/>
      <w:r w:rsidR="00670D50" w:rsidRPr="00106ABE">
        <w:rPr>
          <w:rFonts w:ascii="Times New Roman" w:hAnsi="Times New Roman"/>
          <w:color w:val="000000"/>
        </w:rPr>
        <w:t>Laschinger</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2009a), duygusal bağlılık (</w:t>
      </w:r>
      <w:proofErr w:type="spellStart"/>
      <w:r w:rsidR="00670D50" w:rsidRPr="00106ABE">
        <w:rPr>
          <w:rFonts w:ascii="Times New Roman" w:hAnsi="Times New Roman"/>
          <w:color w:val="000000"/>
        </w:rPr>
        <w:t>DeCicco</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xml:space="preserve">., 2006; </w:t>
      </w:r>
      <w:proofErr w:type="spellStart"/>
      <w:r w:rsidR="00670D50" w:rsidRPr="00106ABE">
        <w:rPr>
          <w:rFonts w:ascii="Times New Roman" w:hAnsi="Times New Roman"/>
          <w:color w:val="000000"/>
        </w:rPr>
        <w:t>Vacharakiat</w:t>
      </w:r>
      <w:proofErr w:type="spellEnd"/>
      <w:r w:rsidR="00670D50" w:rsidRPr="00106ABE">
        <w:rPr>
          <w:rFonts w:ascii="Times New Roman" w:hAnsi="Times New Roman"/>
          <w:color w:val="000000"/>
        </w:rPr>
        <w:t>, 2008), iş doyumu (</w:t>
      </w:r>
      <w:proofErr w:type="spellStart"/>
      <w:r w:rsidR="00670D50" w:rsidRPr="00106ABE">
        <w:rPr>
          <w:rFonts w:ascii="Times New Roman" w:hAnsi="Times New Roman"/>
          <w:color w:val="000000"/>
        </w:rPr>
        <w:t>Boonyarit</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xml:space="preserve">., 2010; </w:t>
      </w:r>
      <w:proofErr w:type="spellStart"/>
      <w:r w:rsidR="00670D50" w:rsidRPr="00106ABE">
        <w:rPr>
          <w:rFonts w:ascii="Times New Roman" w:hAnsi="Times New Roman"/>
          <w:color w:val="000000"/>
        </w:rPr>
        <w:t>Laschinge</w:t>
      </w:r>
      <w:r w:rsidR="003265DB">
        <w:rPr>
          <w:rFonts w:ascii="Times New Roman" w:hAnsi="Times New Roman"/>
          <w:color w:val="000000"/>
        </w:rPr>
        <w:t>r</w:t>
      </w:r>
      <w:proofErr w:type="spellEnd"/>
      <w:r w:rsidR="003265DB">
        <w:rPr>
          <w:rFonts w:ascii="Times New Roman" w:hAnsi="Times New Roman"/>
          <w:color w:val="000000"/>
        </w:rPr>
        <w:t xml:space="preserve"> </w:t>
      </w:r>
      <w:proofErr w:type="spellStart"/>
      <w:r w:rsidR="003265DB">
        <w:rPr>
          <w:rFonts w:ascii="Times New Roman" w:hAnsi="Times New Roman"/>
          <w:color w:val="000000"/>
        </w:rPr>
        <w:t>vd</w:t>
      </w:r>
      <w:proofErr w:type="spellEnd"/>
      <w:r w:rsidR="003265DB">
        <w:rPr>
          <w:rFonts w:ascii="Times New Roman" w:hAnsi="Times New Roman"/>
          <w:color w:val="000000"/>
        </w:rPr>
        <w:t>., 2001, 2003b, 2004; 2009b, s.</w:t>
      </w:r>
      <w:r w:rsidR="00670D50" w:rsidRPr="00106ABE">
        <w:rPr>
          <w:rFonts w:ascii="Times New Roman" w:hAnsi="Times New Roman"/>
          <w:color w:val="000000"/>
        </w:rPr>
        <w:t xml:space="preserve">307; </w:t>
      </w:r>
      <w:proofErr w:type="spellStart"/>
      <w:r w:rsidR="00670D50" w:rsidRPr="00106ABE">
        <w:rPr>
          <w:rFonts w:ascii="Times New Roman" w:hAnsi="Times New Roman"/>
          <w:color w:val="000000"/>
        </w:rPr>
        <w:t>Manojlovich</w:t>
      </w:r>
      <w:proofErr w:type="spellEnd"/>
      <w:r w:rsidR="00670D50" w:rsidRPr="00106ABE">
        <w:rPr>
          <w:rFonts w:ascii="Times New Roman" w:hAnsi="Times New Roman"/>
          <w:color w:val="000000"/>
        </w:rPr>
        <w:t xml:space="preserve"> ve </w:t>
      </w:r>
      <w:proofErr w:type="spellStart"/>
      <w:r w:rsidR="00670D50" w:rsidRPr="00106ABE">
        <w:rPr>
          <w:rFonts w:ascii="Times New Roman" w:hAnsi="Times New Roman"/>
          <w:color w:val="000000"/>
        </w:rPr>
        <w:t>Laschinger</w:t>
      </w:r>
      <w:proofErr w:type="spellEnd"/>
      <w:r w:rsidR="00670D50" w:rsidRPr="00106ABE">
        <w:rPr>
          <w:rFonts w:ascii="Times New Roman" w:hAnsi="Times New Roman"/>
          <w:color w:val="000000"/>
        </w:rPr>
        <w:t xml:space="preserve">, 2002; </w:t>
      </w:r>
      <w:proofErr w:type="spellStart"/>
      <w:r w:rsidR="00670D50" w:rsidRPr="00106ABE">
        <w:rPr>
          <w:rFonts w:ascii="Times New Roman" w:hAnsi="Times New Roman"/>
          <w:color w:val="000000"/>
        </w:rPr>
        <w:t>Sarmiento</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xml:space="preserve">., 2004; </w:t>
      </w:r>
      <w:proofErr w:type="spellStart"/>
      <w:r w:rsidR="00670D50" w:rsidRPr="00106ABE">
        <w:rPr>
          <w:rFonts w:ascii="Times New Roman" w:hAnsi="Times New Roman"/>
          <w:color w:val="000000"/>
        </w:rPr>
        <w:t>Ullum</w:t>
      </w:r>
      <w:proofErr w:type="spellEnd"/>
      <w:r w:rsidR="00670D50" w:rsidRPr="00106ABE">
        <w:rPr>
          <w:rFonts w:ascii="Times New Roman" w:hAnsi="Times New Roman"/>
          <w:color w:val="000000"/>
        </w:rPr>
        <w:t xml:space="preserve">, 2011; </w:t>
      </w:r>
      <w:proofErr w:type="spellStart"/>
      <w:r w:rsidR="00670D50" w:rsidRPr="00106ABE">
        <w:rPr>
          <w:rFonts w:ascii="Times New Roman" w:hAnsi="Times New Roman"/>
          <w:color w:val="000000"/>
        </w:rPr>
        <w:t>Vacharakiat</w:t>
      </w:r>
      <w:proofErr w:type="spellEnd"/>
      <w:r w:rsidR="00670D50" w:rsidRPr="00106ABE">
        <w:rPr>
          <w:rFonts w:ascii="Times New Roman" w:hAnsi="Times New Roman"/>
          <w:color w:val="000000"/>
        </w:rPr>
        <w:t>, 2008), yönetime güven (</w:t>
      </w:r>
      <w:proofErr w:type="spellStart"/>
      <w:r w:rsidR="00670D50" w:rsidRPr="00106ABE">
        <w:rPr>
          <w:rFonts w:ascii="Times New Roman" w:hAnsi="Times New Roman"/>
          <w:color w:val="000000"/>
        </w:rPr>
        <w:t>Laschinger</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xml:space="preserve">., </w:t>
      </w:r>
      <w:r w:rsidR="00670D50" w:rsidRPr="00106ABE">
        <w:rPr>
          <w:rFonts w:ascii="Times New Roman" w:hAnsi="Times New Roman"/>
          <w:color w:val="000000"/>
        </w:rPr>
        <w:lastRenderedPageBreak/>
        <w:t>2001), güçlendirici liderlik davranışları (</w:t>
      </w:r>
      <w:proofErr w:type="spellStart"/>
      <w:r w:rsidR="00670D50" w:rsidRPr="00106ABE">
        <w:rPr>
          <w:rFonts w:ascii="Times New Roman" w:hAnsi="Times New Roman"/>
          <w:color w:val="000000"/>
        </w:rPr>
        <w:t>Laschinger</w:t>
      </w:r>
      <w:proofErr w:type="spellEnd"/>
      <w:r w:rsidR="00670D50" w:rsidRPr="00106ABE">
        <w:rPr>
          <w:rFonts w:ascii="Times New Roman" w:hAnsi="Times New Roman"/>
          <w:color w:val="000000"/>
        </w:rPr>
        <w:t xml:space="preserve"> </w:t>
      </w:r>
      <w:proofErr w:type="spellStart"/>
      <w:r w:rsidR="00670D50" w:rsidRPr="00106ABE">
        <w:rPr>
          <w:rFonts w:ascii="Times New Roman" w:hAnsi="Times New Roman"/>
          <w:color w:val="000000"/>
        </w:rPr>
        <w:t>vd</w:t>
      </w:r>
      <w:proofErr w:type="spellEnd"/>
      <w:r w:rsidR="00670D50" w:rsidRPr="00106ABE">
        <w:rPr>
          <w:rFonts w:ascii="Times New Roman" w:hAnsi="Times New Roman"/>
          <w:color w:val="000000"/>
        </w:rPr>
        <w:t>., 1999) ve özerklik (</w:t>
      </w:r>
      <w:proofErr w:type="spellStart"/>
      <w:r w:rsidR="00670D50" w:rsidRPr="00106ABE">
        <w:rPr>
          <w:rFonts w:ascii="Times New Roman" w:hAnsi="Times New Roman"/>
          <w:color w:val="000000"/>
        </w:rPr>
        <w:t>Sabiston</w:t>
      </w:r>
      <w:proofErr w:type="spellEnd"/>
      <w:r w:rsidR="00670D50" w:rsidRPr="00106ABE">
        <w:rPr>
          <w:rFonts w:ascii="Times New Roman" w:hAnsi="Times New Roman"/>
          <w:color w:val="000000"/>
        </w:rPr>
        <w:t xml:space="preserve"> ve </w:t>
      </w:r>
      <w:proofErr w:type="spellStart"/>
      <w:r w:rsidR="00670D50" w:rsidRPr="00106ABE">
        <w:rPr>
          <w:rFonts w:ascii="Times New Roman" w:hAnsi="Times New Roman"/>
          <w:color w:val="000000"/>
        </w:rPr>
        <w:t>Laschinger</w:t>
      </w:r>
      <w:proofErr w:type="spellEnd"/>
      <w:r w:rsidR="00670D50" w:rsidRPr="00106ABE">
        <w:rPr>
          <w:rFonts w:ascii="Times New Roman" w:hAnsi="Times New Roman"/>
          <w:color w:val="000000"/>
        </w:rPr>
        <w:t>, 1995) değişkenlerini artırdığı saptanmıştır</w:t>
      </w:r>
      <w:r w:rsidR="00086555" w:rsidRPr="00086555">
        <w:rPr>
          <w:rFonts w:ascii="Times New Roman" w:hAnsi="Times New Roman"/>
          <w:color w:val="000000"/>
        </w:rPr>
        <w:t xml:space="preserve"> </w:t>
      </w:r>
      <w:r w:rsidR="00086555">
        <w:rPr>
          <w:rFonts w:ascii="Times New Roman" w:hAnsi="Times New Roman"/>
          <w:color w:val="000000"/>
        </w:rPr>
        <w:t>(</w:t>
      </w:r>
      <w:proofErr w:type="spellStart"/>
      <w:r w:rsidR="00086555" w:rsidRPr="00106ABE">
        <w:rPr>
          <w:rFonts w:ascii="Times New Roman" w:hAnsi="Times New Roman"/>
          <w:color w:val="000000"/>
        </w:rPr>
        <w:t>Bartlett</w:t>
      </w:r>
      <w:proofErr w:type="spellEnd"/>
      <w:r w:rsidR="00086555" w:rsidRPr="00106ABE">
        <w:rPr>
          <w:rFonts w:ascii="Times New Roman" w:hAnsi="Times New Roman"/>
          <w:color w:val="000000"/>
        </w:rPr>
        <w:t xml:space="preserve">, 1999; </w:t>
      </w:r>
      <w:proofErr w:type="spellStart"/>
      <w:r w:rsidR="00086555" w:rsidRPr="00106ABE">
        <w:rPr>
          <w:rFonts w:ascii="Times New Roman" w:hAnsi="Times New Roman"/>
          <w:color w:val="000000"/>
        </w:rPr>
        <w:t>Ko</w:t>
      </w:r>
      <w:proofErr w:type="spellEnd"/>
      <w:r w:rsidR="00086555" w:rsidRPr="00106ABE">
        <w:rPr>
          <w:rFonts w:ascii="Times New Roman" w:hAnsi="Times New Roman"/>
          <w:color w:val="000000"/>
        </w:rPr>
        <w:t xml:space="preserve"> </w:t>
      </w:r>
      <w:proofErr w:type="spellStart"/>
      <w:r w:rsidR="00086555" w:rsidRPr="00106ABE">
        <w:rPr>
          <w:rFonts w:ascii="Times New Roman" w:hAnsi="Times New Roman"/>
          <w:color w:val="000000"/>
        </w:rPr>
        <w:t>vd</w:t>
      </w:r>
      <w:proofErr w:type="spellEnd"/>
      <w:r w:rsidR="00086555" w:rsidRPr="00106ABE">
        <w:rPr>
          <w:rFonts w:ascii="Times New Roman" w:hAnsi="Times New Roman"/>
          <w:color w:val="000000"/>
        </w:rPr>
        <w:t xml:space="preserve">., 1997; </w:t>
      </w:r>
      <w:proofErr w:type="spellStart"/>
      <w:r w:rsidR="00086555" w:rsidRPr="00106ABE">
        <w:rPr>
          <w:rFonts w:ascii="Times New Roman" w:hAnsi="Times New Roman"/>
          <w:color w:val="000000"/>
        </w:rPr>
        <w:t>Meyer</w:t>
      </w:r>
      <w:proofErr w:type="spellEnd"/>
      <w:r w:rsidR="00086555" w:rsidRPr="00106ABE">
        <w:rPr>
          <w:rFonts w:ascii="Times New Roman" w:hAnsi="Times New Roman"/>
          <w:color w:val="000000"/>
        </w:rPr>
        <w:t xml:space="preserve"> ve </w:t>
      </w:r>
      <w:proofErr w:type="spellStart"/>
      <w:r w:rsidR="00086555" w:rsidRPr="00106ABE">
        <w:rPr>
          <w:rFonts w:ascii="Times New Roman" w:hAnsi="Times New Roman"/>
          <w:color w:val="000000"/>
        </w:rPr>
        <w:t>Allen</w:t>
      </w:r>
      <w:proofErr w:type="spellEnd"/>
      <w:r w:rsidR="00086555" w:rsidRPr="00106ABE">
        <w:rPr>
          <w:rFonts w:ascii="Times New Roman" w:hAnsi="Times New Roman"/>
          <w:color w:val="000000"/>
        </w:rPr>
        <w:t xml:space="preserve">, 1997; </w:t>
      </w:r>
      <w:proofErr w:type="spellStart"/>
      <w:r w:rsidR="00086555" w:rsidRPr="00106ABE">
        <w:rPr>
          <w:rFonts w:ascii="Times New Roman" w:hAnsi="Times New Roman"/>
          <w:color w:val="000000"/>
        </w:rPr>
        <w:t>Mowday</w:t>
      </w:r>
      <w:proofErr w:type="spellEnd"/>
      <w:r w:rsidR="00086555" w:rsidRPr="00106ABE">
        <w:rPr>
          <w:rFonts w:ascii="Times New Roman" w:hAnsi="Times New Roman"/>
          <w:color w:val="000000"/>
        </w:rPr>
        <w:t xml:space="preserve"> </w:t>
      </w:r>
      <w:proofErr w:type="spellStart"/>
      <w:r w:rsidR="00086555" w:rsidRPr="00106ABE">
        <w:rPr>
          <w:rFonts w:ascii="Times New Roman" w:hAnsi="Times New Roman"/>
          <w:color w:val="000000"/>
        </w:rPr>
        <w:t>vd</w:t>
      </w:r>
      <w:proofErr w:type="spellEnd"/>
      <w:r w:rsidR="00086555" w:rsidRPr="00106ABE">
        <w:rPr>
          <w:rFonts w:ascii="Times New Roman" w:hAnsi="Times New Roman"/>
          <w:color w:val="000000"/>
        </w:rPr>
        <w:t>., 1982</w:t>
      </w:r>
      <w:r w:rsidR="00A86551">
        <w:rPr>
          <w:rFonts w:ascii="Times New Roman" w:hAnsi="Times New Roman"/>
          <w:color w:val="000000"/>
        </w:rPr>
        <w:t xml:space="preserve">; </w:t>
      </w:r>
      <w:proofErr w:type="spellStart"/>
      <w:r w:rsidR="00A86551">
        <w:rPr>
          <w:rFonts w:ascii="Times New Roman" w:hAnsi="Times New Roman"/>
          <w:color w:val="000000"/>
        </w:rPr>
        <w:t>akt</w:t>
      </w:r>
      <w:proofErr w:type="spellEnd"/>
      <w:r w:rsidR="00A86551">
        <w:rPr>
          <w:rFonts w:ascii="Times New Roman" w:hAnsi="Times New Roman"/>
          <w:color w:val="000000"/>
        </w:rPr>
        <w:t xml:space="preserve">. </w:t>
      </w:r>
      <w:proofErr w:type="spellStart"/>
      <w:r w:rsidR="00A86551">
        <w:rPr>
          <w:rStyle w:val="A1"/>
          <w:rFonts w:ascii="Times New Roman" w:hAnsi="Times New Roman" w:cs="Times New Roman"/>
          <w:b w:val="0"/>
          <w:sz w:val="24"/>
          <w:szCs w:val="24"/>
        </w:rPr>
        <w:t>Tolay</w:t>
      </w:r>
      <w:proofErr w:type="spellEnd"/>
      <w:r w:rsidR="00A86551">
        <w:rPr>
          <w:rStyle w:val="A1"/>
          <w:rFonts w:ascii="Times New Roman" w:hAnsi="Times New Roman" w:cs="Times New Roman"/>
          <w:b w:val="0"/>
          <w:sz w:val="24"/>
          <w:szCs w:val="24"/>
        </w:rPr>
        <w:t xml:space="preserve">, </w:t>
      </w:r>
      <w:proofErr w:type="spellStart"/>
      <w:r w:rsidR="00A86551">
        <w:rPr>
          <w:rStyle w:val="A1"/>
          <w:rFonts w:ascii="Times New Roman" w:hAnsi="Times New Roman" w:cs="Times New Roman"/>
          <w:b w:val="0"/>
          <w:sz w:val="24"/>
          <w:szCs w:val="24"/>
        </w:rPr>
        <w:t>Sürvegil</w:t>
      </w:r>
      <w:proofErr w:type="spellEnd"/>
      <w:r w:rsidR="00A86551">
        <w:rPr>
          <w:rStyle w:val="A1"/>
          <w:rFonts w:ascii="Times New Roman" w:hAnsi="Times New Roman" w:cs="Times New Roman"/>
          <w:b w:val="0"/>
          <w:sz w:val="24"/>
          <w:szCs w:val="24"/>
        </w:rPr>
        <w:t xml:space="preserve"> ve </w:t>
      </w:r>
      <w:proofErr w:type="spellStart"/>
      <w:r w:rsidR="00A86551">
        <w:rPr>
          <w:rStyle w:val="A1"/>
          <w:rFonts w:ascii="Times New Roman" w:hAnsi="Times New Roman" w:cs="Times New Roman"/>
          <w:b w:val="0"/>
          <w:sz w:val="24"/>
          <w:szCs w:val="24"/>
        </w:rPr>
        <w:t>Topoyan</w:t>
      </w:r>
      <w:proofErr w:type="spellEnd"/>
      <w:r w:rsidR="00A86551">
        <w:rPr>
          <w:rStyle w:val="A1"/>
          <w:rFonts w:ascii="Times New Roman" w:hAnsi="Times New Roman" w:cs="Times New Roman"/>
          <w:b w:val="0"/>
          <w:sz w:val="24"/>
          <w:szCs w:val="24"/>
        </w:rPr>
        <w:t>, 2012</w:t>
      </w:r>
      <w:proofErr w:type="gramStart"/>
      <w:r w:rsidR="00086555" w:rsidRPr="00106ABE">
        <w:rPr>
          <w:rFonts w:ascii="Times New Roman" w:hAnsi="Times New Roman"/>
          <w:color w:val="000000"/>
        </w:rPr>
        <w:t>)</w:t>
      </w:r>
      <w:proofErr w:type="gramEnd"/>
      <w:r w:rsidR="00086555" w:rsidRPr="00106ABE">
        <w:rPr>
          <w:rFonts w:ascii="Times New Roman" w:hAnsi="Times New Roman"/>
          <w:color w:val="000000"/>
        </w:rPr>
        <w:t>.</w:t>
      </w:r>
    </w:p>
    <w:p w:rsidR="00DB7DA9" w:rsidRPr="00D7645F" w:rsidRDefault="00C06D10" w:rsidP="00C06D10">
      <w:pPr>
        <w:pStyle w:val="Balk2"/>
        <w:jc w:val="center"/>
        <w:rPr>
          <w:rFonts w:ascii="Times New Roman" w:hAnsi="Times New Roman"/>
          <w:sz w:val="24"/>
          <w:szCs w:val="24"/>
        </w:rPr>
      </w:pPr>
      <w:bookmarkStart w:id="22" w:name="_Toc436253031"/>
      <w:r>
        <w:rPr>
          <w:rFonts w:ascii="Times New Roman" w:hAnsi="Times New Roman"/>
          <w:sz w:val="24"/>
          <w:szCs w:val="24"/>
        </w:rPr>
        <w:t xml:space="preserve">2.5. </w:t>
      </w:r>
      <w:proofErr w:type="spellStart"/>
      <w:r w:rsidR="00670D50" w:rsidRPr="00D7645F">
        <w:rPr>
          <w:rFonts w:ascii="Times New Roman" w:hAnsi="Times New Roman"/>
          <w:sz w:val="24"/>
          <w:szCs w:val="24"/>
        </w:rPr>
        <w:t>Spreitzer’in</w:t>
      </w:r>
      <w:proofErr w:type="spellEnd"/>
      <w:r w:rsidR="00670D50" w:rsidRPr="00D7645F">
        <w:rPr>
          <w:rFonts w:ascii="Times New Roman" w:hAnsi="Times New Roman"/>
          <w:sz w:val="24"/>
          <w:szCs w:val="24"/>
        </w:rPr>
        <w:t xml:space="preserve"> Psikolojik Güçlendirme Modeli</w:t>
      </w:r>
      <w:bookmarkEnd w:id="22"/>
    </w:p>
    <w:p w:rsidR="00DB7DA9" w:rsidRDefault="00670D50" w:rsidP="00DB7DA9">
      <w:pPr>
        <w:pStyle w:val="Pa9"/>
        <w:spacing w:line="360" w:lineRule="auto"/>
        <w:ind w:firstLine="708"/>
        <w:jc w:val="both"/>
        <w:rPr>
          <w:rFonts w:ascii="Times New Roman" w:hAnsi="Times New Roman"/>
          <w:color w:val="000000"/>
        </w:rPr>
      </w:pPr>
      <w:proofErr w:type="spellStart"/>
      <w:r w:rsidRPr="00106ABE">
        <w:rPr>
          <w:rFonts w:ascii="Times New Roman" w:hAnsi="Times New Roman"/>
          <w:color w:val="000000"/>
        </w:rPr>
        <w:t>Kanter’in</w:t>
      </w:r>
      <w:proofErr w:type="spellEnd"/>
      <w:r w:rsidRPr="00106ABE">
        <w:rPr>
          <w:rFonts w:ascii="Times New Roman" w:hAnsi="Times New Roman"/>
          <w:color w:val="000000"/>
        </w:rPr>
        <w:t xml:space="preserve"> yapısal güçlendirme teorisinin odak noktası, çalışma ortamındaki güçlendirici </w:t>
      </w:r>
      <w:r w:rsidR="00EA3625">
        <w:rPr>
          <w:rFonts w:ascii="Times New Roman" w:hAnsi="Times New Roman"/>
          <w:color w:val="000000"/>
        </w:rPr>
        <w:t>şartların</w:t>
      </w:r>
      <w:r w:rsidRPr="00106ABE">
        <w:rPr>
          <w:rFonts w:ascii="Times New Roman" w:hAnsi="Times New Roman"/>
          <w:color w:val="000000"/>
        </w:rPr>
        <w:t xml:space="preserve"> </w:t>
      </w:r>
      <w:r w:rsidR="00EA3625">
        <w:rPr>
          <w:rFonts w:ascii="Times New Roman" w:hAnsi="Times New Roman"/>
          <w:color w:val="000000"/>
        </w:rPr>
        <w:t>var olması</w:t>
      </w:r>
      <w:r w:rsidRPr="00106ABE">
        <w:rPr>
          <w:rFonts w:ascii="Times New Roman" w:hAnsi="Times New Roman"/>
          <w:color w:val="000000"/>
        </w:rPr>
        <w:t xml:space="preserve"> ya da </w:t>
      </w:r>
      <w:r w:rsidR="00EA3625">
        <w:rPr>
          <w:rFonts w:ascii="Times New Roman" w:hAnsi="Times New Roman"/>
          <w:color w:val="000000"/>
        </w:rPr>
        <w:t>hiç olmamasına</w:t>
      </w:r>
      <w:r w:rsidRPr="00106ABE">
        <w:rPr>
          <w:rFonts w:ascii="Times New Roman" w:hAnsi="Times New Roman"/>
          <w:color w:val="000000"/>
        </w:rPr>
        <w:t xml:space="preserve"> ilişkin çalışanların al</w:t>
      </w:r>
      <w:r w:rsidRPr="00106ABE">
        <w:rPr>
          <w:rFonts w:ascii="Times New Roman" w:hAnsi="Times New Roman"/>
          <w:color w:val="000000"/>
        </w:rPr>
        <w:softHyphen/>
        <w:t xml:space="preserve">gılamalarıdır. Bu </w:t>
      </w:r>
      <w:r w:rsidR="00EA3625">
        <w:rPr>
          <w:rFonts w:ascii="Times New Roman" w:hAnsi="Times New Roman"/>
          <w:color w:val="000000"/>
        </w:rPr>
        <w:t>şartlara</w:t>
      </w:r>
      <w:r w:rsidRPr="00106ABE">
        <w:rPr>
          <w:rFonts w:ascii="Times New Roman" w:hAnsi="Times New Roman"/>
          <w:color w:val="000000"/>
        </w:rPr>
        <w:t xml:space="preserve"> verdikleri tepki değildir. </w:t>
      </w:r>
      <w:proofErr w:type="spellStart"/>
      <w:r w:rsidRPr="00106ABE">
        <w:rPr>
          <w:rFonts w:ascii="Times New Roman" w:hAnsi="Times New Roman"/>
          <w:color w:val="000000"/>
        </w:rPr>
        <w:t>Spreitzer’e</w:t>
      </w:r>
      <w:proofErr w:type="spellEnd"/>
      <w:r w:rsidRPr="00106ABE">
        <w:rPr>
          <w:rFonts w:ascii="Times New Roman" w:hAnsi="Times New Roman"/>
          <w:color w:val="000000"/>
        </w:rPr>
        <w:t xml:space="preserve"> göre (1995), bu tepkiler psikolojik güç</w:t>
      </w:r>
      <w:r w:rsidRPr="00106ABE">
        <w:rPr>
          <w:rFonts w:ascii="Times New Roman" w:hAnsi="Times New Roman"/>
          <w:color w:val="000000"/>
        </w:rPr>
        <w:softHyphen/>
        <w:t>lendirmenin temellerini oluşturmakt</w:t>
      </w:r>
      <w:r w:rsidR="001B7529">
        <w:rPr>
          <w:rFonts w:ascii="Times New Roman" w:hAnsi="Times New Roman"/>
          <w:color w:val="000000"/>
        </w:rPr>
        <w:t>adır (</w:t>
      </w:r>
      <w:proofErr w:type="spellStart"/>
      <w:r w:rsidR="001B7529">
        <w:rPr>
          <w:rFonts w:ascii="Times New Roman" w:hAnsi="Times New Roman"/>
          <w:color w:val="000000"/>
        </w:rPr>
        <w:t>Laschinger</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proofErr w:type="gramStart"/>
      <w:r w:rsidR="001B7529">
        <w:rPr>
          <w:rFonts w:ascii="Times New Roman" w:hAnsi="Times New Roman"/>
          <w:color w:val="000000"/>
        </w:rPr>
        <w:t>.,</w:t>
      </w:r>
      <w:proofErr w:type="gramEnd"/>
      <w:r w:rsidR="001B7529">
        <w:rPr>
          <w:rFonts w:ascii="Times New Roman" w:hAnsi="Times New Roman"/>
          <w:color w:val="000000"/>
        </w:rPr>
        <w:t xml:space="preserve"> 2001, s.</w:t>
      </w:r>
      <w:r w:rsidR="00086555">
        <w:rPr>
          <w:rFonts w:ascii="Times New Roman" w:hAnsi="Times New Roman"/>
          <w:color w:val="000000"/>
        </w:rPr>
        <w:t>44</w:t>
      </w:r>
      <w:r w:rsidR="00A86551">
        <w:rPr>
          <w:rFonts w:ascii="Times New Roman" w:hAnsi="Times New Roman"/>
          <w:color w:val="000000"/>
        </w:rPr>
        <w:t xml:space="preserve">; </w:t>
      </w:r>
      <w:proofErr w:type="spellStart"/>
      <w:r w:rsidR="00A86551">
        <w:rPr>
          <w:rFonts w:ascii="Times New Roman" w:hAnsi="Times New Roman"/>
          <w:color w:val="000000"/>
        </w:rPr>
        <w:t>akt</w:t>
      </w:r>
      <w:proofErr w:type="spellEnd"/>
      <w:r w:rsidR="00A86551">
        <w:rPr>
          <w:rFonts w:ascii="Times New Roman" w:hAnsi="Times New Roman"/>
          <w:color w:val="000000"/>
        </w:rPr>
        <w:t xml:space="preserve">. </w:t>
      </w:r>
      <w:proofErr w:type="spellStart"/>
      <w:r w:rsidR="00A86551">
        <w:rPr>
          <w:rStyle w:val="A1"/>
          <w:rFonts w:ascii="Times New Roman" w:hAnsi="Times New Roman" w:cs="Times New Roman"/>
          <w:b w:val="0"/>
          <w:sz w:val="24"/>
          <w:szCs w:val="24"/>
        </w:rPr>
        <w:t>Tolay</w:t>
      </w:r>
      <w:proofErr w:type="spellEnd"/>
      <w:r w:rsidR="00A86551">
        <w:rPr>
          <w:rStyle w:val="A1"/>
          <w:rFonts w:ascii="Times New Roman" w:hAnsi="Times New Roman" w:cs="Times New Roman"/>
          <w:b w:val="0"/>
          <w:sz w:val="24"/>
          <w:szCs w:val="24"/>
        </w:rPr>
        <w:t xml:space="preserve">, </w:t>
      </w:r>
      <w:proofErr w:type="spellStart"/>
      <w:r w:rsidR="00A86551">
        <w:rPr>
          <w:rStyle w:val="A1"/>
          <w:rFonts w:ascii="Times New Roman" w:hAnsi="Times New Roman" w:cs="Times New Roman"/>
          <w:b w:val="0"/>
          <w:sz w:val="24"/>
          <w:szCs w:val="24"/>
        </w:rPr>
        <w:t>Sürvegil</w:t>
      </w:r>
      <w:proofErr w:type="spellEnd"/>
      <w:r w:rsidR="00A86551">
        <w:rPr>
          <w:rStyle w:val="A1"/>
          <w:rFonts w:ascii="Times New Roman" w:hAnsi="Times New Roman" w:cs="Times New Roman"/>
          <w:b w:val="0"/>
          <w:sz w:val="24"/>
          <w:szCs w:val="24"/>
        </w:rPr>
        <w:t xml:space="preserve"> ve </w:t>
      </w:r>
      <w:proofErr w:type="spellStart"/>
      <w:r w:rsidR="00A86551">
        <w:rPr>
          <w:rStyle w:val="A1"/>
          <w:rFonts w:ascii="Times New Roman" w:hAnsi="Times New Roman" w:cs="Times New Roman"/>
          <w:b w:val="0"/>
          <w:sz w:val="24"/>
          <w:szCs w:val="24"/>
        </w:rPr>
        <w:t>Topoyan</w:t>
      </w:r>
      <w:proofErr w:type="spellEnd"/>
      <w:r w:rsidR="00A86551">
        <w:rPr>
          <w:rStyle w:val="A1"/>
          <w:rFonts w:ascii="Times New Roman" w:hAnsi="Times New Roman" w:cs="Times New Roman"/>
          <w:b w:val="0"/>
          <w:sz w:val="24"/>
          <w:szCs w:val="24"/>
        </w:rPr>
        <w:t>, 2012</w:t>
      </w:r>
      <w:proofErr w:type="gramStart"/>
      <w:r w:rsidR="00086555">
        <w:rPr>
          <w:rFonts w:ascii="Times New Roman" w:hAnsi="Times New Roman"/>
          <w:color w:val="000000"/>
        </w:rPr>
        <w:t>)</w:t>
      </w:r>
      <w:proofErr w:type="gramEnd"/>
      <w:r w:rsidR="00086555">
        <w:rPr>
          <w:rFonts w:ascii="Times New Roman" w:hAnsi="Times New Roman"/>
          <w:color w:val="000000"/>
        </w:rPr>
        <w:t>. P</w:t>
      </w:r>
      <w:r w:rsidRPr="00106ABE">
        <w:rPr>
          <w:rFonts w:ascii="Times New Roman" w:hAnsi="Times New Roman"/>
          <w:color w:val="000000"/>
        </w:rPr>
        <w:t>sikolojik güçlen</w:t>
      </w:r>
      <w:r w:rsidRPr="00106ABE">
        <w:rPr>
          <w:rFonts w:ascii="Times New Roman" w:hAnsi="Times New Roman"/>
          <w:color w:val="000000"/>
        </w:rPr>
        <w:softHyphen/>
        <w:t>dirme, çalışanların yapısal güç</w:t>
      </w:r>
      <w:r w:rsidR="00EA3625">
        <w:rPr>
          <w:rFonts w:ascii="Times New Roman" w:hAnsi="Times New Roman"/>
          <w:color w:val="000000"/>
        </w:rPr>
        <w:t>lendirme şartlarını</w:t>
      </w:r>
      <w:r w:rsidRPr="00106ABE">
        <w:rPr>
          <w:rFonts w:ascii="Times New Roman" w:hAnsi="Times New Roman"/>
          <w:color w:val="000000"/>
        </w:rPr>
        <w:t xml:space="preserve"> psikolojik olarak nasıl yorumladıklarını ve anlamlan</w:t>
      </w:r>
      <w:r w:rsidRPr="00106ABE">
        <w:rPr>
          <w:rFonts w:ascii="Times New Roman" w:hAnsi="Times New Roman"/>
          <w:color w:val="000000"/>
        </w:rPr>
        <w:softHyphen/>
        <w:t xml:space="preserve">dırdıklarını </w:t>
      </w:r>
      <w:r w:rsidR="00EA3625">
        <w:rPr>
          <w:rFonts w:ascii="Times New Roman" w:hAnsi="Times New Roman"/>
          <w:color w:val="000000"/>
        </w:rPr>
        <w:t xml:space="preserve">göstermektedir </w:t>
      </w:r>
      <w:r w:rsidRPr="00106ABE">
        <w:rPr>
          <w:rFonts w:ascii="Times New Roman" w:hAnsi="Times New Roman"/>
          <w:color w:val="000000"/>
        </w:rPr>
        <w:t>(</w:t>
      </w:r>
      <w:proofErr w:type="spellStart"/>
      <w:r w:rsidRPr="00106ABE">
        <w:rPr>
          <w:rFonts w:ascii="Times New Roman" w:hAnsi="Times New Roman"/>
          <w:color w:val="000000"/>
        </w:rPr>
        <w:t>Laschinger</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proofErr w:type="gramStart"/>
      <w:r w:rsidRPr="00106ABE">
        <w:rPr>
          <w:rFonts w:ascii="Times New Roman" w:hAnsi="Times New Roman"/>
          <w:color w:val="000000"/>
        </w:rPr>
        <w:t>.,</w:t>
      </w:r>
      <w:proofErr w:type="gramEnd"/>
      <w:r w:rsidR="001B7529">
        <w:rPr>
          <w:rFonts w:ascii="Times New Roman" w:hAnsi="Times New Roman"/>
          <w:color w:val="000000"/>
        </w:rPr>
        <w:t xml:space="preserve"> 2004, s.</w:t>
      </w:r>
      <w:r w:rsidR="00086555">
        <w:rPr>
          <w:rFonts w:ascii="Times New Roman" w:hAnsi="Times New Roman"/>
          <w:color w:val="000000"/>
        </w:rPr>
        <w:t>528-529</w:t>
      </w:r>
      <w:r w:rsidR="00A86551">
        <w:rPr>
          <w:rFonts w:ascii="Times New Roman" w:hAnsi="Times New Roman"/>
          <w:color w:val="000000"/>
        </w:rPr>
        <w:t xml:space="preserve">; </w:t>
      </w:r>
      <w:proofErr w:type="spellStart"/>
      <w:r w:rsidR="00A86551">
        <w:rPr>
          <w:rFonts w:ascii="Times New Roman" w:hAnsi="Times New Roman"/>
          <w:color w:val="000000"/>
        </w:rPr>
        <w:t>akt</w:t>
      </w:r>
      <w:proofErr w:type="spellEnd"/>
      <w:r w:rsidR="00A86551">
        <w:rPr>
          <w:rFonts w:ascii="Times New Roman" w:hAnsi="Times New Roman"/>
          <w:color w:val="000000"/>
        </w:rPr>
        <w:t xml:space="preserve">. </w:t>
      </w:r>
      <w:proofErr w:type="spellStart"/>
      <w:r w:rsidR="00A86551">
        <w:rPr>
          <w:rStyle w:val="A1"/>
          <w:rFonts w:ascii="Times New Roman" w:hAnsi="Times New Roman" w:cs="Times New Roman"/>
          <w:b w:val="0"/>
          <w:sz w:val="24"/>
          <w:szCs w:val="24"/>
        </w:rPr>
        <w:t>Tolay</w:t>
      </w:r>
      <w:proofErr w:type="spellEnd"/>
      <w:r w:rsidR="00A86551">
        <w:rPr>
          <w:rStyle w:val="A1"/>
          <w:rFonts w:ascii="Times New Roman" w:hAnsi="Times New Roman" w:cs="Times New Roman"/>
          <w:b w:val="0"/>
          <w:sz w:val="24"/>
          <w:szCs w:val="24"/>
        </w:rPr>
        <w:t xml:space="preserve">, </w:t>
      </w:r>
      <w:proofErr w:type="spellStart"/>
      <w:r w:rsidR="00A86551">
        <w:rPr>
          <w:rStyle w:val="A1"/>
          <w:rFonts w:ascii="Times New Roman" w:hAnsi="Times New Roman" w:cs="Times New Roman"/>
          <w:b w:val="0"/>
          <w:sz w:val="24"/>
          <w:szCs w:val="24"/>
        </w:rPr>
        <w:t>Sürvegil</w:t>
      </w:r>
      <w:proofErr w:type="spellEnd"/>
      <w:r w:rsidR="00A86551">
        <w:rPr>
          <w:rStyle w:val="A1"/>
          <w:rFonts w:ascii="Times New Roman" w:hAnsi="Times New Roman" w:cs="Times New Roman"/>
          <w:b w:val="0"/>
          <w:sz w:val="24"/>
          <w:szCs w:val="24"/>
        </w:rPr>
        <w:t xml:space="preserve"> ve </w:t>
      </w:r>
      <w:proofErr w:type="spellStart"/>
      <w:r w:rsidR="00A86551">
        <w:rPr>
          <w:rStyle w:val="A1"/>
          <w:rFonts w:ascii="Times New Roman" w:hAnsi="Times New Roman" w:cs="Times New Roman"/>
          <w:b w:val="0"/>
          <w:sz w:val="24"/>
          <w:szCs w:val="24"/>
        </w:rPr>
        <w:t>Topoyan</w:t>
      </w:r>
      <w:proofErr w:type="spellEnd"/>
      <w:r w:rsidR="00A86551">
        <w:rPr>
          <w:rStyle w:val="A1"/>
          <w:rFonts w:ascii="Times New Roman" w:hAnsi="Times New Roman" w:cs="Times New Roman"/>
          <w:b w:val="0"/>
          <w:sz w:val="24"/>
          <w:szCs w:val="24"/>
        </w:rPr>
        <w:t>, 2012</w:t>
      </w:r>
      <w:proofErr w:type="gramStart"/>
      <w:r w:rsidR="00086555">
        <w:rPr>
          <w:rFonts w:ascii="Times New Roman" w:hAnsi="Times New Roman"/>
          <w:color w:val="000000"/>
        </w:rPr>
        <w:t>)</w:t>
      </w:r>
      <w:proofErr w:type="gramEnd"/>
      <w:r w:rsidR="00086555">
        <w:rPr>
          <w:rFonts w:ascii="Times New Roman" w:hAnsi="Times New Roman"/>
          <w:color w:val="000000"/>
        </w:rPr>
        <w:t>. Yani ö</w:t>
      </w:r>
      <w:r w:rsidRPr="00106ABE">
        <w:rPr>
          <w:rFonts w:ascii="Times New Roman" w:hAnsi="Times New Roman"/>
          <w:color w:val="000000"/>
        </w:rPr>
        <w:t xml:space="preserve">rgütteki güçlendirme </w:t>
      </w:r>
      <w:r w:rsidR="007244C5">
        <w:rPr>
          <w:rFonts w:ascii="Times New Roman" w:hAnsi="Times New Roman"/>
          <w:color w:val="000000"/>
        </w:rPr>
        <w:t>çalışmalarının  başarılabilmesi</w:t>
      </w:r>
      <w:r w:rsidRPr="00106ABE">
        <w:rPr>
          <w:rFonts w:ascii="Times New Roman" w:hAnsi="Times New Roman"/>
          <w:color w:val="000000"/>
        </w:rPr>
        <w:t xml:space="preserve"> için çalışanlar tarafından </w:t>
      </w:r>
      <w:r w:rsidR="007244C5">
        <w:rPr>
          <w:rFonts w:ascii="Times New Roman" w:hAnsi="Times New Roman"/>
          <w:color w:val="000000"/>
        </w:rPr>
        <w:t>uygulanması</w:t>
      </w:r>
      <w:r w:rsidRPr="00106ABE">
        <w:rPr>
          <w:rFonts w:ascii="Times New Roman" w:hAnsi="Times New Roman"/>
          <w:color w:val="000000"/>
        </w:rPr>
        <w:t xml:space="preserve"> ge</w:t>
      </w:r>
      <w:r w:rsidRPr="00106ABE">
        <w:rPr>
          <w:rFonts w:ascii="Times New Roman" w:hAnsi="Times New Roman"/>
          <w:color w:val="000000"/>
        </w:rPr>
        <w:softHyphen/>
        <w:t>reken psikolojik bir durum olarak tanı</w:t>
      </w:r>
      <w:r w:rsidR="001B7529">
        <w:rPr>
          <w:rFonts w:ascii="Times New Roman" w:hAnsi="Times New Roman"/>
          <w:color w:val="000000"/>
        </w:rPr>
        <w:t>mlanmaktadır (</w:t>
      </w:r>
      <w:proofErr w:type="spellStart"/>
      <w:r w:rsidR="001B7529">
        <w:rPr>
          <w:rFonts w:ascii="Times New Roman" w:hAnsi="Times New Roman"/>
          <w:color w:val="000000"/>
        </w:rPr>
        <w:t>DeCicco</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proofErr w:type="gramStart"/>
      <w:r w:rsidR="001B7529">
        <w:rPr>
          <w:rFonts w:ascii="Times New Roman" w:hAnsi="Times New Roman"/>
          <w:color w:val="000000"/>
        </w:rPr>
        <w:t>.,</w:t>
      </w:r>
      <w:proofErr w:type="gramEnd"/>
      <w:r w:rsidR="001B7529">
        <w:rPr>
          <w:rFonts w:ascii="Times New Roman" w:hAnsi="Times New Roman"/>
          <w:color w:val="000000"/>
        </w:rPr>
        <w:t xml:space="preserve"> 2006, s.51; </w:t>
      </w:r>
      <w:proofErr w:type="spellStart"/>
      <w:r w:rsidR="001B7529">
        <w:rPr>
          <w:rFonts w:ascii="Times New Roman" w:hAnsi="Times New Roman"/>
          <w:color w:val="000000"/>
        </w:rPr>
        <w:t>Kluska</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r w:rsidR="001B7529">
        <w:rPr>
          <w:rFonts w:ascii="Times New Roman" w:hAnsi="Times New Roman"/>
          <w:color w:val="000000"/>
        </w:rPr>
        <w:t>., 2004, s.</w:t>
      </w:r>
      <w:r w:rsidRPr="00106ABE">
        <w:rPr>
          <w:rFonts w:ascii="Times New Roman" w:hAnsi="Times New Roman"/>
          <w:color w:val="000000"/>
        </w:rPr>
        <w:t>116</w:t>
      </w:r>
      <w:r w:rsidR="00A86551">
        <w:rPr>
          <w:rFonts w:ascii="Times New Roman" w:hAnsi="Times New Roman"/>
          <w:color w:val="000000"/>
        </w:rPr>
        <w:t xml:space="preserve">; </w:t>
      </w:r>
      <w:proofErr w:type="spellStart"/>
      <w:r w:rsidR="00A86551">
        <w:rPr>
          <w:rFonts w:ascii="Times New Roman" w:hAnsi="Times New Roman"/>
          <w:color w:val="000000"/>
        </w:rPr>
        <w:t>akt</w:t>
      </w:r>
      <w:proofErr w:type="spellEnd"/>
      <w:r w:rsidR="00A86551">
        <w:rPr>
          <w:rFonts w:ascii="Times New Roman" w:hAnsi="Times New Roman"/>
          <w:color w:val="000000"/>
        </w:rPr>
        <w:t xml:space="preserve">. </w:t>
      </w:r>
      <w:proofErr w:type="spellStart"/>
      <w:r w:rsidR="00A86551">
        <w:rPr>
          <w:rStyle w:val="A1"/>
          <w:rFonts w:ascii="Times New Roman" w:hAnsi="Times New Roman" w:cs="Times New Roman"/>
          <w:b w:val="0"/>
          <w:sz w:val="24"/>
          <w:szCs w:val="24"/>
        </w:rPr>
        <w:t>Tolay</w:t>
      </w:r>
      <w:proofErr w:type="spellEnd"/>
      <w:r w:rsidR="00A86551">
        <w:rPr>
          <w:rStyle w:val="A1"/>
          <w:rFonts w:ascii="Times New Roman" w:hAnsi="Times New Roman" w:cs="Times New Roman"/>
          <w:b w:val="0"/>
          <w:sz w:val="24"/>
          <w:szCs w:val="24"/>
        </w:rPr>
        <w:t xml:space="preserve">, </w:t>
      </w:r>
      <w:proofErr w:type="spellStart"/>
      <w:r w:rsidR="00A86551">
        <w:rPr>
          <w:rStyle w:val="A1"/>
          <w:rFonts w:ascii="Times New Roman" w:hAnsi="Times New Roman" w:cs="Times New Roman"/>
          <w:b w:val="0"/>
          <w:sz w:val="24"/>
          <w:szCs w:val="24"/>
        </w:rPr>
        <w:t>Sürvegil</w:t>
      </w:r>
      <w:proofErr w:type="spellEnd"/>
      <w:r w:rsidR="00A86551">
        <w:rPr>
          <w:rStyle w:val="A1"/>
          <w:rFonts w:ascii="Times New Roman" w:hAnsi="Times New Roman" w:cs="Times New Roman"/>
          <w:b w:val="0"/>
          <w:sz w:val="24"/>
          <w:szCs w:val="24"/>
        </w:rPr>
        <w:t xml:space="preserve"> ve </w:t>
      </w:r>
      <w:proofErr w:type="spellStart"/>
      <w:r w:rsidR="00A86551">
        <w:rPr>
          <w:rStyle w:val="A1"/>
          <w:rFonts w:ascii="Times New Roman" w:hAnsi="Times New Roman" w:cs="Times New Roman"/>
          <w:b w:val="0"/>
          <w:sz w:val="24"/>
          <w:szCs w:val="24"/>
        </w:rPr>
        <w:t>Topoyan</w:t>
      </w:r>
      <w:proofErr w:type="spellEnd"/>
      <w:r w:rsidR="00A86551">
        <w:rPr>
          <w:rStyle w:val="A1"/>
          <w:rFonts w:ascii="Times New Roman" w:hAnsi="Times New Roman" w:cs="Times New Roman"/>
          <w:b w:val="0"/>
          <w:sz w:val="24"/>
          <w:szCs w:val="24"/>
        </w:rPr>
        <w:t>, 2012</w:t>
      </w:r>
      <w:proofErr w:type="gramStart"/>
      <w:r w:rsidRPr="00106ABE">
        <w:rPr>
          <w:rFonts w:ascii="Times New Roman" w:hAnsi="Times New Roman"/>
          <w:color w:val="000000"/>
        </w:rPr>
        <w:t>)</w:t>
      </w:r>
      <w:proofErr w:type="gramEnd"/>
      <w:r w:rsidRPr="00106ABE">
        <w:rPr>
          <w:rFonts w:ascii="Times New Roman" w:hAnsi="Times New Roman"/>
          <w:color w:val="000000"/>
        </w:rPr>
        <w:t>.</w:t>
      </w:r>
      <w:r w:rsidR="00F35B4E" w:rsidRPr="00F35B4E">
        <w:rPr>
          <w:rStyle w:val="A1"/>
          <w:rFonts w:ascii="Times New Roman" w:hAnsi="Times New Roman" w:cs="Times New Roman"/>
          <w:b w:val="0"/>
          <w:sz w:val="24"/>
          <w:szCs w:val="24"/>
          <w:highlight w:val="yellow"/>
        </w:rPr>
        <w:t xml:space="preserve"> </w:t>
      </w:r>
    </w:p>
    <w:p w:rsidR="00DB7DA9" w:rsidRPr="00D7645F" w:rsidRDefault="00C06D10" w:rsidP="00C06D10">
      <w:pPr>
        <w:pStyle w:val="Balk2"/>
        <w:jc w:val="center"/>
        <w:rPr>
          <w:rFonts w:ascii="Times New Roman" w:hAnsi="Times New Roman"/>
          <w:sz w:val="24"/>
          <w:szCs w:val="24"/>
        </w:rPr>
      </w:pPr>
      <w:bookmarkStart w:id="23" w:name="_Toc436253032"/>
      <w:r>
        <w:rPr>
          <w:rFonts w:ascii="Times New Roman" w:hAnsi="Times New Roman"/>
          <w:sz w:val="24"/>
          <w:szCs w:val="24"/>
        </w:rPr>
        <w:t xml:space="preserve">2.6. </w:t>
      </w:r>
      <w:r w:rsidR="00670D50" w:rsidRPr="00D7645F">
        <w:rPr>
          <w:rFonts w:ascii="Times New Roman" w:hAnsi="Times New Roman"/>
          <w:sz w:val="24"/>
          <w:szCs w:val="24"/>
        </w:rPr>
        <w:t>Güçlendirme ve Duygusal Bağlılık</w:t>
      </w:r>
      <w:bookmarkEnd w:id="23"/>
    </w:p>
    <w:p w:rsidR="00DB7DA9" w:rsidRDefault="001B7529" w:rsidP="00DB7DA9">
      <w:pPr>
        <w:pStyle w:val="Pa9"/>
        <w:spacing w:line="360" w:lineRule="auto"/>
        <w:ind w:firstLine="708"/>
        <w:jc w:val="both"/>
        <w:rPr>
          <w:rFonts w:ascii="Times New Roman" w:hAnsi="Times New Roman"/>
          <w:color w:val="000000"/>
        </w:rPr>
      </w:pPr>
      <w:proofErr w:type="spellStart"/>
      <w:r>
        <w:rPr>
          <w:rFonts w:ascii="Times New Roman" w:hAnsi="Times New Roman"/>
          <w:color w:val="000000"/>
        </w:rPr>
        <w:t>Meyer</w:t>
      </w:r>
      <w:proofErr w:type="spellEnd"/>
      <w:r>
        <w:rPr>
          <w:rFonts w:ascii="Times New Roman" w:hAnsi="Times New Roman"/>
          <w:color w:val="000000"/>
        </w:rPr>
        <w:t xml:space="preserve"> ve </w:t>
      </w:r>
      <w:proofErr w:type="spellStart"/>
      <w:r>
        <w:rPr>
          <w:rFonts w:ascii="Times New Roman" w:hAnsi="Times New Roman"/>
          <w:color w:val="000000"/>
        </w:rPr>
        <w:t>Allen</w:t>
      </w:r>
      <w:proofErr w:type="spellEnd"/>
      <w:r>
        <w:rPr>
          <w:rFonts w:ascii="Times New Roman" w:hAnsi="Times New Roman"/>
          <w:color w:val="000000"/>
        </w:rPr>
        <w:t xml:space="preserve"> (1997, s.</w:t>
      </w:r>
      <w:r w:rsidR="00086555">
        <w:rPr>
          <w:rFonts w:ascii="Times New Roman" w:hAnsi="Times New Roman"/>
          <w:color w:val="000000"/>
        </w:rPr>
        <w:t>11), ö</w:t>
      </w:r>
      <w:r w:rsidR="00670D50" w:rsidRPr="00106ABE">
        <w:rPr>
          <w:rFonts w:ascii="Times New Roman" w:hAnsi="Times New Roman"/>
          <w:color w:val="000000"/>
        </w:rPr>
        <w:t xml:space="preserve">rgütsel bağlılığı, “çalışanların örgütle </w:t>
      </w:r>
      <w:r w:rsidR="00086555">
        <w:rPr>
          <w:rFonts w:ascii="Times New Roman" w:hAnsi="Times New Roman"/>
          <w:color w:val="000000"/>
        </w:rPr>
        <w:t xml:space="preserve">olan </w:t>
      </w:r>
      <w:r w:rsidR="00670D50" w:rsidRPr="00106ABE">
        <w:rPr>
          <w:rFonts w:ascii="Times New Roman" w:hAnsi="Times New Roman"/>
          <w:color w:val="000000"/>
        </w:rPr>
        <w:t>ilişkisi</w:t>
      </w:r>
      <w:r w:rsidR="00086555">
        <w:rPr>
          <w:rFonts w:ascii="Times New Roman" w:hAnsi="Times New Roman"/>
          <w:color w:val="000000"/>
        </w:rPr>
        <w:t>nden</w:t>
      </w:r>
      <w:r w:rsidR="00670D50" w:rsidRPr="00106ABE">
        <w:rPr>
          <w:rFonts w:ascii="Times New Roman" w:hAnsi="Times New Roman"/>
          <w:color w:val="000000"/>
        </w:rPr>
        <w:t xml:space="preserve"> şekillenen ve onların örgütün sürekli bir üyesi olma kararını almalarını sağlayan davranış” olarak tanımla</w:t>
      </w:r>
      <w:r w:rsidR="00670D50" w:rsidRPr="00106ABE">
        <w:rPr>
          <w:rFonts w:ascii="Times New Roman" w:hAnsi="Times New Roman"/>
          <w:color w:val="000000"/>
        </w:rPr>
        <w:softHyphen/>
      </w:r>
      <w:r w:rsidR="00FC3610">
        <w:rPr>
          <w:rFonts w:ascii="Times New Roman" w:hAnsi="Times New Roman"/>
          <w:color w:val="000000"/>
        </w:rPr>
        <w:t>mışlar ve</w:t>
      </w:r>
      <w:r w:rsidR="00670D50" w:rsidRPr="00106ABE">
        <w:rPr>
          <w:rFonts w:ascii="Times New Roman" w:hAnsi="Times New Roman"/>
          <w:color w:val="000000"/>
        </w:rPr>
        <w:t xml:space="preserve"> farklı psikolojik güdü</w:t>
      </w:r>
      <w:r w:rsidR="00086555">
        <w:rPr>
          <w:rFonts w:ascii="Times New Roman" w:hAnsi="Times New Roman"/>
          <w:color w:val="000000"/>
        </w:rPr>
        <w:t xml:space="preserve"> </w:t>
      </w:r>
      <w:r w:rsidR="00670D50" w:rsidRPr="00106ABE">
        <w:rPr>
          <w:rFonts w:ascii="Times New Roman" w:hAnsi="Times New Roman"/>
          <w:color w:val="000000"/>
        </w:rPr>
        <w:t>ve etmenler sonucu ortaya çıkan üç</w:t>
      </w:r>
      <w:r w:rsidR="00FC3610">
        <w:rPr>
          <w:rFonts w:ascii="Times New Roman" w:hAnsi="Times New Roman"/>
          <w:color w:val="000000"/>
        </w:rPr>
        <w:t xml:space="preserve"> tane</w:t>
      </w:r>
      <w:r w:rsidR="00670D50" w:rsidRPr="00106ABE">
        <w:rPr>
          <w:rFonts w:ascii="Times New Roman" w:hAnsi="Times New Roman"/>
          <w:color w:val="000000"/>
        </w:rPr>
        <w:t xml:space="preserve"> örgütsel bağlılık boyutu belirlemişlerdir. Bunlar, olumlu iş deneyim</w:t>
      </w:r>
      <w:r w:rsidR="00670D50" w:rsidRPr="00106ABE">
        <w:rPr>
          <w:rFonts w:ascii="Times New Roman" w:hAnsi="Times New Roman"/>
          <w:color w:val="000000"/>
        </w:rPr>
        <w:softHyphen/>
        <w:t>leri sonucunda gelişen “duygusal bağlılık (</w:t>
      </w:r>
      <w:proofErr w:type="spellStart"/>
      <w:r w:rsidR="00670D50" w:rsidRPr="00106ABE">
        <w:rPr>
          <w:rFonts w:ascii="Times New Roman" w:hAnsi="Times New Roman"/>
          <w:color w:val="000000"/>
        </w:rPr>
        <w:t>affectivecommitment</w:t>
      </w:r>
      <w:proofErr w:type="spellEnd"/>
      <w:r w:rsidR="00670D50" w:rsidRPr="00106ABE">
        <w:rPr>
          <w:rFonts w:ascii="Times New Roman" w:hAnsi="Times New Roman"/>
          <w:color w:val="000000"/>
        </w:rPr>
        <w:t>)”; kıdem ve iş alternatiflerinin azlığı sebebiyle oluşan “devamlılık bağlılığı (</w:t>
      </w:r>
      <w:proofErr w:type="spellStart"/>
      <w:r w:rsidR="00670D50" w:rsidRPr="00106ABE">
        <w:rPr>
          <w:rFonts w:ascii="Times New Roman" w:hAnsi="Times New Roman"/>
          <w:color w:val="000000"/>
        </w:rPr>
        <w:t>continuancecommitment</w:t>
      </w:r>
      <w:proofErr w:type="spellEnd"/>
      <w:r w:rsidR="00670D50" w:rsidRPr="00106ABE">
        <w:rPr>
          <w:rFonts w:ascii="Times New Roman" w:hAnsi="Times New Roman"/>
          <w:color w:val="000000"/>
        </w:rPr>
        <w:t>)” ve çalışanların kişisel sadakat norm</w:t>
      </w:r>
      <w:r w:rsidR="00670D50" w:rsidRPr="00106ABE">
        <w:rPr>
          <w:rFonts w:ascii="Times New Roman" w:hAnsi="Times New Roman"/>
          <w:color w:val="000000"/>
        </w:rPr>
        <w:softHyphen/>
        <w:t>ları sonucu gelişen “normatif bağlılık (</w:t>
      </w:r>
      <w:proofErr w:type="spellStart"/>
      <w:r w:rsidR="00670D50" w:rsidRPr="00106ABE">
        <w:rPr>
          <w:rFonts w:ascii="Times New Roman" w:hAnsi="Times New Roman"/>
          <w:color w:val="000000"/>
        </w:rPr>
        <w:t>normativecommitment</w:t>
      </w:r>
      <w:proofErr w:type="spellEnd"/>
      <w:r w:rsidR="00670D50" w:rsidRPr="00106ABE">
        <w:rPr>
          <w:rFonts w:ascii="Times New Roman" w:hAnsi="Times New Roman"/>
          <w:color w:val="000000"/>
        </w:rPr>
        <w:t xml:space="preserve">)”tır </w:t>
      </w:r>
      <w:proofErr w:type="gramStart"/>
      <w:r w:rsidR="00670D50" w:rsidRPr="00106ABE">
        <w:rPr>
          <w:rFonts w:ascii="Times New Roman" w:hAnsi="Times New Roman"/>
          <w:color w:val="000000"/>
        </w:rPr>
        <w:t>(</w:t>
      </w:r>
      <w:proofErr w:type="spellStart"/>
      <w:proofErr w:type="gramEnd"/>
      <w:r w:rsidR="00670D50" w:rsidRPr="00106ABE">
        <w:rPr>
          <w:rFonts w:ascii="Times New Roman" w:hAnsi="Times New Roman"/>
          <w:color w:val="000000"/>
        </w:rPr>
        <w:t>Wasti</w:t>
      </w:r>
      <w:proofErr w:type="spellEnd"/>
      <w:r w:rsidR="00670D50" w:rsidRPr="00106ABE">
        <w:rPr>
          <w:rFonts w:ascii="Times New Roman" w:hAnsi="Times New Roman"/>
          <w:color w:val="000000"/>
        </w:rPr>
        <w:t>,</w:t>
      </w:r>
      <w:r>
        <w:rPr>
          <w:rFonts w:ascii="Times New Roman" w:hAnsi="Times New Roman"/>
          <w:color w:val="000000"/>
        </w:rPr>
        <w:t xml:space="preserve"> 2000, s.</w:t>
      </w:r>
      <w:r w:rsidR="00670D50" w:rsidRPr="00106ABE">
        <w:rPr>
          <w:rFonts w:ascii="Times New Roman" w:hAnsi="Times New Roman"/>
          <w:color w:val="000000"/>
        </w:rPr>
        <w:t>401</w:t>
      </w:r>
      <w:r w:rsidR="001A3917">
        <w:rPr>
          <w:rFonts w:ascii="Times New Roman" w:hAnsi="Times New Roman"/>
          <w:color w:val="000000"/>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00670D50" w:rsidRPr="00106ABE">
        <w:rPr>
          <w:rFonts w:ascii="Times New Roman" w:hAnsi="Times New Roman"/>
          <w:color w:val="000000"/>
        </w:rPr>
        <w:t>)</w:t>
      </w:r>
      <w:proofErr w:type="gramEnd"/>
      <w:r w:rsidR="00670D50" w:rsidRPr="00106ABE">
        <w:rPr>
          <w:rFonts w:ascii="Times New Roman" w:hAnsi="Times New Roman"/>
          <w:color w:val="000000"/>
        </w:rPr>
        <w:t xml:space="preserve">. </w:t>
      </w:r>
    </w:p>
    <w:p w:rsidR="00DB7DA9" w:rsidRDefault="00670D50" w:rsidP="00DB7DA9">
      <w:pPr>
        <w:pStyle w:val="Pa9"/>
        <w:spacing w:line="360" w:lineRule="auto"/>
        <w:ind w:firstLine="708"/>
        <w:jc w:val="both"/>
        <w:rPr>
          <w:rFonts w:ascii="Times New Roman" w:hAnsi="Times New Roman"/>
          <w:color w:val="000000"/>
        </w:rPr>
      </w:pPr>
      <w:r w:rsidRPr="00106ABE">
        <w:rPr>
          <w:rFonts w:ascii="Times New Roman" w:hAnsi="Times New Roman"/>
          <w:color w:val="000000"/>
        </w:rPr>
        <w:t>Gerçekten de, “örgütün amaç ve değerlerine güç</w:t>
      </w:r>
      <w:r w:rsidRPr="00106ABE">
        <w:rPr>
          <w:rFonts w:ascii="Times New Roman" w:hAnsi="Times New Roman"/>
          <w:color w:val="000000"/>
        </w:rPr>
        <w:softHyphen/>
        <w:t xml:space="preserve">lü bir inanç ve onları </w:t>
      </w:r>
      <w:r w:rsidR="00AE6D15">
        <w:rPr>
          <w:rFonts w:ascii="Times New Roman" w:hAnsi="Times New Roman"/>
          <w:color w:val="000000"/>
        </w:rPr>
        <w:t xml:space="preserve">kabullenme, örgütün yararı </w:t>
      </w:r>
      <w:r w:rsidRPr="00106ABE">
        <w:rPr>
          <w:rFonts w:ascii="Times New Roman" w:hAnsi="Times New Roman"/>
          <w:color w:val="000000"/>
        </w:rPr>
        <w:t xml:space="preserve"> ve örgüt üyeliğini sür</w:t>
      </w:r>
      <w:r w:rsidRPr="00106ABE">
        <w:rPr>
          <w:rFonts w:ascii="Times New Roman" w:hAnsi="Times New Roman"/>
          <w:color w:val="000000"/>
        </w:rPr>
        <w:softHyphen/>
        <w:t>dürmek için güçlü bir istek duymayı” yansıtan duy</w:t>
      </w:r>
      <w:r w:rsidRPr="00106ABE">
        <w:rPr>
          <w:rFonts w:ascii="Times New Roman" w:hAnsi="Times New Roman"/>
          <w:color w:val="000000"/>
        </w:rPr>
        <w:softHyphen/>
        <w:t>gusal bağlılık, örgütlerin gerçekleşmesini en çok arzu ettikleri ve çalışanlarına aşılamak istedikleri bağlı</w:t>
      </w:r>
      <w:r w:rsidR="001B7529">
        <w:rPr>
          <w:rFonts w:ascii="Times New Roman" w:hAnsi="Times New Roman"/>
          <w:color w:val="000000"/>
        </w:rPr>
        <w:t>lık biçimidir (</w:t>
      </w:r>
      <w:proofErr w:type="spellStart"/>
      <w:r w:rsidR="001B7529">
        <w:rPr>
          <w:rFonts w:ascii="Times New Roman" w:hAnsi="Times New Roman"/>
          <w:color w:val="000000"/>
        </w:rPr>
        <w:t>Porter</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proofErr w:type="gramStart"/>
      <w:r w:rsidR="001B7529">
        <w:rPr>
          <w:rFonts w:ascii="Times New Roman" w:hAnsi="Times New Roman"/>
          <w:color w:val="000000"/>
        </w:rPr>
        <w:t>.,</w:t>
      </w:r>
      <w:proofErr w:type="gramEnd"/>
      <w:r w:rsidR="001B7529">
        <w:rPr>
          <w:rFonts w:ascii="Times New Roman" w:hAnsi="Times New Roman"/>
          <w:color w:val="000000"/>
        </w:rPr>
        <w:t xml:space="preserve"> 1974, s.</w:t>
      </w:r>
      <w:r w:rsidRPr="00106ABE">
        <w:rPr>
          <w:rFonts w:ascii="Times New Roman" w:hAnsi="Times New Roman"/>
          <w:color w:val="000000"/>
        </w:rPr>
        <w:t>604</w:t>
      </w:r>
      <w:r w:rsidR="001A3917">
        <w:rPr>
          <w:rFonts w:ascii="Times New Roman" w:hAnsi="Times New Roman"/>
          <w:color w:val="000000"/>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Pr="00106ABE">
        <w:rPr>
          <w:rFonts w:ascii="Times New Roman" w:hAnsi="Times New Roman"/>
          <w:color w:val="000000"/>
        </w:rPr>
        <w:t>)</w:t>
      </w:r>
      <w:proofErr w:type="gramEnd"/>
      <w:r w:rsidRPr="00106ABE">
        <w:rPr>
          <w:rFonts w:ascii="Times New Roman" w:hAnsi="Times New Roman"/>
          <w:color w:val="000000"/>
        </w:rPr>
        <w:t>. Araştırma sonuçlarına göre çalışanların duygusal bağlılığını olumlu yönde etkileyen faktörler</w:t>
      </w:r>
      <w:r w:rsidR="00430CA9">
        <w:rPr>
          <w:rFonts w:ascii="Times New Roman" w:hAnsi="Times New Roman"/>
          <w:color w:val="000000"/>
        </w:rPr>
        <w:t xml:space="preserve"> vardır. Bunlardan</w:t>
      </w:r>
      <w:r w:rsidRPr="00106ABE">
        <w:rPr>
          <w:rFonts w:ascii="Times New Roman" w:hAnsi="Times New Roman"/>
          <w:color w:val="000000"/>
        </w:rPr>
        <w:t xml:space="preserve"> bazı</w:t>
      </w:r>
      <w:r w:rsidRPr="00106ABE">
        <w:rPr>
          <w:rFonts w:ascii="Times New Roman" w:hAnsi="Times New Roman"/>
          <w:color w:val="000000"/>
        </w:rPr>
        <w:softHyphen/>
        <w:t>ları, uygun çalışma koşulları (</w:t>
      </w:r>
      <w:proofErr w:type="spellStart"/>
      <w:r w:rsidRPr="00106ABE">
        <w:rPr>
          <w:rFonts w:ascii="Times New Roman" w:hAnsi="Times New Roman"/>
          <w:color w:val="000000"/>
        </w:rPr>
        <w:t>Rhoades</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proofErr w:type="gramStart"/>
      <w:r w:rsidRPr="00106ABE">
        <w:rPr>
          <w:rFonts w:ascii="Times New Roman" w:hAnsi="Times New Roman"/>
          <w:color w:val="000000"/>
        </w:rPr>
        <w:t>.,</w:t>
      </w:r>
      <w:proofErr w:type="gramEnd"/>
      <w:r w:rsidRPr="00106ABE">
        <w:rPr>
          <w:rFonts w:ascii="Times New Roman" w:hAnsi="Times New Roman"/>
          <w:color w:val="000000"/>
        </w:rPr>
        <w:t xml:space="preserve"> 2001), algı</w:t>
      </w:r>
      <w:r w:rsidRPr="00106ABE">
        <w:rPr>
          <w:rFonts w:ascii="Times New Roman" w:hAnsi="Times New Roman"/>
          <w:color w:val="000000"/>
        </w:rPr>
        <w:softHyphen/>
        <w:t>lanan örgütsel destek (</w:t>
      </w:r>
      <w:proofErr w:type="spellStart"/>
      <w:r w:rsidRPr="00106ABE">
        <w:rPr>
          <w:rFonts w:ascii="Times New Roman" w:hAnsi="Times New Roman"/>
          <w:color w:val="000000"/>
        </w:rPr>
        <w:t>Meyer</w:t>
      </w:r>
      <w:proofErr w:type="spellEnd"/>
      <w:r w:rsidRPr="00106ABE">
        <w:rPr>
          <w:rFonts w:ascii="Times New Roman" w:hAnsi="Times New Roman"/>
          <w:color w:val="000000"/>
        </w:rPr>
        <w:t xml:space="preserve"> ve </w:t>
      </w:r>
      <w:proofErr w:type="spellStart"/>
      <w:r w:rsidRPr="00106ABE">
        <w:rPr>
          <w:rFonts w:ascii="Times New Roman" w:hAnsi="Times New Roman"/>
          <w:color w:val="000000"/>
        </w:rPr>
        <w:t>Allen</w:t>
      </w:r>
      <w:proofErr w:type="spellEnd"/>
      <w:r w:rsidRPr="00106ABE">
        <w:rPr>
          <w:rFonts w:ascii="Times New Roman" w:hAnsi="Times New Roman"/>
          <w:color w:val="000000"/>
        </w:rPr>
        <w:t xml:space="preserve">, 1997; </w:t>
      </w:r>
      <w:proofErr w:type="spellStart"/>
      <w:r w:rsidRPr="00106ABE">
        <w:rPr>
          <w:rFonts w:ascii="Times New Roman" w:hAnsi="Times New Roman"/>
          <w:color w:val="000000"/>
        </w:rPr>
        <w:t>Meyer</w:t>
      </w:r>
      <w:proofErr w:type="spellEnd"/>
      <w:r w:rsidRPr="00106ABE">
        <w:rPr>
          <w:rFonts w:ascii="Times New Roman" w:hAnsi="Times New Roman"/>
          <w:color w:val="000000"/>
        </w:rPr>
        <w:t xml:space="preserve"> ve </w:t>
      </w:r>
      <w:proofErr w:type="spellStart"/>
      <w:r w:rsidRPr="00106ABE">
        <w:rPr>
          <w:rFonts w:ascii="Times New Roman" w:hAnsi="Times New Roman"/>
          <w:color w:val="000000"/>
        </w:rPr>
        <w:t>Smith</w:t>
      </w:r>
      <w:proofErr w:type="spellEnd"/>
      <w:r w:rsidRPr="00106ABE">
        <w:rPr>
          <w:rFonts w:ascii="Times New Roman" w:hAnsi="Times New Roman"/>
          <w:color w:val="000000"/>
        </w:rPr>
        <w:t>, 20</w:t>
      </w:r>
      <w:r w:rsidR="001B7529">
        <w:rPr>
          <w:rFonts w:ascii="Times New Roman" w:hAnsi="Times New Roman"/>
          <w:color w:val="000000"/>
        </w:rPr>
        <w:t>00), amir desteği (</w:t>
      </w:r>
      <w:proofErr w:type="spellStart"/>
      <w:r w:rsidR="001B7529">
        <w:rPr>
          <w:rFonts w:ascii="Times New Roman" w:hAnsi="Times New Roman"/>
          <w:color w:val="000000"/>
        </w:rPr>
        <w:t>Ko</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r w:rsidR="001B7529">
        <w:rPr>
          <w:rFonts w:ascii="Times New Roman" w:hAnsi="Times New Roman"/>
          <w:color w:val="000000"/>
        </w:rPr>
        <w:t xml:space="preserve">., 1997, s.962; </w:t>
      </w:r>
      <w:proofErr w:type="spellStart"/>
      <w:r w:rsidR="001B7529">
        <w:rPr>
          <w:rFonts w:ascii="Times New Roman" w:hAnsi="Times New Roman"/>
          <w:color w:val="000000"/>
        </w:rPr>
        <w:t>Me</w:t>
      </w:r>
      <w:r w:rsidR="001B7529">
        <w:rPr>
          <w:rFonts w:ascii="Times New Roman" w:hAnsi="Times New Roman"/>
          <w:color w:val="000000"/>
        </w:rPr>
        <w:softHyphen/>
        <w:t>yer</w:t>
      </w:r>
      <w:proofErr w:type="spellEnd"/>
      <w:r w:rsidR="001B7529">
        <w:rPr>
          <w:rFonts w:ascii="Times New Roman" w:hAnsi="Times New Roman"/>
          <w:color w:val="000000"/>
        </w:rPr>
        <w:t xml:space="preserve"> ve </w:t>
      </w:r>
      <w:proofErr w:type="spellStart"/>
      <w:r w:rsidR="001B7529">
        <w:rPr>
          <w:rFonts w:ascii="Times New Roman" w:hAnsi="Times New Roman"/>
          <w:color w:val="000000"/>
        </w:rPr>
        <w:t>Allen</w:t>
      </w:r>
      <w:proofErr w:type="spellEnd"/>
      <w:r w:rsidR="001B7529">
        <w:rPr>
          <w:rFonts w:ascii="Times New Roman" w:hAnsi="Times New Roman"/>
          <w:color w:val="000000"/>
        </w:rPr>
        <w:t xml:space="preserve">, 1997, s.47; </w:t>
      </w:r>
      <w:proofErr w:type="spellStart"/>
      <w:r w:rsidR="001B7529">
        <w:rPr>
          <w:rFonts w:ascii="Times New Roman" w:hAnsi="Times New Roman"/>
          <w:color w:val="000000"/>
        </w:rPr>
        <w:t>Tolay</w:t>
      </w:r>
      <w:proofErr w:type="spellEnd"/>
      <w:r w:rsidR="001B7529">
        <w:rPr>
          <w:rFonts w:ascii="Times New Roman" w:hAnsi="Times New Roman"/>
          <w:color w:val="000000"/>
        </w:rPr>
        <w:t>, 2003, s.</w:t>
      </w:r>
      <w:r w:rsidRPr="00106ABE">
        <w:rPr>
          <w:rFonts w:ascii="Times New Roman" w:hAnsi="Times New Roman"/>
          <w:color w:val="000000"/>
        </w:rPr>
        <w:t>70), çalışma arka</w:t>
      </w:r>
      <w:r w:rsidRPr="00106ABE">
        <w:rPr>
          <w:rFonts w:ascii="Times New Roman" w:hAnsi="Times New Roman"/>
          <w:color w:val="000000"/>
        </w:rPr>
        <w:softHyphen/>
        <w:t>daşlarının desteği (</w:t>
      </w:r>
      <w:proofErr w:type="spellStart"/>
      <w:r w:rsidRPr="00106ABE">
        <w:rPr>
          <w:rFonts w:ascii="Times New Roman" w:hAnsi="Times New Roman"/>
          <w:color w:val="000000"/>
        </w:rPr>
        <w:t>Dunham</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xml:space="preserve">., 1994; </w:t>
      </w:r>
      <w:proofErr w:type="spellStart"/>
      <w:r w:rsidRPr="00106ABE">
        <w:rPr>
          <w:rFonts w:ascii="Times New Roman" w:hAnsi="Times New Roman"/>
          <w:color w:val="000000"/>
        </w:rPr>
        <w:t>Mowday</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w:t>
      </w:r>
      <w:r w:rsidR="001B7529">
        <w:rPr>
          <w:rFonts w:ascii="Times New Roman" w:hAnsi="Times New Roman"/>
          <w:color w:val="000000"/>
        </w:rPr>
        <w:t>d</w:t>
      </w:r>
      <w:proofErr w:type="spellEnd"/>
      <w:r w:rsidR="001B7529">
        <w:rPr>
          <w:rFonts w:ascii="Times New Roman" w:hAnsi="Times New Roman"/>
          <w:color w:val="000000"/>
        </w:rPr>
        <w:t xml:space="preserve">., 1982; </w:t>
      </w:r>
      <w:proofErr w:type="spellStart"/>
      <w:r w:rsidR="001B7529">
        <w:rPr>
          <w:rFonts w:ascii="Times New Roman" w:hAnsi="Times New Roman"/>
          <w:color w:val="000000"/>
        </w:rPr>
        <w:t>Tolay</w:t>
      </w:r>
      <w:proofErr w:type="spellEnd"/>
      <w:r w:rsidR="001B7529">
        <w:rPr>
          <w:rFonts w:ascii="Times New Roman" w:hAnsi="Times New Roman"/>
          <w:color w:val="000000"/>
        </w:rPr>
        <w:t>, 2003, s.</w:t>
      </w:r>
      <w:r w:rsidRPr="00106ABE">
        <w:rPr>
          <w:rFonts w:ascii="Times New Roman" w:hAnsi="Times New Roman"/>
          <w:color w:val="000000"/>
        </w:rPr>
        <w:t xml:space="preserve">70), esnek ve katılımcı bir yönetim </w:t>
      </w:r>
      <w:r w:rsidRPr="00106ABE">
        <w:rPr>
          <w:rFonts w:ascii="Times New Roman" w:hAnsi="Times New Roman"/>
          <w:color w:val="000000"/>
        </w:rPr>
        <w:lastRenderedPageBreak/>
        <w:t>anlayışı ile yetki</w:t>
      </w:r>
      <w:r w:rsidR="001B7529">
        <w:rPr>
          <w:rFonts w:ascii="Times New Roman" w:hAnsi="Times New Roman"/>
          <w:color w:val="000000"/>
        </w:rPr>
        <w:t xml:space="preserve"> göçerimi (</w:t>
      </w:r>
      <w:proofErr w:type="spellStart"/>
      <w:r w:rsidR="001B7529">
        <w:rPr>
          <w:rFonts w:ascii="Times New Roman" w:hAnsi="Times New Roman"/>
          <w:color w:val="000000"/>
        </w:rPr>
        <w:t>Meyer</w:t>
      </w:r>
      <w:proofErr w:type="spellEnd"/>
      <w:r w:rsidR="001B7529">
        <w:rPr>
          <w:rFonts w:ascii="Times New Roman" w:hAnsi="Times New Roman"/>
          <w:color w:val="000000"/>
        </w:rPr>
        <w:t xml:space="preserve"> ve </w:t>
      </w:r>
      <w:proofErr w:type="spellStart"/>
      <w:r w:rsidR="001B7529">
        <w:rPr>
          <w:rFonts w:ascii="Times New Roman" w:hAnsi="Times New Roman"/>
          <w:color w:val="000000"/>
        </w:rPr>
        <w:t>Allen</w:t>
      </w:r>
      <w:proofErr w:type="spellEnd"/>
      <w:r w:rsidR="001B7529">
        <w:rPr>
          <w:rFonts w:ascii="Times New Roman" w:hAnsi="Times New Roman"/>
          <w:color w:val="000000"/>
        </w:rPr>
        <w:t xml:space="preserve">, 1997, s.42; </w:t>
      </w:r>
      <w:proofErr w:type="spellStart"/>
      <w:r w:rsidR="001B7529">
        <w:rPr>
          <w:rFonts w:ascii="Times New Roman" w:hAnsi="Times New Roman"/>
          <w:color w:val="000000"/>
        </w:rPr>
        <w:t>Mowday</w:t>
      </w:r>
      <w:proofErr w:type="spellEnd"/>
      <w:r w:rsidR="001B7529">
        <w:rPr>
          <w:rFonts w:ascii="Times New Roman" w:hAnsi="Times New Roman"/>
          <w:color w:val="000000"/>
        </w:rPr>
        <w:t xml:space="preserve"> </w:t>
      </w:r>
      <w:proofErr w:type="spellStart"/>
      <w:r w:rsidR="001B7529">
        <w:rPr>
          <w:rFonts w:ascii="Times New Roman" w:hAnsi="Times New Roman"/>
          <w:color w:val="000000"/>
        </w:rPr>
        <w:t>vd</w:t>
      </w:r>
      <w:proofErr w:type="spellEnd"/>
      <w:r w:rsidR="001B7529">
        <w:rPr>
          <w:rFonts w:ascii="Times New Roman" w:hAnsi="Times New Roman"/>
          <w:color w:val="000000"/>
        </w:rPr>
        <w:t>., 1982, s.</w:t>
      </w:r>
      <w:r w:rsidRPr="00106ABE">
        <w:rPr>
          <w:rFonts w:ascii="Times New Roman" w:hAnsi="Times New Roman"/>
          <w:color w:val="000000"/>
        </w:rPr>
        <w:t xml:space="preserve">59), işin özerkliği, çeşitliliği ve </w:t>
      </w:r>
      <w:proofErr w:type="spellStart"/>
      <w:r w:rsidRPr="00106ABE">
        <w:rPr>
          <w:rFonts w:ascii="Times New Roman" w:hAnsi="Times New Roman"/>
          <w:color w:val="000000"/>
        </w:rPr>
        <w:t>önemi’dir</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Bartlett</w:t>
      </w:r>
      <w:proofErr w:type="spellEnd"/>
      <w:r w:rsidRPr="00106ABE">
        <w:rPr>
          <w:rFonts w:ascii="Times New Roman" w:hAnsi="Times New Roman"/>
          <w:color w:val="000000"/>
        </w:rPr>
        <w:t xml:space="preserve">, 1999; </w:t>
      </w:r>
      <w:proofErr w:type="spellStart"/>
      <w:r w:rsidRPr="00106ABE">
        <w:rPr>
          <w:rFonts w:ascii="Times New Roman" w:hAnsi="Times New Roman"/>
          <w:color w:val="000000"/>
        </w:rPr>
        <w:t>Meyer</w:t>
      </w:r>
      <w:proofErr w:type="spellEnd"/>
      <w:r w:rsidRPr="00106ABE">
        <w:rPr>
          <w:rFonts w:ascii="Times New Roman" w:hAnsi="Times New Roman"/>
          <w:color w:val="000000"/>
        </w:rPr>
        <w:t xml:space="preserve"> ve </w:t>
      </w:r>
      <w:proofErr w:type="spellStart"/>
      <w:r w:rsidRPr="00106ABE">
        <w:rPr>
          <w:rFonts w:ascii="Times New Roman" w:hAnsi="Times New Roman"/>
          <w:color w:val="000000"/>
        </w:rPr>
        <w:t>Allen</w:t>
      </w:r>
      <w:proofErr w:type="spellEnd"/>
      <w:r w:rsidRPr="00106ABE">
        <w:rPr>
          <w:rFonts w:ascii="Times New Roman" w:hAnsi="Times New Roman"/>
          <w:color w:val="000000"/>
        </w:rPr>
        <w:t xml:space="preserve">, 1997; </w:t>
      </w:r>
      <w:proofErr w:type="spellStart"/>
      <w:r w:rsidRPr="00106ABE">
        <w:rPr>
          <w:rFonts w:ascii="Times New Roman" w:hAnsi="Times New Roman"/>
          <w:color w:val="000000"/>
        </w:rPr>
        <w:t>Mow</w:t>
      </w:r>
      <w:r w:rsidRPr="00106ABE">
        <w:rPr>
          <w:rFonts w:ascii="Times New Roman" w:hAnsi="Times New Roman"/>
          <w:color w:val="000000"/>
        </w:rPr>
        <w:softHyphen/>
        <w:t>day</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1982</w:t>
      </w:r>
      <w:r w:rsidR="001A3917">
        <w:rPr>
          <w:rFonts w:ascii="Times New Roman" w:hAnsi="Times New Roman"/>
          <w:color w:val="000000"/>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Pr="00106ABE">
        <w:rPr>
          <w:rFonts w:ascii="Times New Roman" w:hAnsi="Times New Roman"/>
          <w:color w:val="000000"/>
        </w:rPr>
        <w:t>)</w:t>
      </w:r>
      <w:proofErr w:type="gramEnd"/>
      <w:r w:rsidRPr="00106ABE">
        <w:rPr>
          <w:rFonts w:ascii="Times New Roman" w:hAnsi="Times New Roman"/>
          <w:color w:val="000000"/>
        </w:rPr>
        <w:t xml:space="preserve">. Buna karşılık </w:t>
      </w:r>
      <w:r w:rsidR="007B6448">
        <w:rPr>
          <w:rFonts w:ascii="Times New Roman" w:hAnsi="Times New Roman"/>
          <w:color w:val="000000"/>
        </w:rPr>
        <w:t>durağanlık</w:t>
      </w:r>
      <w:r w:rsidRPr="00106ABE">
        <w:rPr>
          <w:rFonts w:ascii="Times New Roman" w:hAnsi="Times New Roman"/>
          <w:color w:val="000000"/>
        </w:rPr>
        <w:t>, rol belirsiz</w:t>
      </w:r>
      <w:r w:rsidRPr="00106ABE">
        <w:rPr>
          <w:rFonts w:ascii="Times New Roman" w:hAnsi="Times New Roman"/>
          <w:color w:val="000000"/>
        </w:rPr>
        <w:softHyphen/>
        <w:t>liği,</w:t>
      </w:r>
      <w:r w:rsidR="007B6448">
        <w:rPr>
          <w:rFonts w:ascii="Times New Roman" w:hAnsi="Times New Roman"/>
          <w:color w:val="000000"/>
        </w:rPr>
        <w:t xml:space="preserve"> rol çatışması ve iş yükü gibi etkenlerin</w:t>
      </w:r>
      <w:r w:rsidRPr="00106ABE">
        <w:rPr>
          <w:rFonts w:ascii="Times New Roman" w:hAnsi="Times New Roman"/>
          <w:color w:val="000000"/>
        </w:rPr>
        <w:t xml:space="preserve"> çalışan</w:t>
      </w:r>
      <w:r w:rsidRPr="00106ABE">
        <w:rPr>
          <w:rFonts w:ascii="Times New Roman" w:hAnsi="Times New Roman"/>
          <w:color w:val="000000"/>
        </w:rPr>
        <w:softHyphen/>
        <w:t>ların duygusal bağlılığı üzerinde olumsuz bir etki</w:t>
      </w:r>
      <w:r w:rsidR="007B6448">
        <w:rPr>
          <w:rFonts w:ascii="Times New Roman" w:hAnsi="Times New Roman"/>
          <w:color w:val="000000"/>
        </w:rPr>
        <w:t xml:space="preserve"> oluşturduğunu</w:t>
      </w:r>
      <w:r w:rsidRPr="00106ABE">
        <w:rPr>
          <w:rFonts w:ascii="Times New Roman" w:hAnsi="Times New Roman"/>
          <w:color w:val="000000"/>
        </w:rPr>
        <w:t xml:space="preserve"> ortaya çıkarılmıştır (</w:t>
      </w:r>
      <w:proofErr w:type="spellStart"/>
      <w:r w:rsidRPr="00106ABE">
        <w:rPr>
          <w:rFonts w:ascii="Times New Roman" w:hAnsi="Times New Roman"/>
          <w:color w:val="000000"/>
        </w:rPr>
        <w:t>Bartlett</w:t>
      </w:r>
      <w:proofErr w:type="spellEnd"/>
      <w:r w:rsidRPr="00106ABE">
        <w:rPr>
          <w:rFonts w:ascii="Times New Roman" w:hAnsi="Times New Roman"/>
          <w:color w:val="000000"/>
        </w:rPr>
        <w:t xml:space="preserve">, 1999; </w:t>
      </w:r>
      <w:proofErr w:type="spellStart"/>
      <w:r w:rsidRPr="00106ABE">
        <w:rPr>
          <w:rFonts w:ascii="Times New Roman" w:hAnsi="Times New Roman"/>
          <w:color w:val="000000"/>
        </w:rPr>
        <w:t>Ko</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proofErr w:type="gramStart"/>
      <w:r w:rsidRPr="00106ABE">
        <w:rPr>
          <w:rFonts w:ascii="Times New Roman" w:hAnsi="Times New Roman"/>
          <w:color w:val="000000"/>
        </w:rPr>
        <w:t>.,</w:t>
      </w:r>
      <w:proofErr w:type="gramEnd"/>
      <w:r w:rsidRPr="00106ABE">
        <w:rPr>
          <w:rFonts w:ascii="Times New Roman" w:hAnsi="Times New Roman"/>
          <w:color w:val="000000"/>
        </w:rPr>
        <w:t xml:space="preserve"> 1997; </w:t>
      </w:r>
      <w:proofErr w:type="spellStart"/>
      <w:r w:rsidRPr="00106ABE">
        <w:rPr>
          <w:rFonts w:ascii="Times New Roman" w:hAnsi="Times New Roman"/>
          <w:color w:val="000000"/>
        </w:rPr>
        <w:t>Meyer</w:t>
      </w:r>
      <w:proofErr w:type="spellEnd"/>
      <w:r w:rsidRPr="00106ABE">
        <w:rPr>
          <w:rFonts w:ascii="Times New Roman" w:hAnsi="Times New Roman"/>
          <w:color w:val="000000"/>
        </w:rPr>
        <w:t xml:space="preserve"> ve </w:t>
      </w:r>
      <w:proofErr w:type="spellStart"/>
      <w:r w:rsidRPr="00106ABE">
        <w:rPr>
          <w:rFonts w:ascii="Times New Roman" w:hAnsi="Times New Roman"/>
          <w:color w:val="000000"/>
        </w:rPr>
        <w:t>Allen</w:t>
      </w:r>
      <w:proofErr w:type="spellEnd"/>
      <w:r w:rsidRPr="00106ABE">
        <w:rPr>
          <w:rFonts w:ascii="Times New Roman" w:hAnsi="Times New Roman"/>
          <w:color w:val="000000"/>
        </w:rPr>
        <w:t xml:space="preserve">, 1997; </w:t>
      </w:r>
      <w:proofErr w:type="spellStart"/>
      <w:r w:rsidRPr="00106ABE">
        <w:rPr>
          <w:rFonts w:ascii="Times New Roman" w:hAnsi="Times New Roman"/>
          <w:color w:val="000000"/>
        </w:rPr>
        <w:t>Mowday</w:t>
      </w:r>
      <w:proofErr w:type="spellEnd"/>
      <w:r w:rsidRPr="00106ABE">
        <w:rPr>
          <w:rFonts w:ascii="Times New Roman" w:hAnsi="Times New Roman"/>
          <w:color w:val="000000"/>
        </w:rPr>
        <w:t xml:space="preserve"> </w:t>
      </w:r>
      <w:proofErr w:type="spellStart"/>
      <w:r w:rsidRPr="00106ABE">
        <w:rPr>
          <w:rFonts w:ascii="Times New Roman" w:hAnsi="Times New Roman"/>
          <w:color w:val="000000"/>
        </w:rPr>
        <w:t>vd</w:t>
      </w:r>
      <w:proofErr w:type="spellEnd"/>
      <w:r w:rsidRPr="00106ABE">
        <w:rPr>
          <w:rFonts w:ascii="Times New Roman" w:hAnsi="Times New Roman"/>
          <w:color w:val="000000"/>
        </w:rPr>
        <w:t>., 1982</w:t>
      </w:r>
      <w:r w:rsidR="001A3917">
        <w:rPr>
          <w:rFonts w:ascii="Times New Roman" w:hAnsi="Times New Roman"/>
          <w:color w:val="000000"/>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Pr="00106ABE">
        <w:rPr>
          <w:rFonts w:ascii="Times New Roman" w:hAnsi="Times New Roman"/>
          <w:color w:val="000000"/>
        </w:rPr>
        <w:t>)</w:t>
      </w:r>
      <w:proofErr w:type="gramEnd"/>
      <w:r w:rsidRPr="00106ABE">
        <w:rPr>
          <w:rFonts w:ascii="Times New Roman" w:hAnsi="Times New Roman"/>
          <w:color w:val="000000"/>
        </w:rPr>
        <w:t>.</w:t>
      </w:r>
      <w:r w:rsidR="001B7529">
        <w:rPr>
          <w:rFonts w:ascii="Times New Roman" w:hAnsi="Times New Roman"/>
          <w:color w:val="000000"/>
        </w:rPr>
        <w:t xml:space="preserve"> </w:t>
      </w:r>
    </w:p>
    <w:p w:rsidR="00DB7DA9" w:rsidRPr="00D7645F" w:rsidRDefault="00C06D10" w:rsidP="00C06D10">
      <w:pPr>
        <w:pStyle w:val="Balk2"/>
        <w:jc w:val="center"/>
        <w:rPr>
          <w:rFonts w:ascii="Times New Roman" w:hAnsi="Times New Roman"/>
          <w:sz w:val="24"/>
          <w:szCs w:val="24"/>
        </w:rPr>
      </w:pPr>
      <w:bookmarkStart w:id="24" w:name="_Toc436253033"/>
      <w:r>
        <w:rPr>
          <w:rFonts w:ascii="Times New Roman" w:hAnsi="Times New Roman"/>
          <w:sz w:val="24"/>
          <w:szCs w:val="24"/>
        </w:rPr>
        <w:t xml:space="preserve">2.7. </w:t>
      </w:r>
      <w:r w:rsidR="005C7AED" w:rsidRPr="00D7645F">
        <w:rPr>
          <w:rFonts w:ascii="Times New Roman" w:hAnsi="Times New Roman"/>
          <w:sz w:val="24"/>
          <w:szCs w:val="24"/>
        </w:rPr>
        <w:t>Motivasyonda Özendirici Araçlar</w:t>
      </w:r>
      <w:bookmarkEnd w:id="24"/>
    </w:p>
    <w:p w:rsidR="00DB7DA9" w:rsidRDefault="005C7AED" w:rsidP="00FB7E6C">
      <w:pPr>
        <w:pStyle w:val="Pa9"/>
        <w:spacing w:line="360" w:lineRule="auto"/>
        <w:ind w:firstLine="708"/>
        <w:jc w:val="both"/>
        <w:rPr>
          <w:rFonts w:ascii="Times New Roman" w:hAnsi="Times New Roman"/>
        </w:rPr>
      </w:pPr>
      <w:r w:rsidRPr="00106ABE">
        <w:rPr>
          <w:rFonts w:ascii="Times New Roman" w:hAnsi="Times New Roman"/>
        </w:rPr>
        <w:t>Çalışanların istekli, verimli ve etkili ça</w:t>
      </w:r>
      <w:r w:rsidR="00DB7DA9">
        <w:rPr>
          <w:rFonts w:ascii="Times New Roman" w:hAnsi="Times New Roman"/>
        </w:rPr>
        <w:t xml:space="preserve">lışmalarını sağlanmak </w:t>
      </w:r>
      <w:proofErr w:type="gramStart"/>
      <w:r w:rsidR="00DB7DA9">
        <w:rPr>
          <w:rFonts w:ascii="Times New Roman" w:hAnsi="Times New Roman"/>
        </w:rPr>
        <w:t>motivasyo</w:t>
      </w:r>
      <w:r w:rsidR="00FB7E6C">
        <w:rPr>
          <w:rFonts w:ascii="Times New Roman" w:hAnsi="Times New Roman"/>
        </w:rPr>
        <w:t>nun</w:t>
      </w:r>
      <w:proofErr w:type="gramEnd"/>
      <w:r w:rsidR="00FB7E6C">
        <w:rPr>
          <w:rFonts w:ascii="Times New Roman" w:hAnsi="Times New Roman"/>
        </w:rPr>
        <w:t xml:space="preserve"> temelidir ancak</w:t>
      </w:r>
      <w:r w:rsidRPr="00106ABE">
        <w:rPr>
          <w:rFonts w:ascii="Times New Roman" w:hAnsi="Times New Roman"/>
        </w:rPr>
        <w:t xml:space="preserve"> bunu gerçekleştirebilmek için bireyin ihtiyaçlarının çok iyi analiz edilmesi gerekmektedir. Bu</w:t>
      </w:r>
      <w:r w:rsidR="00FB7E6C">
        <w:rPr>
          <w:rFonts w:ascii="Times New Roman" w:hAnsi="Times New Roman"/>
        </w:rPr>
        <w:t xml:space="preserve">nun için </w:t>
      </w:r>
      <w:r w:rsidRPr="00106ABE">
        <w:rPr>
          <w:rFonts w:ascii="Times New Roman" w:hAnsi="Times New Roman"/>
        </w:rPr>
        <w:t>çalışanlarla yakından ilgilenerek onları iyi tanımak</w:t>
      </w:r>
      <w:r w:rsidR="00FB7E6C">
        <w:rPr>
          <w:rFonts w:ascii="Times New Roman" w:hAnsi="Times New Roman"/>
        </w:rPr>
        <w:t xml:space="preserve"> gerekir.</w:t>
      </w:r>
      <w:r w:rsidRPr="00106ABE">
        <w:rPr>
          <w:rFonts w:ascii="Times New Roman" w:hAnsi="Times New Roman"/>
        </w:rPr>
        <w:t xml:space="preserve"> </w:t>
      </w:r>
      <w:r w:rsidR="00FB7E6C">
        <w:rPr>
          <w:rFonts w:ascii="Times New Roman" w:hAnsi="Times New Roman"/>
        </w:rPr>
        <w:t>İ</w:t>
      </w:r>
      <w:r w:rsidR="00FB7E6C" w:rsidRPr="00106ABE">
        <w:rPr>
          <w:rFonts w:ascii="Times New Roman" w:hAnsi="Times New Roman"/>
        </w:rPr>
        <w:t xml:space="preserve">nsan davranışları çok </w:t>
      </w:r>
      <w:r w:rsidR="00FB7E6C">
        <w:rPr>
          <w:rFonts w:ascii="Times New Roman" w:hAnsi="Times New Roman"/>
        </w:rPr>
        <w:t xml:space="preserve">karmaşık ve anlaşılması güçtür. </w:t>
      </w:r>
      <w:r w:rsidRPr="00106ABE">
        <w:rPr>
          <w:rFonts w:ascii="Times New Roman" w:hAnsi="Times New Roman"/>
        </w:rPr>
        <w:t>İnsanları tanımak zor</w:t>
      </w:r>
      <w:r w:rsidR="007934A6">
        <w:rPr>
          <w:rFonts w:ascii="Times New Roman" w:hAnsi="Times New Roman"/>
        </w:rPr>
        <w:t xml:space="preserve"> olduğundan yöneticinin bir sanatçı gibi insanı tanıma yeteneğinin olması gerekir. </w:t>
      </w:r>
      <w:r w:rsidRPr="00106ABE">
        <w:rPr>
          <w:rFonts w:ascii="Times New Roman" w:hAnsi="Times New Roman"/>
        </w:rPr>
        <w:t xml:space="preserve">  </w:t>
      </w:r>
      <w:r w:rsidR="007934A6">
        <w:rPr>
          <w:rFonts w:ascii="Times New Roman" w:hAnsi="Times New Roman"/>
        </w:rPr>
        <w:t xml:space="preserve">Bununla ilgili olarak </w:t>
      </w:r>
      <w:r w:rsidRPr="00106ABE">
        <w:rPr>
          <w:rFonts w:ascii="Times New Roman" w:hAnsi="Times New Roman"/>
        </w:rPr>
        <w:t>insanları motive eden araçları tespit etmeye yönelik çeşitli çalışmalar yapılmış</w:t>
      </w:r>
      <w:r w:rsidR="00D11933" w:rsidRPr="00106ABE">
        <w:rPr>
          <w:rFonts w:ascii="Times New Roman" w:hAnsi="Times New Roman"/>
        </w:rPr>
        <w:t xml:space="preserve"> ve yapılmaya da devam etmekte</w:t>
      </w:r>
      <w:r w:rsidRPr="00106ABE">
        <w:rPr>
          <w:rFonts w:ascii="Times New Roman" w:hAnsi="Times New Roman"/>
        </w:rPr>
        <w:t xml:space="preserve">dir. Her insan sürekli </w:t>
      </w:r>
      <w:r w:rsidR="007934A6">
        <w:rPr>
          <w:rFonts w:ascii="Times New Roman" w:hAnsi="Times New Roman"/>
        </w:rPr>
        <w:t>bir</w:t>
      </w:r>
      <w:r w:rsidRPr="00106ABE">
        <w:rPr>
          <w:rFonts w:ascii="Times New Roman" w:hAnsi="Times New Roman"/>
        </w:rPr>
        <w:t xml:space="preserve"> öğrenme ve değişme eğiliminde (</w:t>
      </w:r>
      <w:proofErr w:type="spellStart"/>
      <w:r w:rsidRPr="00106ABE">
        <w:rPr>
          <w:rFonts w:ascii="Times New Roman" w:hAnsi="Times New Roman"/>
        </w:rPr>
        <w:t>Newman</w:t>
      </w:r>
      <w:proofErr w:type="spellEnd"/>
      <w:r w:rsidRPr="00106ABE">
        <w:rPr>
          <w:rFonts w:ascii="Times New Roman" w:hAnsi="Times New Roman"/>
        </w:rPr>
        <w:t xml:space="preserve">, 1985) </w:t>
      </w:r>
      <w:r w:rsidR="007934A6">
        <w:rPr>
          <w:rFonts w:ascii="Times New Roman" w:hAnsi="Times New Roman"/>
        </w:rPr>
        <w:t xml:space="preserve">ve tabi ki insanların </w:t>
      </w:r>
      <w:r w:rsidR="00D7645F">
        <w:rPr>
          <w:rFonts w:ascii="Times New Roman" w:hAnsi="Times New Roman"/>
        </w:rPr>
        <w:t xml:space="preserve">oluşturduğu </w:t>
      </w:r>
      <w:r w:rsidR="00D7645F" w:rsidRPr="00106ABE">
        <w:rPr>
          <w:rFonts w:ascii="Times New Roman" w:hAnsi="Times New Roman"/>
        </w:rPr>
        <w:t>her</w:t>
      </w:r>
      <w:r w:rsidRPr="00106ABE">
        <w:rPr>
          <w:rFonts w:ascii="Times New Roman" w:hAnsi="Times New Roman"/>
        </w:rPr>
        <w:t xml:space="preserve"> toplum ve kurum d</w:t>
      </w:r>
      <w:r w:rsidR="00D11933" w:rsidRPr="00106ABE">
        <w:rPr>
          <w:rFonts w:ascii="Times New Roman" w:hAnsi="Times New Roman"/>
        </w:rPr>
        <w:t>a değişme ve gelişme eğiliminde</w:t>
      </w:r>
      <w:r w:rsidRPr="00106ABE">
        <w:rPr>
          <w:rFonts w:ascii="Times New Roman" w:hAnsi="Times New Roman"/>
        </w:rPr>
        <w:t xml:space="preserve">dir. </w:t>
      </w:r>
      <w:r w:rsidR="006C642B">
        <w:rPr>
          <w:rFonts w:ascii="Times New Roman" w:hAnsi="Times New Roman"/>
        </w:rPr>
        <w:t>Bu nedenle</w:t>
      </w:r>
      <w:r w:rsidRPr="00106ABE">
        <w:rPr>
          <w:rFonts w:ascii="Times New Roman" w:hAnsi="Times New Roman"/>
        </w:rPr>
        <w:t xml:space="preserve"> her </w:t>
      </w:r>
      <w:r w:rsidR="006C642B">
        <w:rPr>
          <w:rFonts w:ascii="Times New Roman" w:hAnsi="Times New Roman"/>
        </w:rPr>
        <w:t>insana</w:t>
      </w:r>
      <w:r w:rsidRPr="00106ABE">
        <w:rPr>
          <w:rFonts w:ascii="Times New Roman" w:hAnsi="Times New Roman"/>
        </w:rPr>
        <w:t xml:space="preserve">, her topluma ve her kuruma uygun bir </w:t>
      </w:r>
      <w:proofErr w:type="gramStart"/>
      <w:r w:rsidRPr="00106ABE">
        <w:rPr>
          <w:rFonts w:ascii="Times New Roman" w:hAnsi="Times New Roman"/>
        </w:rPr>
        <w:t>motivasyon</w:t>
      </w:r>
      <w:proofErr w:type="gramEnd"/>
      <w:r w:rsidRPr="00106ABE">
        <w:rPr>
          <w:rFonts w:ascii="Times New Roman" w:hAnsi="Times New Roman"/>
        </w:rPr>
        <w:t xml:space="preserve"> modeli geliştirmek mümkün </w:t>
      </w:r>
      <w:r w:rsidRPr="006D18D1">
        <w:rPr>
          <w:rFonts w:ascii="Times New Roman" w:hAnsi="Times New Roman"/>
        </w:rPr>
        <w:t>değildir (</w:t>
      </w:r>
      <w:proofErr w:type="spellStart"/>
      <w:r w:rsidRPr="006D18D1">
        <w:rPr>
          <w:rFonts w:ascii="Times New Roman" w:hAnsi="Times New Roman"/>
        </w:rPr>
        <w:t>Sabuncuoğlu</w:t>
      </w:r>
      <w:proofErr w:type="spellEnd"/>
      <w:r w:rsidRPr="006D18D1">
        <w:rPr>
          <w:rFonts w:ascii="Times New Roman" w:hAnsi="Times New Roman"/>
        </w:rPr>
        <w:t xml:space="preserve"> ve </w:t>
      </w:r>
      <w:proofErr w:type="spellStart"/>
      <w:r w:rsidRPr="006D18D1">
        <w:rPr>
          <w:rFonts w:ascii="Times New Roman" w:hAnsi="Times New Roman"/>
        </w:rPr>
        <w:t>Tüz</w:t>
      </w:r>
      <w:proofErr w:type="spellEnd"/>
      <w:r w:rsidRPr="006D18D1">
        <w:rPr>
          <w:rFonts w:ascii="Times New Roman" w:hAnsi="Times New Roman"/>
        </w:rPr>
        <w:t>, 1995</w:t>
      </w:r>
      <w:r w:rsidR="006D18D1" w:rsidRPr="006D18D1">
        <w:rPr>
          <w:rFonts w:ascii="Times New Roman" w:hAnsi="Times New Roman"/>
        </w:rPr>
        <w:t xml:space="preserve">; </w:t>
      </w:r>
      <w:proofErr w:type="spellStart"/>
      <w:r w:rsidR="006D18D1" w:rsidRPr="006D18D1">
        <w:rPr>
          <w:rFonts w:ascii="Times New Roman" w:hAnsi="Times New Roman"/>
        </w:rPr>
        <w:t>akt</w:t>
      </w:r>
      <w:proofErr w:type="spellEnd"/>
      <w:r w:rsidR="006D18D1" w:rsidRPr="006D18D1">
        <w:rPr>
          <w:rFonts w:ascii="Times New Roman" w:hAnsi="Times New Roman"/>
        </w:rPr>
        <w:t>. Ateş, Yıldız ve Yıldız, 2012</w:t>
      </w:r>
      <w:proofErr w:type="gramStart"/>
      <w:r w:rsidRPr="006D18D1">
        <w:rPr>
          <w:rFonts w:ascii="Times New Roman" w:hAnsi="Times New Roman"/>
        </w:rPr>
        <w:t>)</w:t>
      </w:r>
      <w:proofErr w:type="gramEnd"/>
      <w:r w:rsidRPr="006D18D1">
        <w:rPr>
          <w:rFonts w:ascii="Times New Roman" w:hAnsi="Times New Roman"/>
        </w:rPr>
        <w:t xml:space="preserve">. </w:t>
      </w:r>
      <w:r w:rsidR="006C642B" w:rsidRPr="006D18D1">
        <w:rPr>
          <w:rFonts w:ascii="Times New Roman" w:hAnsi="Times New Roman"/>
        </w:rPr>
        <w:t>Ancak</w:t>
      </w:r>
      <w:r w:rsidRPr="006D18D1">
        <w:rPr>
          <w:rFonts w:ascii="Times New Roman" w:hAnsi="Times New Roman"/>
        </w:rPr>
        <w:t xml:space="preserve"> </w:t>
      </w:r>
      <w:proofErr w:type="gramStart"/>
      <w:r w:rsidRPr="006D18D1">
        <w:rPr>
          <w:rFonts w:ascii="Times New Roman" w:hAnsi="Times New Roman"/>
        </w:rPr>
        <w:t>motivasyon</w:t>
      </w:r>
      <w:proofErr w:type="gramEnd"/>
      <w:r w:rsidRPr="006D18D1">
        <w:rPr>
          <w:rFonts w:ascii="Times New Roman" w:hAnsi="Times New Roman"/>
        </w:rPr>
        <w:t xml:space="preserve"> konusunda</w:t>
      </w:r>
      <w:r w:rsidRPr="00106ABE">
        <w:rPr>
          <w:rFonts w:ascii="Times New Roman" w:hAnsi="Times New Roman"/>
        </w:rPr>
        <w:t xml:space="preserve"> evrensel nitel</w:t>
      </w:r>
      <w:r w:rsidR="00D11933" w:rsidRPr="00106ABE">
        <w:rPr>
          <w:rFonts w:ascii="Times New Roman" w:hAnsi="Times New Roman"/>
        </w:rPr>
        <w:t>ik taşıyan bazı özendirici araç</w:t>
      </w:r>
      <w:r w:rsidR="006C642B">
        <w:rPr>
          <w:rFonts w:ascii="Times New Roman" w:hAnsi="Times New Roman"/>
        </w:rPr>
        <w:t>ların olduğu da</w:t>
      </w:r>
      <w:r w:rsidRPr="00106ABE">
        <w:rPr>
          <w:rFonts w:ascii="Times New Roman" w:hAnsi="Times New Roman"/>
        </w:rPr>
        <w:t xml:space="preserve"> kabul edilmektedir.</w:t>
      </w:r>
    </w:p>
    <w:p w:rsidR="00DB7DA9" w:rsidRDefault="00D11933" w:rsidP="00DB7DA9">
      <w:pPr>
        <w:pStyle w:val="Pa9"/>
        <w:spacing w:line="360" w:lineRule="auto"/>
        <w:ind w:firstLine="708"/>
        <w:jc w:val="both"/>
        <w:rPr>
          <w:rFonts w:ascii="Times New Roman" w:hAnsi="Times New Roman"/>
        </w:rPr>
      </w:pPr>
      <w:r w:rsidRPr="00106ABE">
        <w:rPr>
          <w:rFonts w:ascii="Times New Roman" w:hAnsi="Times New Roman"/>
        </w:rPr>
        <w:t>Örgütler</w:t>
      </w:r>
      <w:r w:rsidR="006C642B">
        <w:rPr>
          <w:rFonts w:ascii="Times New Roman" w:hAnsi="Times New Roman"/>
        </w:rPr>
        <w:t>in yapısına ve çeşidine göre</w:t>
      </w:r>
      <w:r w:rsidRPr="00106ABE">
        <w:rPr>
          <w:rFonts w:ascii="Times New Roman" w:hAnsi="Times New Roman"/>
        </w:rPr>
        <w:t xml:space="preserve"> idari, mesleki, bilimsel ve teknik personel, mavi yakalı iş-görenler </w:t>
      </w:r>
      <w:r w:rsidR="00D7645F">
        <w:rPr>
          <w:rFonts w:ascii="Times New Roman" w:hAnsi="Times New Roman"/>
        </w:rPr>
        <w:t xml:space="preserve">için </w:t>
      </w:r>
      <w:r w:rsidR="00D7645F" w:rsidRPr="00106ABE">
        <w:rPr>
          <w:rFonts w:ascii="Times New Roman" w:hAnsi="Times New Roman"/>
        </w:rPr>
        <w:t>farklı</w:t>
      </w:r>
      <w:r w:rsidRPr="00106ABE">
        <w:rPr>
          <w:rFonts w:ascii="Times New Roman" w:hAnsi="Times New Roman"/>
        </w:rPr>
        <w:t xml:space="preserve"> teşvik araçları kullanılmaktadır. Bu</w:t>
      </w:r>
      <w:r w:rsidR="006C642B">
        <w:rPr>
          <w:rFonts w:ascii="Times New Roman" w:hAnsi="Times New Roman"/>
        </w:rPr>
        <w:t>nlar</w:t>
      </w:r>
      <w:r w:rsidR="00D7645F">
        <w:rPr>
          <w:rFonts w:ascii="Times New Roman" w:hAnsi="Times New Roman"/>
        </w:rPr>
        <w:t xml:space="preserve">, ekonomik, </w:t>
      </w:r>
      <w:proofErr w:type="spellStart"/>
      <w:r w:rsidR="00D7645F">
        <w:rPr>
          <w:rFonts w:ascii="Times New Roman" w:hAnsi="Times New Roman"/>
        </w:rPr>
        <w:t>psiko</w:t>
      </w:r>
      <w:proofErr w:type="spellEnd"/>
      <w:r w:rsidR="00D7645F">
        <w:rPr>
          <w:rFonts w:ascii="Times New Roman" w:hAnsi="Times New Roman"/>
        </w:rPr>
        <w:t>-</w:t>
      </w:r>
      <w:r w:rsidRPr="00106ABE">
        <w:rPr>
          <w:rFonts w:ascii="Times New Roman" w:hAnsi="Times New Roman"/>
        </w:rPr>
        <w:t xml:space="preserve">sosyal ve örgütsel araçlar şeklinde gruplandırılabilir </w:t>
      </w:r>
      <w:proofErr w:type="gramStart"/>
      <w:r w:rsidRPr="00106ABE">
        <w:rPr>
          <w:rFonts w:ascii="Times New Roman" w:hAnsi="Times New Roman"/>
        </w:rPr>
        <w:t>(</w:t>
      </w:r>
      <w:proofErr w:type="gramEnd"/>
      <w:r w:rsidRPr="00106ABE">
        <w:rPr>
          <w:rFonts w:ascii="Times New Roman" w:hAnsi="Times New Roman"/>
        </w:rPr>
        <w:t>Bingöl, 1997</w:t>
      </w:r>
      <w:r w:rsidR="001A3917">
        <w:rPr>
          <w:rFonts w:ascii="Times New Roman" w:hAnsi="Times New Roman"/>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Pr="00106ABE">
        <w:rPr>
          <w:rFonts w:ascii="Times New Roman" w:hAnsi="Times New Roman"/>
        </w:rPr>
        <w:t>)</w:t>
      </w:r>
      <w:proofErr w:type="gramEnd"/>
      <w:r w:rsidRPr="00106ABE">
        <w:rPr>
          <w:rFonts w:ascii="Times New Roman" w:hAnsi="Times New Roman"/>
        </w:rPr>
        <w:t xml:space="preserve">. Ekonomik araçlar içerisinde yüksek gelir, primli ücret, karara katılma ve ekonomik ödüllendirme </w:t>
      </w:r>
      <w:r w:rsidR="006C642B">
        <w:rPr>
          <w:rFonts w:ascii="Times New Roman" w:hAnsi="Times New Roman"/>
        </w:rPr>
        <w:t>vardır</w:t>
      </w:r>
      <w:r w:rsidRPr="00106ABE">
        <w:rPr>
          <w:rFonts w:ascii="Times New Roman" w:hAnsi="Times New Roman"/>
        </w:rPr>
        <w:t xml:space="preserve"> </w:t>
      </w:r>
      <w:proofErr w:type="gramStart"/>
      <w:r w:rsidRPr="00106ABE">
        <w:rPr>
          <w:rFonts w:ascii="Times New Roman" w:hAnsi="Times New Roman"/>
        </w:rPr>
        <w:t>(</w:t>
      </w:r>
      <w:proofErr w:type="spellStart"/>
      <w:proofErr w:type="gramEnd"/>
      <w:r w:rsidRPr="00106ABE">
        <w:rPr>
          <w:rFonts w:ascii="Times New Roman" w:hAnsi="Times New Roman"/>
        </w:rPr>
        <w:t>Newman</w:t>
      </w:r>
      <w:proofErr w:type="spellEnd"/>
      <w:r w:rsidRPr="00106ABE">
        <w:rPr>
          <w:rFonts w:ascii="Times New Roman" w:hAnsi="Times New Roman"/>
        </w:rPr>
        <w:t xml:space="preserve">, 1985; </w:t>
      </w:r>
      <w:proofErr w:type="spellStart"/>
      <w:r w:rsidRPr="00106ABE">
        <w:rPr>
          <w:rFonts w:ascii="Times New Roman" w:hAnsi="Times New Roman"/>
        </w:rPr>
        <w:t>Wenner</w:t>
      </w:r>
      <w:proofErr w:type="spellEnd"/>
      <w:r w:rsidRPr="00106ABE">
        <w:rPr>
          <w:rFonts w:ascii="Times New Roman" w:hAnsi="Times New Roman"/>
        </w:rPr>
        <w:t xml:space="preserve"> ve </w:t>
      </w:r>
      <w:proofErr w:type="spellStart"/>
      <w:r w:rsidRPr="00106ABE">
        <w:rPr>
          <w:rFonts w:ascii="Times New Roman" w:hAnsi="Times New Roman"/>
        </w:rPr>
        <w:t>Andersen</w:t>
      </w:r>
      <w:proofErr w:type="spellEnd"/>
      <w:r w:rsidRPr="00106ABE">
        <w:rPr>
          <w:rFonts w:ascii="Times New Roman" w:hAnsi="Times New Roman"/>
        </w:rPr>
        <w:t>, 2002; Fındıkçı, 2001</w:t>
      </w:r>
      <w:r w:rsidRPr="006D18D1">
        <w:rPr>
          <w:rFonts w:ascii="Times New Roman" w:hAnsi="Times New Roman"/>
        </w:rPr>
        <w:t xml:space="preserve">, </w:t>
      </w:r>
      <w:proofErr w:type="spellStart"/>
      <w:r w:rsidRPr="006D18D1">
        <w:rPr>
          <w:rFonts w:ascii="Times New Roman" w:hAnsi="Times New Roman"/>
        </w:rPr>
        <w:t>Sabuncuoğlu</w:t>
      </w:r>
      <w:proofErr w:type="spellEnd"/>
      <w:r w:rsidRPr="006D18D1">
        <w:rPr>
          <w:rFonts w:ascii="Times New Roman" w:hAnsi="Times New Roman"/>
        </w:rPr>
        <w:t xml:space="preserve"> ve </w:t>
      </w:r>
      <w:proofErr w:type="spellStart"/>
      <w:r w:rsidRPr="006D18D1">
        <w:rPr>
          <w:rFonts w:ascii="Times New Roman" w:hAnsi="Times New Roman"/>
        </w:rPr>
        <w:t>Tüz</w:t>
      </w:r>
      <w:proofErr w:type="spellEnd"/>
      <w:r w:rsidRPr="006D18D1">
        <w:rPr>
          <w:rFonts w:ascii="Times New Roman" w:hAnsi="Times New Roman"/>
        </w:rPr>
        <w:t>, 1995</w:t>
      </w:r>
      <w:r w:rsidR="001A3917" w:rsidRPr="006D18D1">
        <w:rPr>
          <w:rFonts w:ascii="Times New Roman" w:hAnsi="Times New Roman"/>
        </w:rPr>
        <w:t xml:space="preserve">; </w:t>
      </w:r>
      <w:proofErr w:type="spellStart"/>
      <w:r w:rsidR="001A3917" w:rsidRPr="006D18D1">
        <w:rPr>
          <w:rFonts w:ascii="Times New Roman" w:hAnsi="Times New Roman"/>
          <w:color w:val="000000"/>
        </w:rPr>
        <w:t>akt</w:t>
      </w:r>
      <w:proofErr w:type="spellEnd"/>
      <w:r w:rsidR="001A3917" w:rsidRPr="006D18D1">
        <w:rPr>
          <w:rFonts w:ascii="Times New Roman" w:hAnsi="Times New Roman"/>
          <w:color w:val="000000"/>
        </w:rPr>
        <w:t xml:space="preserve">. </w:t>
      </w:r>
      <w:r w:rsidR="001A3917" w:rsidRPr="006D18D1">
        <w:rPr>
          <w:rFonts w:ascii="Times New Roman" w:hAnsi="Times New Roman"/>
          <w:bCs/>
        </w:rPr>
        <w:t>Gökçe</w:t>
      </w:r>
      <w:r w:rsidR="001A3917" w:rsidRPr="00C626F0">
        <w:rPr>
          <w:rFonts w:ascii="Times New Roman" w:hAnsi="Times New Roman"/>
          <w:bCs/>
        </w:rPr>
        <w:t>,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Pr="00106ABE">
        <w:rPr>
          <w:rFonts w:ascii="Times New Roman" w:hAnsi="Times New Roman"/>
        </w:rPr>
        <w:t>)</w:t>
      </w:r>
      <w:proofErr w:type="gramEnd"/>
      <w:r w:rsidRPr="00106ABE">
        <w:rPr>
          <w:rFonts w:ascii="Times New Roman" w:hAnsi="Times New Roman"/>
        </w:rPr>
        <w:t xml:space="preserve">. İnsanların tek amacı para kazanmak </w:t>
      </w:r>
      <w:r w:rsidR="006C642B">
        <w:rPr>
          <w:rFonts w:ascii="Times New Roman" w:hAnsi="Times New Roman"/>
        </w:rPr>
        <w:t>değildir. İ</w:t>
      </w:r>
      <w:r w:rsidRPr="00106ABE">
        <w:rPr>
          <w:rFonts w:ascii="Times New Roman" w:hAnsi="Times New Roman"/>
        </w:rPr>
        <w:t>nsan</w:t>
      </w:r>
      <w:r w:rsidR="006C642B">
        <w:rPr>
          <w:rFonts w:ascii="Times New Roman" w:hAnsi="Times New Roman"/>
        </w:rPr>
        <w:t>ın</w:t>
      </w:r>
      <w:r w:rsidR="00D7645F">
        <w:rPr>
          <w:rFonts w:ascii="Times New Roman" w:hAnsi="Times New Roman"/>
        </w:rPr>
        <w:t xml:space="preserve">, sadece </w:t>
      </w:r>
      <w:proofErr w:type="spellStart"/>
      <w:r w:rsidR="00D7645F">
        <w:rPr>
          <w:rFonts w:ascii="Times New Roman" w:hAnsi="Times New Roman"/>
        </w:rPr>
        <w:t>rasyo</w:t>
      </w:r>
      <w:proofErr w:type="spellEnd"/>
      <w:r w:rsidR="00D7645F">
        <w:rPr>
          <w:rFonts w:ascii="Times New Roman" w:hAnsi="Times New Roman"/>
        </w:rPr>
        <w:t>-</w:t>
      </w:r>
      <w:r w:rsidRPr="00106ABE">
        <w:rPr>
          <w:rFonts w:ascii="Times New Roman" w:hAnsi="Times New Roman"/>
        </w:rPr>
        <w:t xml:space="preserve">ekonomik varlık </w:t>
      </w:r>
      <w:r w:rsidR="006C642B">
        <w:rPr>
          <w:rFonts w:ascii="Times New Roman" w:hAnsi="Times New Roman"/>
        </w:rPr>
        <w:t>olmadığını,</w:t>
      </w:r>
      <w:r w:rsidRPr="00106ABE">
        <w:rPr>
          <w:rFonts w:ascii="Times New Roman" w:hAnsi="Times New Roman"/>
        </w:rPr>
        <w:t xml:space="preserve"> “sosyal ve karmaşık” bir varlık</w:t>
      </w:r>
      <w:r w:rsidR="006C642B">
        <w:rPr>
          <w:rFonts w:ascii="Times New Roman" w:hAnsi="Times New Roman"/>
        </w:rPr>
        <w:t xml:space="preserve"> olduğunu y</w:t>
      </w:r>
      <w:r w:rsidRPr="00106ABE">
        <w:rPr>
          <w:rFonts w:ascii="Times New Roman" w:hAnsi="Times New Roman"/>
        </w:rPr>
        <w:t xml:space="preserve">apılan bazı araştırmalarda </w:t>
      </w:r>
      <w:r w:rsidR="004D2450">
        <w:rPr>
          <w:rFonts w:ascii="Times New Roman" w:hAnsi="Times New Roman"/>
        </w:rPr>
        <w:t>paranın</w:t>
      </w:r>
      <w:r w:rsidRPr="00106ABE">
        <w:rPr>
          <w:rFonts w:ascii="Times New Roman" w:hAnsi="Times New Roman"/>
        </w:rPr>
        <w:t>, “başarı, güç ve ait olma” ihtiyaçlarından sonra gel</w:t>
      </w:r>
      <w:r w:rsidR="004D2450">
        <w:rPr>
          <w:rFonts w:ascii="Times New Roman" w:hAnsi="Times New Roman"/>
        </w:rPr>
        <w:t>diği görülmüştür.</w:t>
      </w:r>
      <w:r w:rsidRPr="00106ABE">
        <w:rPr>
          <w:rFonts w:ascii="Times New Roman" w:hAnsi="Times New Roman"/>
        </w:rPr>
        <w:t xml:space="preserve"> </w:t>
      </w:r>
      <w:proofErr w:type="gramStart"/>
      <w:r w:rsidRPr="00106ABE">
        <w:rPr>
          <w:rFonts w:ascii="Times New Roman" w:hAnsi="Times New Roman"/>
        </w:rPr>
        <w:t>(</w:t>
      </w:r>
      <w:proofErr w:type="gramEnd"/>
      <w:r w:rsidRPr="00106ABE">
        <w:rPr>
          <w:rFonts w:ascii="Times New Roman" w:hAnsi="Times New Roman"/>
        </w:rPr>
        <w:t>Batl</w:t>
      </w:r>
      <w:r w:rsidR="001B7529">
        <w:rPr>
          <w:rFonts w:ascii="Times New Roman" w:hAnsi="Times New Roman"/>
        </w:rPr>
        <w:t>aş, 2001, S.</w:t>
      </w:r>
      <w:r w:rsidR="00D7645F">
        <w:rPr>
          <w:rFonts w:ascii="Times New Roman" w:hAnsi="Times New Roman"/>
        </w:rPr>
        <w:t>175</w:t>
      </w:r>
      <w:r w:rsidR="001A3917">
        <w:rPr>
          <w:rFonts w:ascii="Times New Roman" w:hAnsi="Times New Roman"/>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00D7645F">
        <w:rPr>
          <w:rFonts w:ascii="Times New Roman" w:hAnsi="Times New Roman"/>
        </w:rPr>
        <w:t>)</w:t>
      </w:r>
      <w:proofErr w:type="gramEnd"/>
      <w:r w:rsidR="00D7645F">
        <w:rPr>
          <w:rFonts w:ascii="Times New Roman" w:hAnsi="Times New Roman"/>
        </w:rPr>
        <w:t xml:space="preserve">. Bu yüzden </w:t>
      </w:r>
      <w:proofErr w:type="spellStart"/>
      <w:r w:rsidR="00D7645F">
        <w:rPr>
          <w:rFonts w:ascii="Times New Roman" w:hAnsi="Times New Roman"/>
        </w:rPr>
        <w:t>sosyo</w:t>
      </w:r>
      <w:proofErr w:type="spellEnd"/>
      <w:r w:rsidR="00D7645F">
        <w:rPr>
          <w:rFonts w:ascii="Times New Roman" w:hAnsi="Times New Roman"/>
        </w:rPr>
        <w:t>-</w:t>
      </w:r>
      <w:r w:rsidRPr="00106ABE">
        <w:rPr>
          <w:rFonts w:ascii="Times New Roman" w:hAnsi="Times New Roman"/>
        </w:rPr>
        <w:t xml:space="preserve">psikolojik araçların </w:t>
      </w:r>
      <w:proofErr w:type="gramStart"/>
      <w:r w:rsidRPr="00106ABE">
        <w:rPr>
          <w:rFonts w:ascii="Times New Roman" w:hAnsi="Times New Roman"/>
        </w:rPr>
        <w:t>motivasyonda</w:t>
      </w:r>
      <w:r w:rsidR="004D2450">
        <w:rPr>
          <w:rFonts w:ascii="Times New Roman" w:hAnsi="Times New Roman"/>
        </w:rPr>
        <w:t>ki</w:t>
      </w:r>
      <w:proofErr w:type="gramEnd"/>
      <w:r w:rsidRPr="00106ABE">
        <w:rPr>
          <w:rFonts w:ascii="Times New Roman" w:hAnsi="Times New Roman"/>
        </w:rPr>
        <w:t xml:space="preserve"> önem</w:t>
      </w:r>
      <w:r w:rsidR="004D2450">
        <w:rPr>
          <w:rFonts w:ascii="Times New Roman" w:hAnsi="Times New Roman"/>
        </w:rPr>
        <w:t>i büyüktür.</w:t>
      </w:r>
      <w:r w:rsidRPr="00106ABE">
        <w:rPr>
          <w:rFonts w:ascii="Times New Roman" w:hAnsi="Times New Roman"/>
        </w:rPr>
        <w:t xml:space="preserve"> </w:t>
      </w:r>
    </w:p>
    <w:p w:rsidR="00DB7DA9" w:rsidRPr="00DB7DA9" w:rsidRDefault="005C7AED" w:rsidP="00DB7DA9">
      <w:pPr>
        <w:pStyle w:val="Pa9"/>
        <w:spacing w:line="360" w:lineRule="auto"/>
        <w:ind w:firstLine="708"/>
        <w:jc w:val="both"/>
        <w:rPr>
          <w:rFonts w:ascii="Times New Roman" w:hAnsi="Times New Roman"/>
        </w:rPr>
      </w:pPr>
      <w:proofErr w:type="spellStart"/>
      <w:r w:rsidRPr="00DB7DA9">
        <w:rPr>
          <w:rFonts w:ascii="Times New Roman" w:hAnsi="Times New Roman"/>
        </w:rPr>
        <w:t>Sosyo</w:t>
      </w:r>
      <w:proofErr w:type="spellEnd"/>
      <w:r w:rsidRPr="00DB7DA9">
        <w:rPr>
          <w:rFonts w:ascii="Times New Roman" w:hAnsi="Times New Roman"/>
        </w:rPr>
        <w:t xml:space="preserve">-psikolojik </w:t>
      </w:r>
      <w:r w:rsidR="00D7645F" w:rsidRPr="00DB7DA9">
        <w:rPr>
          <w:rFonts w:ascii="Times New Roman" w:hAnsi="Times New Roman"/>
        </w:rPr>
        <w:t>araçlar ise</w:t>
      </w:r>
      <w:r w:rsidRPr="00DB7DA9">
        <w:rPr>
          <w:rFonts w:ascii="Times New Roman" w:hAnsi="Times New Roman"/>
        </w:rPr>
        <w:t>, çalışma</w:t>
      </w:r>
      <w:r w:rsidR="007D2A84">
        <w:rPr>
          <w:rFonts w:ascii="Times New Roman" w:hAnsi="Times New Roman"/>
        </w:rPr>
        <w:t xml:space="preserve"> ortamında</w:t>
      </w:r>
      <w:r w:rsidRPr="00DB7DA9">
        <w:rPr>
          <w:rFonts w:ascii="Times New Roman" w:hAnsi="Times New Roman"/>
        </w:rPr>
        <w:t xml:space="preserve"> bağımsız</w:t>
      </w:r>
      <w:r w:rsidR="007D2A84">
        <w:rPr>
          <w:rFonts w:ascii="Times New Roman" w:hAnsi="Times New Roman"/>
        </w:rPr>
        <w:t xml:space="preserve"> olma</w:t>
      </w:r>
      <w:r w:rsidRPr="00DB7DA9">
        <w:rPr>
          <w:rFonts w:ascii="Times New Roman" w:hAnsi="Times New Roman"/>
        </w:rPr>
        <w:t xml:space="preserve">, </w:t>
      </w:r>
      <w:r w:rsidR="007D2A84">
        <w:rPr>
          <w:rFonts w:ascii="Times New Roman" w:hAnsi="Times New Roman"/>
        </w:rPr>
        <w:t xml:space="preserve">işin yarattığı </w:t>
      </w:r>
      <w:r w:rsidRPr="00DB7DA9">
        <w:rPr>
          <w:rFonts w:ascii="Times New Roman" w:hAnsi="Times New Roman"/>
        </w:rPr>
        <w:t>sosyal statü ve saygı, güvenlik</w:t>
      </w:r>
      <w:r w:rsidR="007D2A84">
        <w:rPr>
          <w:rFonts w:ascii="Times New Roman" w:hAnsi="Times New Roman"/>
        </w:rPr>
        <w:t xml:space="preserve"> ihtiyacı</w:t>
      </w:r>
      <w:r w:rsidRPr="00DB7DA9">
        <w:rPr>
          <w:rFonts w:ascii="Times New Roman" w:hAnsi="Times New Roman"/>
        </w:rPr>
        <w:t xml:space="preserve">, </w:t>
      </w:r>
      <w:r w:rsidR="007D2A84">
        <w:rPr>
          <w:rFonts w:ascii="Times New Roman" w:hAnsi="Times New Roman"/>
        </w:rPr>
        <w:t>işin ilginç olması</w:t>
      </w:r>
      <w:r w:rsidRPr="00DB7DA9">
        <w:rPr>
          <w:rFonts w:ascii="Times New Roman" w:hAnsi="Times New Roman"/>
        </w:rPr>
        <w:t xml:space="preserve">, </w:t>
      </w:r>
      <w:proofErr w:type="spellStart"/>
      <w:r w:rsidR="007D2A84">
        <w:rPr>
          <w:rFonts w:ascii="Times New Roman" w:hAnsi="Times New Roman"/>
        </w:rPr>
        <w:t>işde</w:t>
      </w:r>
      <w:proofErr w:type="spellEnd"/>
      <w:r w:rsidR="007D2A84">
        <w:rPr>
          <w:rFonts w:ascii="Times New Roman" w:hAnsi="Times New Roman"/>
        </w:rPr>
        <w:t xml:space="preserve"> </w:t>
      </w:r>
      <w:r w:rsidRPr="00DB7DA9">
        <w:rPr>
          <w:rFonts w:ascii="Times New Roman" w:hAnsi="Times New Roman"/>
        </w:rPr>
        <w:t xml:space="preserve">yükselme ve ilerleme, yapılmaya değer bir işe sahip olma, kişisel güç ve yetki sahibi olma ve sosyal etkinlikler </w:t>
      </w:r>
      <w:r w:rsidR="007D2A84">
        <w:rPr>
          <w:rFonts w:ascii="Times New Roman" w:hAnsi="Times New Roman"/>
        </w:rPr>
        <w:t>vardır.</w:t>
      </w:r>
      <w:r w:rsidRPr="00DB7DA9">
        <w:rPr>
          <w:rFonts w:ascii="Times New Roman" w:hAnsi="Times New Roman"/>
        </w:rPr>
        <w:t xml:space="preserve"> </w:t>
      </w:r>
      <w:proofErr w:type="gramStart"/>
      <w:r w:rsidRPr="00DB7DA9">
        <w:rPr>
          <w:rFonts w:ascii="Times New Roman" w:hAnsi="Times New Roman"/>
        </w:rPr>
        <w:lastRenderedPageBreak/>
        <w:t>(</w:t>
      </w:r>
      <w:proofErr w:type="spellStart"/>
      <w:proofErr w:type="gramEnd"/>
      <w:r w:rsidRPr="00DB7DA9">
        <w:rPr>
          <w:rFonts w:ascii="Times New Roman" w:hAnsi="Times New Roman"/>
        </w:rPr>
        <w:t>Newman</w:t>
      </w:r>
      <w:proofErr w:type="spellEnd"/>
      <w:r w:rsidRPr="00DB7DA9">
        <w:rPr>
          <w:rFonts w:ascii="Times New Roman" w:hAnsi="Times New Roman"/>
        </w:rPr>
        <w:t xml:space="preserve">, 1985; Fındıkçı, </w:t>
      </w:r>
      <w:r w:rsidRPr="006D18D1">
        <w:rPr>
          <w:rFonts w:ascii="Times New Roman" w:hAnsi="Times New Roman"/>
        </w:rPr>
        <w:t xml:space="preserve">2001, </w:t>
      </w:r>
      <w:proofErr w:type="spellStart"/>
      <w:r w:rsidRPr="006D18D1">
        <w:rPr>
          <w:rFonts w:ascii="Times New Roman" w:hAnsi="Times New Roman"/>
        </w:rPr>
        <w:t>Sabuncuoğlu</w:t>
      </w:r>
      <w:proofErr w:type="spellEnd"/>
      <w:r w:rsidRPr="006D18D1">
        <w:rPr>
          <w:rFonts w:ascii="Times New Roman" w:hAnsi="Times New Roman"/>
        </w:rPr>
        <w:t xml:space="preserve"> ve </w:t>
      </w:r>
      <w:proofErr w:type="spellStart"/>
      <w:r w:rsidRPr="006D18D1">
        <w:rPr>
          <w:rFonts w:ascii="Times New Roman" w:hAnsi="Times New Roman"/>
        </w:rPr>
        <w:t>Tüz</w:t>
      </w:r>
      <w:proofErr w:type="spellEnd"/>
      <w:r w:rsidRPr="006D18D1">
        <w:rPr>
          <w:rFonts w:ascii="Times New Roman" w:hAnsi="Times New Roman"/>
        </w:rPr>
        <w:t xml:space="preserve">, 1995; </w:t>
      </w:r>
      <w:proofErr w:type="spellStart"/>
      <w:r w:rsidRPr="006D18D1">
        <w:rPr>
          <w:rFonts w:ascii="Times New Roman" w:hAnsi="Times New Roman"/>
        </w:rPr>
        <w:t>Aldemi</w:t>
      </w:r>
      <w:r w:rsidR="00F35B4E" w:rsidRPr="006D18D1">
        <w:rPr>
          <w:rFonts w:ascii="Times New Roman" w:hAnsi="Times New Roman"/>
        </w:rPr>
        <w:t>r</w:t>
      </w:r>
      <w:proofErr w:type="spellEnd"/>
      <w:r w:rsidR="00F35B4E" w:rsidRPr="006D18D1">
        <w:rPr>
          <w:rFonts w:ascii="Times New Roman" w:hAnsi="Times New Roman"/>
        </w:rPr>
        <w:t>, 1983</w:t>
      </w:r>
      <w:r w:rsidR="00F35B4E">
        <w:rPr>
          <w:rFonts w:ascii="Times New Roman" w:hAnsi="Times New Roman"/>
        </w:rPr>
        <w:t xml:space="preserve">; Peker ve </w:t>
      </w:r>
      <w:proofErr w:type="spellStart"/>
      <w:r w:rsidR="00F35B4E">
        <w:rPr>
          <w:rFonts w:ascii="Times New Roman" w:hAnsi="Times New Roman"/>
        </w:rPr>
        <w:t>Aytürk</w:t>
      </w:r>
      <w:proofErr w:type="spellEnd"/>
      <w:r w:rsidR="00F35B4E">
        <w:rPr>
          <w:rFonts w:ascii="Times New Roman" w:hAnsi="Times New Roman"/>
        </w:rPr>
        <w:t xml:space="preserve">, 2000; </w:t>
      </w:r>
      <w:proofErr w:type="spellStart"/>
      <w:r w:rsidR="00F35B4E">
        <w:rPr>
          <w:rFonts w:ascii="Times New Roman" w:hAnsi="Times New Roman"/>
        </w:rPr>
        <w:t>akt</w:t>
      </w:r>
      <w:proofErr w:type="spellEnd"/>
      <w:r w:rsidR="00F35B4E">
        <w:rPr>
          <w:rFonts w:ascii="Times New Roman" w:hAnsi="Times New Roman"/>
        </w:rPr>
        <w:t>.</w:t>
      </w:r>
      <w:r w:rsidR="00C35168">
        <w:rPr>
          <w:rFonts w:ascii="Times New Roman" w:hAnsi="Times New Roman"/>
        </w:rPr>
        <w:t xml:space="preserve"> </w:t>
      </w:r>
      <w:r w:rsidR="00C35168" w:rsidRPr="00F35B4E">
        <w:rPr>
          <w:rFonts w:ascii="Times New Roman" w:hAnsi="Times New Roman"/>
        </w:rPr>
        <w:t xml:space="preserve">Gökçe, Şahin ve </w:t>
      </w:r>
      <w:proofErr w:type="spellStart"/>
      <w:r w:rsidR="00C35168" w:rsidRPr="00F35B4E">
        <w:rPr>
          <w:rFonts w:ascii="Times New Roman" w:hAnsi="Times New Roman"/>
        </w:rPr>
        <w:t>Bulduklu</w:t>
      </w:r>
      <w:proofErr w:type="spellEnd"/>
      <w:r w:rsidR="00C35168" w:rsidRPr="00F35B4E">
        <w:rPr>
          <w:rFonts w:ascii="Times New Roman" w:hAnsi="Times New Roman"/>
        </w:rPr>
        <w:t xml:space="preserve">, </w:t>
      </w:r>
      <w:r w:rsidR="00EB320A" w:rsidRPr="00F35B4E">
        <w:rPr>
          <w:rFonts w:ascii="Times New Roman" w:hAnsi="Times New Roman"/>
        </w:rPr>
        <w:t>2010</w:t>
      </w:r>
      <w:r w:rsidR="001A3917">
        <w:rPr>
          <w:rFonts w:ascii="Times New Roman" w:hAnsi="Times New Roman"/>
        </w:rPr>
        <w:t xml:space="preserve">; </w:t>
      </w:r>
      <w:proofErr w:type="spellStart"/>
      <w:r w:rsidR="001A3917">
        <w:rPr>
          <w:rFonts w:ascii="Times New Roman" w:hAnsi="Times New Roman"/>
          <w:color w:val="000000"/>
        </w:rPr>
        <w:t>akt</w:t>
      </w:r>
      <w:proofErr w:type="spellEnd"/>
      <w:r w:rsidR="001A3917">
        <w:rPr>
          <w:rFonts w:ascii="Times New Roman" w:hAnsi="Times New Roman"/>
          <w:color w:val="000000"/>
        </w:rPr>
        <w:t xml:space="preserve">. </w:t>
      </w:r>
      <w:r w:rsidR="001A3917" w:rsidRPr="00C626F0">
        <w:rPr>
          <w:rFonts w:ascii="Times New Roman" w:hAnsi="Times New Roman"/>
          <w:bCs/>
        </w:rPr>
        <w:t>Gökçe, Şahin</w:t>
      </w:r>
      <w:r w:rsidR="001A3917">
        <w:rPr>
          <w:rFonts w:ascii="Times New Roman" w:hAnsi="Times New Roman"/>
          <w:bCs/>
        </w:rPr>
        <w:t xml:space="preserve"> ve </w:t>
      </w:r>
      <w:proofErr w:type="spellStart"/>
      <w:r w:rsidR="001A3917" w:rsidRPr="00C626F0">
        <w:rPr>
          <w:rFonts w:ascii="Times New Roman" w:hAnsi="Times New Roman"/>
          <w:bCs/>
        </w:rPr>
        <w:t>Bulduklu</w:t>
      </w:r>
      <w:proofErr w:type="spellEnd"/>
      <w:r w:rsidR="001A3917" w:rsidRPr="00C626F0">
        <w:rPr>
          <w:rFonts w:ascii="Times New Roman" w:hAnsi="Times New Roman"/>
          <w:bCs/>
        </w:rPr>
        <w:t>, 2010</w:t>
      </w:r>
      <w:proofErr w:type="gramStart"/>
      <w:r w:rsidR="00C35168" w:rsidRPr="00F35B4E">
        <w:rPr>
          <w:rFonts w:ascii="Times New Roman" w:hAnsi="Times New Roman"/>
        </w:rPr>
        <w:t>)</w:t>
      </w:r>
      <w:proofErr w:type="gramEnd"/>
      <w:r w:rsidR="00C35168" w:rsidRPr="00F35B4E">
        <w:rPr>
          <w:rFonts w:ascii="Times New Roman" w:hAnsi="Times New Roman"/>
        </w:rPr>
        <w:t>.</w:t>
      </w:r>
      <w:r w:rsidR="00C35168">
        <w:rPr>
          <w:rFonts w:ascii="Times New Roman" w:hAnsi="Times New Roman"/>
        </w:rPr>
        <w:t xml:space="preserve"> </w:t>
      </w:r>
    </w:p>
    <w:p w:rsidR="00A10BCA" w:rsidRPr="007978A6" w:rsidRDefault="00D7645F" w:rsidP="00DB7DA9">
      <w:pPr>
        <w:pStyle w:val="Pa9"/>
        <w:spacing w:line="360" w:lineRule="auto"/>
        <w:ind w:firstLine="708"/>
        <w:jc w:val="both"/>
        <w:rPr>
          <w:rFonts w:ascii="Times New Roman" w:hAnsi="Times New Roman"/>
          <w:bCs/>
        </w:rPr>
      </w:pPr>
      <w:proofErr w:type="gramStart"/>
      <w:r w:rsidRPr="00DB7DA9">
        <w:rPr>
          <w:rFonts w:ascii="Times New Roman" w:hAnsi="Times New Roman"/>
        </w:rPr>
        <w:t>Güdülenme okul</w:t>
      </w:r>
      <w:r w:rsidR="005C7AED" w:rsidRPr="00DB7DA9">
        <w:rPr>
          <w:rFonts w:ascii="Times New Roman" w:hAnsi="Times New Roman"/>
        </w:rPr>
        <w:t xml:space="preserve"> ortamında öğrenciler üzerinde düşünüldüğünde; belli amaçlara ulaşmak için bir güç kazanma hali olarak alındığında, sınıfta gerekli şekilde güdülenmemiş öğrencinin şu davranışları göstermesi söz konusudur: “Öğrenci derse düzenli olarak devam etmez, dikkatli</w:t>
      </w:r>
      <w:r w:rsidR="000E36A0">
        <w:rPr>
          <w:rFonts w:ascii="Times New Roman" w:hAnsi="Times New Roman"/>
        </w:rPr>
        <w:t xml:space="preserve"> </w:t>
      </w:r>
      <w:r w:rsidR="005C7AED" w:rsidRPr="00DB7DA9">
        <w:rPr>
          <w:rFonts w:ascii="Times New Roman" w:hAnsi="Times New Roman"/>
        </w:rPr>
        <w:t>dinlemez, ilgisini arkadaşlarına ya da dışarıdaki olaylara yöneltmiştir, ödevlerinde</w:t>
      </w:r>
      <w:r w:rsidR="000E36A0">
        <w:rPr>
          <w:rFonts w:ascii="Times New Roman" w:hAnsi="Times New Roman"/>
        </w:rPr>
        <w:t xml:space="preserve"> </w:t>
      </w:r>
      <w:r w:rsidR="005C7AED" w:rsidRPr="00DB7DA9">
        <w:rPr>
          <w:rFonts w:ascii="Times New Roman" w:hAnsi="Times New Roman"/>
        </w:rPr>
        <w:t xml:space="preserve">güçlükle karşılaşınca onlara </w:t>
      </w:r>
      <w:r>
        <w:rPr>
          <w:rFonts w:ascii="Times New Roman" w:hAnsi="Times New Roman"/>
        </w:rPr>
        <w:t>cevap aramak istemez, derslere-</w:t>
      </w:r>
      <w:r w:rsidR="005C7AED" w:rsidRPr="00DB7DA9">
        <w:rPr>
          <w:rFonts w:ascii="Times New Roman" w:hAnsi="Times New Roman"/>
        </w:rPr>
        <w:t>konuya ilgisiz</w:t>
      </w:r>
      <w:r w:rsidR="000E36A0">
        <w:rPr>
          <w:rFonts w:ascii="Times New Roman" w:hAnsi="Times New Roman"/>
        </w:rPr>
        <w:t xml:space="preserve"> </w:t>
      </w:r>
      <w:r w:rsidR="005C7AED" w:rsidRPr="00DB7DA9">
        <w:rPr>
          <w:rFonts w:ascii="Times New Roman" w:hAnsi="Times New Roman"/>
        </w:rPr>
        <w:t xml:space="preserve">görünür, öğretmen tarafından derse </w:t>
      </w:r>
      <w:r w:rsidR="000E36A0">
        <w:rPr>
          <w:rFonts w:ascii="Times New Roman" w:hAnsi="Times New Roman"/>
        </w:rPr>
        <w:t xml:space="preserve">ilgisini </w:t>
      </w:r>
      <w:r w:rsidR="005C7AED" w:rsidRPr="00DB7DA9">
        <w:rPr>
          <w:rFonts w:ascii="Times New Roman" w:hAnsi="Times New Roman"/>
        </w:rPr>
        <w:t xml:space="preserve">çekmekte güçlük çekilir. </w:t>
      </w:r>
      <w:proofErr w:type="gramEnd"/>
      <w:r w:rsidR="005C7AED" w:rsidRPr="00DB7DA9">
        <w:rPr>
          <w:rFonts w:ascii="Times New Roman" w:hAnsi="Times New Roman"/>
        </w:rPr>
        <w:t>Buna karşılık</w:t>
      </w:r>
      <w:r w:rsidR="00FB70AB">
        <w:rPr>
          <w:rFonts w:ascii="Times New Roman" w:hAnsi="Times New Roman"/>
        </w:rPr>
        <w:t xml:space="preserve"> </w:t>
      </w:r>
      <w:r w:rsidR="005C7AED" w:rsidRPr="00DB7DA9">
        <w:rPr>
          <w:rFonts w:ascii="Times New Roman" w:hAnsi="Times New Roman"/>
        </w:rPr>
        <w:t>güdülenmişlik düzeyi yüksek olan öğrenci ise derslerine hazırlıklı gelir, sürekli</w:t>
      </w:r>
      <w:r w:rsidR="00FB70AB">
        <w:rPr>
          <w:rFonts w:ascii="Times New Roman" w:hAnsi="Times New Roman"/>
        </w:rPr>
        <w:t xml:space="preserve"> </w:t>
      </w:r>
      <w:r w:rsidR="005C7AED" w:rsidRPr="00DB7DA9">
        <w:rPr>
          <w:rFonts w:ascii="Times New Roman" w:hAnsi="Times New Roman"/>
        </w:rPr>
        <w:t>soru sorar, tartışmalara katılır, araştırmacıdır enerjisi yüksektir. Sonuç olarak</w:t>
      </w:r>
      <w:r w:rsidR="00FB70AB">
        <w:rPr>
          <w:rFonts w:ascii="Times New Roman" w:hAnsi="Times New Roman"/>
        </w:rPr>
        <w:t xml:space="preserve"> </w:t>
      </w:r>
      <w:r w:rsidR="005C7AED" w:rsidRPr="00DB7DA9">
        <w:rPr>
          <w:rFonts w:ascii="Times New Roman" w:hAnsi="Times New Roman"/>
        </w:rPr>
        <w:t>bireyler başarılı olmak ve kafalarına koydukları şeyi elde etmek (veya ondan</w:t>
      </w:r>
      <w:r w:rsidR="00FB70AB">
        <w:rPr>
          <w:rFonts w:ascii="Times New Roman" w:hAnsi="Times New Roman"/>
        </w:rPr>
        <w:t xml:space="preserve"> </w:t>
      </w:r>
      <w:r w:rsidR="005C7AED" w:rsidRPr="00DB7DA9">
        <w:rPr>
          <w:rFonts w:ascii="Times New Roman" w:hAnsi="Times New Roman"/>
        </w:rPr>
        <w:t>kaçınmak) için çaba harcamak veya sabretmek gibi fiziksel faaliyetler; planlamak,</w:t>
      </w:r>
      <w:r w:rsidR="00FB70AB">
        <w:rPr>
          <w:rFonts w:ascii="Times New Roman" w:hAnsi="Times New Roman"/>
        </w:rPr>
        <w:t xml:space="preserve"> </w:t>
      </w:r>
      <w:r w:rsidR="005C7AED" w:rsidRPr="00DB7DA9">
        <w:rPr>
          <w:rFonts w:ascii="Times New Roman" w:hAnsi="Times New Roman"/>
        </w:rPr>
        <w:t>tekrarlamak, düzenlemek, izlemek, karar almak, problem çözmek ve süreci</w:t>
      </w:r>
      <w:r w:rsidR="00FB70AB">
        <w:rPr>
          <w:rFonts w:ascii="Times New Roman" w:hAnsi="Times New Roman"/>
        </w:rPr>
        <w:t xml:space="preserve"> </w:t>
      </w:r>
      <w:r w:rsidR="005C7AED" w:rsidRPr="00DB7DA9">
        <w:rPr>
          <w:rFonts w:ascii="Times New Roman" w:hAnsi="Times New Roman"/>
        </w:rPr>
        <w:t xml:space="preserve">değerlendirmek gibi bilişsel etkinlikler içerisine girerler </w:t>
      </w:r>
      <w:proofErr w:type="gramStart"/>
      <w:r w:rsidR="005C7AED" w:rsidRPr="00DB7DA9">
        <w:rPr>
          <w:rFonts w:ascii="Times New Roman" w:hAnsi="Times New Roman"/>
        </w:rPr>
        <w:t>(</w:t>
      </w:r>
      <w:proofErr w:type="spellStart"/>
      <w:proofErr w:type="gramEnd"/>
      <w:r w:rsidR="005C7AED" w:rsidRPr="00DB7DA9">
        <w:rPr>
          <w:rFonts w:ascii="Times New Roman" w:hAnsi="Times New Roman"/>
        </w:rPr>
        <w:t>Pintrich</w:t>
      </w:r>
      <w:proofErr w:type="spellEnd"/>
      <w:r w:rsidR="005C7AED" w:rsidRPr="00DB7DA9">
        <w:rPr>
          <w:rFonts w:ascii="Times New Roman" w:hAnsi="Times New Roman"/>
        </w:rPr>
        <w:t xml:space="preserve"> ve </w:t>
      </w:r>
      <w:proofErr w:type="spellStart"/>
      <w:r w:rsidR="005C7AED" w:rsidRPr="00DB7DA9">
        <w:rPr>
          <w:rFonts w:ascii="Times New Roman" w:hAnsi="Times New Roman"/>
        </w:rPr>
        <w:t>Schunk</w:t>
      </w:r>
      <w:proofErr w:type="spellEnd"/>
      <w:r w:rsidR="005C7AED" w:rsidRPr="00DB7DA9">
        <w:rPr>
          <w:rFonts w:ascii="Times New Roman" w:hAnsi="Times New Roman"/>
        </w:rPr>
        <w:t>, 1996</w:t>
      </w:r>
      <w:r w:rsidR="007978A6">
        <w:rPr>
          <w:rFonts w:ascii="Times New Roman" w:hAnsi="Times New Roman"/>
        </w:rPr>
        <w:t xml:space="preserve">; </w:t>
      </w:r>
      <w:proofErr w:type="spellStart"/>
      <w:r w:rsidR="007978A6" w:rsidRPr="007978A6">
        <w:rPr>
          <w:rFonts w:ascii="Times New Roman" w:hAnsi="Times New Roman"/>
        </w:rPr>
        <w:t>akt</w:t>
      </w:r>
      <w:proofErr w:type="spellEnd"/>
      <w:r w:rsidR="007978A6" w:rsidRPr="007978A6">
        <w:rPr>
          <w:rFonts w:ascii="Times New Roman" w:hAnsi="Times New Roman"/>
        </w:rPr>
        <w:t xml:space="preserve">. </w:t>
      </w:r>
      <w:proofErr w:type="spellStart"/>
      <w:r w:rsidR="007978A6" w:rsidRPr="007978A6">
        <w:rPr>
          <w:rFonts w:ascii="Times New Roman" w:hAnsi="Times New Roman"/>
          <w:bCs/>
        </w:rPr>
        <w:t>İflazoğlu</w:t>
      </w:r>
      <w:proofErr w:type="spellEnd"/>
      <w:r w:rsidR="007978A6" w:rsidRPr="007978A6">
        <w:rPr>
          <w:rFonts w:ascii="Times New Roman" w:hAnsi="Times New Roman"/>
          <w:bCs/>
        </w:rPr>
        <w:t xml:space="preserve"> ve </w:t>
      </w:r>
      <w:proofErr w:type="spellStart"/>
      <w:r w:rsidR="007978A6" w:rsidRPr="007978A6">
        <w:rPr>
          <w:rFonts w:ascii="Times New Roman" w:hAnsi="Times New Roman"/>
          <w:bCs/>
        </w:rPr>
        <w:t>Tümkaya</w:t>
      </w:r>
      <w:proofErr w:type="spellEnd"/>
      <w:r w:rsidR="007978A6" w:rsidRPr="007978A6">
        <w:rPr>
          <w:rFonts w:ascii="Times New Roman" w:hAnsi="Times New Roman"/>
          <w:bCs/>
        </w:rPr>
        <w:t>, 2008</w:t>
      </w:r>
      <w:proofErr w:type="gramStart"/>
      <w:r w:rsidR="005C7AED" w:rsidRPr="007978A6">
        <w:rPr>
          <w:rFonts w:ascii="Times New Roman" w:hAnsi="Times New Roman"/>
        </w:rPr>
        <w:t>)</w:t>
      </w:r>
      <w:proofErr w:type="gramEnd"/>
      <w:r w:rsidR="005C7AED" w:rsidRPr="007978A6">
        <w:rPr>
          <w:rFonts w:ascii="Times New Roman" w:hAnsi="Times New Roman"/>
        </w:rPr>
        <w:t>.Öğrenciler iyi öğrenemiyorlarsa bunun başlıca nedenlerinden biri; derse,</w:t>
      </w:r>
      <w:r w:rsidR="00FB70AB" w:rsidRPr="007978A6">
        <w:rPr>
          <w:rFonts w:ascii="Times New Roman" w:hAnsi="Times New Roman"/>
        </w:rPr>
        <w:t xml:space="preserve"> </w:t>
      </w:r>
      <w:r w:rsidR="005C7AED" w:rsidRPr="007978A6">
        <w:rPr>
          <w:rFonts w:ascii="Times New Roman" w:hAnsi="Times New Roman"/>
        </w:rPr>
        <w:t>konuya ilgi duymamalarıdır. Öğretmenin önemli görevlerinden birisi de öğrencinin</w:t>
      </w:r>
      <w:r w:rsidR="00FB70AB" w:rsidRPr="007978A6">
        <w:rPr>
          <w:rFonts w:ascii="Times New Roman" w:hAnsi="Times New Roman"/>
        </w:rPr>
        <w:t xml:space="preserve"> </w:t>
      </w:r>
      <w:r w:rsidR="005C7AED" w:rsidRPr="007978A6">
        <w:rPr>
          <w:rFonts w:ascii="Times New Roman" w:hAnsi="Times New Roman"/>
        </w:rPr>
        <w:t>güdülenmesini sağlamaktır. Öğretmenlerin oluşturacakları olumlu sınıf atmosferi,</w:t>
      </w:r>
      <w:r w:rsidR="00816B88" w:rsidRPr="007978A6">
        <w:rPr>
          <w:rFonts w:ascii="Times New Roman" w:hAnsi="Times New Roman"/>
        </w:rPr>
        <w:t xml:space="preserve"> </w:t>
      </w:r>
      <w:r w:rsidR="005C7AED" w:rsidRPr="007978A6">
        <w:rPr>
          <w:rFonts w:ascii="Times New Roman" w:hAnsi="Times New Roman"/>
        </w:rPr>
        <w:t>öğrencinin öğretmenine güven duymasını sağlayacaktır. Bunun sonucu olarak,</w:t>
      </w:r>
      <w:r w:rsidR="00756B1E" w:rsidRPr="007978A6">
        <w:rPr>
          <w:rFonts w:ascii="Times New Roman" w:hAnsi="Times New Roman"/>
        </w:rPr>
        <w:t xml:space="preserve"> </w:t>
      </w:r>
      <w:r w:rsidR="005C7AED" w:rsidRPr="007978A6">
        <w:rPr>
          <w:rFonts w:ascii="Times New Roman" w:hAnsi="Times New Roman"/>
        </w:rPr>
        <w:t>öğrenci derse karşı olumlu bir tutum geliştirecektir. Güdülenmede yükselme ortaya</w:t>
      </w:r>
      <w:r w:rsidR="00756B1E" w:rsidRPr="007978A6">
        <w:rPr>
          <w:rFonts w:ascii="Times New Roman" w:hAnsi="Times New Roman"/>
        </w:rPr>
        <w:t xml:space="preserve"> </w:t>
      </w:r>
      <w:r w:rsidR="005C7AED" w:rsidRPr="007978A6">
        <w:rPr>
          <w:rFonts w:ascii="Times New Roman" w:hAnsi="Times New Roman"/>
        </w:rPr>
        <w:t xml:space="preserve">çıkacak ve başarma isteği artabilecektir </w:t>
      </w:r>
      <w:proofErr w:type="gramStart"/>
      <w:r w:rsidR="005C7AED" w:rsidRPr="007978A6">
        <w:rPr>
          <w:rFonts w:ascii="Times New Roman" w:hAnsi="Times New Roman"/>
        </w:rPr>
        <w:t>(</w:t>
      </w:r>
      <w:proofErr w:type="gramEnd"/>
      <w:r w:rsidR="00B72A46" w:rsidRPr="007978A6">
        <w:rPr>
          <w:rFonts w:ascii="Times New Roman" w:hAnsi="Times New Roman"/>
        </w:rPr>
        <w:t xml:space="preserve">Deniz, </w:t>
      </w:r>
      <w:proofErr w:type="spellStart"/>
      <w:r w:rsidR="00B72A46" w:rsidRPr="007978A6">
        <w:rPr>
          <w:rFonts w:ascii="Times New Roman" w:hAnsi="Times New Roman"/>
        </w:rPr>
        <w:t>Avşaroğlu</w:t>
      </w:r>
      <w:proofErr w:type="spellEnd"/>
      <w:r w:rsidR="00B72A46" w:rsidRPr="007978A6">
        <w:rPr>
          <w:rFonts w:ascii="Times New Roman" w:hAnsi="Times New Roman"/>
        </w:rPr>
        <w:t xml:space="preserve"> ve Fidan, 2006; </w:t>
      </w:r>
      <w:proofErr w:type="spellStart"/>
      <w:r w:rsidR="00B72A46" w:rsidRPr="007978A6">
        <w:rPr>
          <w:rFonts w:ascii="Times New Roman" w:hAnsi="Times New Roman"/>
        </w:rPr>
        <w:t>akt</w:t>
      </w:r>
      <w:proofErr w:type="spellEnd"/>
      <w:r w:rsidR="00B72A46" w:rsidRPr="007978A6">
        <w:rPr>
          <w:rFonts w:ascii="Times New Roman" w:hAnsi="Times New Roman"/>
        </w:rPr>
        <w:t xml:space="preserve">. </w:t>
      </w:r>
      <w:proofErr w:type="spellStart"/>
      <w:r w:rsidR="005A3037" w:rsidRPr="007978A6">
        <w:rPr>
          <w:rFonts w:ascii="Times New Roman" w:hAnsi="Times New Roman"/>
          <w:bCs/>
        </w:rPr>
        <w:t>İflazoğlu</w:t>
      </w:r>
      <w:proofErr w:type="spellEnd"/>
      <w:r w:rsidR="005A3037" w:rsidRPr="007978A6">
        <w:rPr>
          <w:rFonts w:ascii="Times New Roman" w:hAnsi="Times New Roman"/>
          <w:bCs/>
        </w:rPr>
        <w:t xml:space="preserve"> ve </w:t>
      </w:r>
      <w:proofErr w:type="spellStart"/>
      <w:r w:rsidR="005A3037" w:rsidRPr="007978A6">
        <w:rPr>
          <w:rFonts w:ascii="Times New Roman" w:hAnsi="Times New Roman"/>
          <w:bCs/>
        </w:rPr>
        <w:t>Tümkaya</w:t>
      </w:r>
      <w:proofErr w:type="spellEnd"/>
      <w:r w:rsidR="005A3037" w:rsidRPr="007978A6">
        <w:rPr>
          <w:rFonts w:ascii="Times New Roman" w:hAnsi="Times New Roman"/>
          <w:bCs/>
        </w:rPr>
        <w:t>, 2008</w:t>
      </w:r>
      <w:proofErr w:type="gramStart"/>
      <w:r w:rsidR="005A3037" w:rsidRPr="007978A6">
        <w:rPr>
          <w:rFonts w:ascii="Times New Roman" w:hAnsi="Times New Roman"/>
          <w:bCs/>
        </w:rPr>
        <w:t>)</w:t>
      </w:r>
      <w:proofErr w:type="gramEnd"/>
    </w:p>
    <w:p w:rsidR="00A226EC" w:rsidRPr="00DB7DA9" w:rsidRDefault="00D2137B" w:rsidP="00DB7DA9">
      <w:pPr>
        <w:pStyle w:val="Pa9"/>
        <w:spacing w:line="360" w:lineRule="auto"/>
        <w:ind w:firstLine="708"/>
        <w:jc w:val="both"/>
        <w:rPr>
          <w:rFonts w:ascii="Myriad Pro" w:hAnsi="Myriad Pro" w:cs="Myriad Pro"/>
          <w:color w:val="000000"/>
          <w:sz w:val="20"/>
          <w:szCs w:val="20"/>
        </w:rPr>
      </w:pPr>
      <w:r w:rsidRPr="007978A6">
        <w:rPr>
          <w:rStyle w:val="A3"/>
          <w:rFonts w:ascii="Times New Roman" w:hAnsi="Times New Roman" w:cs="Times New Roman"/>
          <w:sz w:val="24"/>
          <w:szCs w:val="24"/>
        </w:rPr>
        <w:t>Sosyal destek kavramının farklı değişkenlerle ilişkilerini incelemek amacıyla</w:t>
      </w:r>
      <w:r w:rsidR="00A10BCA" w:rsidRPr="007978A6">
        <w:rPr>
          <w:rStyle w:val="A3"/>
          <w:rFonts w:ascii="Times New Roman" w:hAnsi="Times New Roman" w:cs="Times New Roman"/>
          <w:sz w:val="24"/>
          <w:szCs w:val="24"/>
        </w:rPr>
        <w:t xml:space="preserve"> </w:t>
      </w:r>
      <w:r w:rsidRPr="007978A6">
        <w:rPr>
          <w:rStyle w:val="A3"/>
          <w:rFonts w:ascii="Times New Roman" w:hAnsi="Times New Roman" w:cs="Times New Roman"/>
          <w:sz w:val="24"/>
          <w:szCs w:val="24"/>
        </w:rPr>
        <w:t>birçok araştırma gerçekleştirilmiştir. Bunlardan bazıları şöy</w:t>
      </w:r>
      <w:r w:rsidRPr="007978A6">
        <w:rPr>
          <w:rStyle w:val="A3"/>
          <w:rFonts w:ascii="Times New Roman" w:hAnsi="Times New Roman" w:cs="Times New Roman"/>
          <w:sz w:val="24"/>
          <w:szCs w:val="24"/>
        </w:rPr>
        <w:softHyphen/>
        <w:t xml:space="preserve">ledir: </w:t>
      </w:r>
      <w:proofErr w:type="spellStart"/>
      <w:r w:rsidRPr="007978A6">
        <w:rPr>
          <w:rStyle w:val="A3"/>
          <w:rFonts w:ascii="Times New Roman" w:hAnsi="Times New Roman" w:cs="Times New Roman"/>
          <w:sz w:val="24"/>
          <w:szCs w:val="24"/>
        </w:rPr>
        <w:t>Littrell</w:t>
      </w:r>
      <w:proofErr w:type="spellEnd"/>
      <w:r w:rsidRPr="007978A6">
        <w:rPr>
          <w:rStyle w:val="A3"/>
          <w:rFonts w:ascii="Times New Roman" w:hAnsi="Times New Roman" w:cs="Times New Roman"/>
          <w:sz w:val="24"/>
          <w:szCs w:val="24"/>
        </w:rPr>
        <w:t xml:space="preserve">, </w:t>
      </w:r>
      <w:proofErr w:type="spellStart"/>
      <w:r w:rsidRPr="007978A6">
        <w:rPr>
          <w:rStyle w:val="A3"/>
          <w:rFonts w:ascii="Times New Roman" w:hAnsi="Times New Roman" w:cs="Times New Roman"/>
          <w:sz w:val="24"/>
          <w:szCs w:val="24"/>
        </w:rPr>
        <w:t>Billingsley</w:t>
      </w:r>
      <w:proofErr w:type="spellEnd"/>
      <w:r w:rsidRPr="007978A6">
        <w:rPr>
          <w:rStyle w:val="A3"/>
          <w:rFonts w:ascii="Times New Roman" w:hAnsi="Times New Roman" w:cs="Times New Roman"/>
          <w:sz w:val="24"/>
          <w:szCs w:val="24"/>
        </w:rPr>
        <w:t xml:space="preserve"> ve </w:t>
      </w:r>
      <w:proofErr w:type="spellStart"/>
      <w:r w:rsidRPr="007978A6">
        <w:rPr>
          <w:rStyle w:val="A3"/>
          <w:rFonts w:ascii="Times New Roman" w:hAnsi="Times New Roman" w:cs="Times New Roman"/>
          <w:sz w:val="24"/>
          <w:szCs w:val="24"/>
        </w:rPr>
        <w:t>Cross</w:t>
      </w:r>
      <w:proofErr w:type="spellEnd"/>
      <w:r w:rsidRPr="007978A6">
        <w:rPr>
          <w:rStyle w:val="A3"/>
          <w:rFonts w:ascii="Times New Roman" w:hAnsi="Times New Roman" w:cs="Times New Roman"/>
          <w:sz w:val="24"/>
          <w:szCs w:val="24"/>
        </w:rPr>
        <w:t xml:space="preserve"> (1994) tarafından Virginia’da </w:t>
      </w:r>
      <w:r w:rsidR="00023ED1" w:rsidRPr="007978A6">
        <w:rPr>
          <w:rStyle w:val="A3"/>
          <w:rFonts w:ascii="Times New Roman" w:hAnsi="Times New Roman" w:cs="Times New Roman"/>
          <w:sz w:val="24"/>
          <w:szCs w:val="24"/>
        </w:rPr>
        <w:t xml:space="preserve">613 öğretmen üzerinde </w:t>
      </w:r>
      <w:r w:rsidRPr="007978A6">
        <w:rPr>
          <w:rStyle w:val="A3"/>
          <w:rFonts w:ascii="Times New Roman" w:hAnsi="Times New Roman" w:cs="Times New Roman"/>
          <w:sz w:val="24"/>
          <w:szCs w:val="24"/>
        </w:rPr>
        <w:t>ger</w:t>
      </w:r>
      <w:r w:rsidRPr="007978A6">
        <w:rPr>
          <w:rStyle w:val="A3"/>
          <w:rFonts w:ascii="Times New Roman" w:hAnsi="Times New Roman" w:cs="Times New Roman"/>
          <w:sz w:val="24"/>
          <w:szCs w:val="24"/>
        </w:rPr>
        <w:softHyphen/>
        <w:t>çekleştirilen araştırmada algılanan okul müdü</w:t>
      </w:r>
      <w:r w:rsidRPr="007978A6">
        <w:rPr>
          <w:rStyle w:val="A3"/>
          <w:rFonts w:ascii="Times New Roman" w:hAnsi="Times New Roman" w:cs="Times New Roman"/>
          <w:sz w:val="24"/>
          <w:szCs w:val="24"/>
        </w:rPr>
        <w:softHyphen/>
        <w:t>rü desteğinin etkileri değerlendirilmiş ve okul müdürü desteğinin öğret</w:t>
      </w:r>
      <w:r w:rsidRPr="007978A6">
        <w:rPr>
          <w:rStyle w:val="A3"/>
          <w:rFonts w:ascii="Times New Roman" w:hAnsi="Times New Roman" w:cs="Times New Roman"/>
          <w:sz w:val="24"/>
          <w:szCs w:val="24"/>
        </w:rPr>
        <w:softHyphen/>
        <w:t>men üzerindeki stresin azalmasını sağlayabileceği ve iş memnuniyetini arttırabileceği</w:t>
      </w:r>
      <w:r w:rsidR="00023ED1" w:rsidRPr="007978A6">
        <w:rPr>
          <w:rStyle w:val="A3"/>
          <w:rFonts w:ascii="Times New Roman" w:hAnsi="Times New Roman" w:cs="Times New Roman"/>
          <w:sz w:val="24"/>
          <w:szCs w:val="24"/>
        </w:rPr>
        <w:t xml:space="preserve"> sonuçlarına varılmıştır. O</w:t>
      </w:r>
      <w:r w:rsidRPr="007978A6">
        <w:rPr>
          <w:rStyle w:val="A3"/>
          <w:rFonts w:ascii="Times New Roman" w:hAnsi="Times New Roman" w:cs="Times New Roman"/>
          <w:sz w:val="24"/>
          <w:szCs w:val="24"/>
        </w:rPr>
        <w:t>kul mü</w:t>
      </w:r>
      <w:r w:rsidR="00023ED1" w:rsidRPr="007978A6">
        <w:rPr>
          <w:rStyle w:val="A3"/>
          <w:rFonts w:ascii="Times New Roman" w:hAnsi="Times New Roman" w:cs="Times New Roman"/>
          <w:sz w:val="24"/>
          <w:szCs w:val="24"/>
        </w:rPr>
        <w:t>dürü desteğinin düşük olmasının da</w:t>
      </w:r>
      <w:r w:rsidRPr="007978A6">
        <w:rPr>
          <w:rStyle w:val="A3"/>
          <w:rFonts w:ascii="Times New Roman" w:hAnsi="Times New Roman" w:cs="Times New Roman"/>
          <w:sz w:val="24"/>
          <w:szCs w:val="24"/>
        </w:rPr>
        <w:t xml:space="preserve"> her zaman stresin</w:t>
      </w:r>
      <w:r w:rsidR="00A10BCA" w:rsidRPr="007978A6">
        <w:rPr>
          <w:rStyle w:val="A3"/>
          <w:rFonts w:ascii="Times New Roman" w:hAnsi="Times New Roman" w:cs="Times New Roman"/>
          <w:sz w:val="24"/>
          <w:szCs w:val="24"/>
        </w:rPr>
        <w:t xml:space="preserve"> </w:t>
      </w:r>
      <w:r w:rsidR="00023ED1" w:rsidRPr="007978A6">
        <w:rPr>
          <w:rStyle w:val="A3"/>
          <w:rFonts w:ascii="Times New Roman" w:hAnsi="Times New Roman" w:cs="Times New Roman"/>
          <w:sz w:val="24"/>
          <w:szCs w:val="24"/>
        </w:rPr>
        <w:t xml:space="preserve">habercisi </w:t>
      </w:r>
      <w:r w:rsidR="00D7645F" w:rsidRPr="007978A6">
        <w:rPr>
          <w:rStyle w:val="A3"/>
          <w:rFonts w:ascii="Times New Roman" w:hAnsi="Times New Roman" w:cs="Times New Roman"/>
          <w:sz w:val="24"/>
          <w:szCs w:val="24"/>
        </w:rPr>
        <w:t>olmadığı aynı</w:t>
      </w:r>
      <w:r w:rsidRPr="007978A6">
        <w:rPr>
          <w:rStyle w:val="A3"/>
          <w:rFonts w:ascii="Times New Roman" w:hAnsi="Times New Roman" w:cs="Times New Roman"/>
          <w:sz w:val="24"/>
          <w:szCs w:val="24"/>
        </w:rPr>
        <w:t xml:space="preserve"> araştır</w:t>
      </w:r>
      <w:r w:rsidRPr="007978A6">
        <w:rPr>
          <w:rStyle w:val="A3"/>
          <w:rFonts w:ascii="Times New Roman" w:hAnsi="Times New Roman" w:cs="Times New Roman"/>
          <w:sz w:val="24"/>
          <w:szCs w:val="24"/>
        </w:rPr>
        <w:softHyphen/>
        <w:t xml:space="preserve">mada </w:t>
      </w:r>
      <w:r w:rsidR="00023ED1" w:rsidRPr="007978A6">
        <w:rPr>
          <w:rStyle w:val="A3"/>
          <w:rFonts w:ascii="Times New Roman" w:hAnsi="Times New Roman" w:cs="Times New Roman"/>
          <w:sz w:val="24"/>
          <w:szCs w:val="24"/>
        </w:rPr>
        <w:t xml:space="preserve">belirtilmiştir. </w:t>
      </w:r>
      <w:proofErr w:type="spellStart"/>
      <w:r w:rsidRPr="007978A6">
        <w:rPr>
          <w:rStyle w:val="A3"/>
          <w:rFonts w:ascii="Times New Roman" w:hAnsi="Times New Roman" w:cs="Times New Roman"/>
          <w:sz w:val="24"/>
          <w:szCs w:val="24"/>
        </w:rPr>
        <w:t>Greenglass</w:t>
      </w:r>
      <w:proofErr w:type="spellEnd"/>
      <w:r w:rsidRPr="007978A6">
        <w:rPr>
          <w:rStyle w:val="A3"/>
          <w:rFonts w:ascii="Times New Roman" w:hAnsi="Times New Roman" w:cs="Times New Roman"/>
          <w:sz w:val="24"/>
          <w:szCs w:val="24"/>
        </w:rPr>
        <w:t xml:space="preserve">, </w:t>
      </w:r>
      <w:proofErr w:type="spellStart"/>
      <w:r w:rsidRPr="007978A6">
        <w:rPr>
          <w:rStyle w:val="A3"/>
          <w:rFonts w:ascii="Times New Roman" w:hAnsi="Times New Roman" w:cs="Times New Roman"/>
          <w:sz w:val="24"/>
          <w:szCs w:val="24"/>
        </w:rPr>
        <w:t>Fiksenbaum</w:t>
      </w:r>
      <w:proofErr w:type="spellEnd"/>
      <w:r w:rsidRPr="007978A6">
        <w:rPr>
          <w:rStyle w:val="A3"/>
          <w:rFonts w:ascii="Times New Roman" w:hAnsi="Times New Roman" w:cs="Times New Roman"/>
          <w:sz w:val="24"/>
          <w:szCs w:val="24"/>
        </w:rPr>
        <w:t xml:space="preserve"> ve </w:t>
      </w:r>
      <w:proofErr w:type="spellStart"/>
      <w:r w:rsidRPr="007978A6">
        <w:rPr>
          <w:rStyle w:val="A3"/>
          <w:rFonts w:ascii="Times New Roman" w:hAnsi="Times New Roman" w:cs="Times New Roman"/>
          <w:sz w:val="24"/>
          <w:szCs w:val="24"/>
        </w:rPr>
        <w:t>Burke</w:t>
      </w:r>
      <w:proofErr w:type="spellEnd"/>
      <w:r w:rsidR="001B7529" w:rsidRPr="007978A6">
        <w:rPr>
          <w:rStyle w:val="A3"/>
          <w:rFonts w:ascii="Times New Roman" w:hAnsi="Times New Roman" w:cs="Times New Roman"/>
          <w:sz w:val="24"/>
          <w:szCs w:val="24"/>
        </w:rPr>
        <w:t xml:space="preserve"> </w:t>
      </w:r>
      <w:r w:rsidRPr="007978A6">
        <w:rPr>
          <w:rStyle w:val="A3"/>
          <w:rFonts w:ascii="Times New Roman" w:hAnsi="Times New Roman" w:cs="Times New Roman"/>
          <w:sz w:val="24"/>
          <w:szCs w:val="24"/>
        </w:rPr>
        <w:t>(1996) tarafın</w:t>
      </w:r>
      <w:r w:rsidRPr="007978A6">
        <w:rPr>
          <w:rStyle w:val="A3"/>
          <w:rFonts w:ascii="Times New Roman" w:hAnsi="Times New Roman" w:cs="Times New Roman"/>
          <w:sz w:val="24"/>
          <w:szCs w:val="24"/>
        </w:rPr>
        <w:softHyphen/>
        <w:t xml:space="preserve">dan </w:t>
      </w:r>
      <w:r w:rsidR="00D7645F" w:rsidRPr="007978A6">
        <w:rPr>
          <w:rStyle w:val="A3"/>
          <w:rFonts w:ascii="Times New Roman" w:hAnsi="Times New Roman" w:cs="Times New Roman"/>
          <w:sz w:val="24"/>
          <w:szCs w:val="24"/>
        </w:rPr>
        <w:t>Kanada’da ise</w:t>
      </w:r>
      <w:r w:rsidRPr="007978A6">
        <w:rPr>
          <w:rStyle w:val="A3"/>
          <w:rFonts w:ascii="Times New Roman" w:hAnsi="Times New Roman" w:cs="Times New Roman"/>
          <w:sz w:val="24"/>
          <w:szCs w:val="24"/>
        </w:rPr>
        <w:t>, ortaöğretim ve ilköğr</w:t>
      </w:r>
      <w:r w:rsidR="00801872" w:rsidRPr="007978A6">
        <w:rPr>
          <w:rStyle w:val="A3"/>
          <w:rFonts w:ascii="Times New Roman" w:hAnsi="Times New Roman" w:cs="Times New Roman"/>
          <w:sz w:val="24"/>
          <w:szCs w:val="24"/>
        </w:rPr>
        <w:t>e</w:t>
      </w:r>
      <w:r w:rsidR="00801872" w:rsidRPr="007978A6">
        <w:rPr>
          <w:rStyle w:val="A3"/>
          <w:rFonts w:ascii="Times New Roman" w:hAnsi="Times New Roman" w:cs="Times New Roman"/>
          <w:sz w:val="24"/>
          <w:szCs w:val="24"/>
        </w:rPr>
        <w:softHyphen/>
        <w:t xml:space="preserve">tim </w:t>
      </w:r>
      <w:r w:rsidRPr="007978A6">
        <w:rPr>
          <w:rStyle w:val="A3"/>
          <w:rFonts w:ascii="Times New Roman" w:hAnsi="Times New Roman" w:cs="Times New Roman"/>
          <w:sz w:val="24"/>
          <w:szCs w:val="24"/>
        </w:rPr>
        <w:t xml:space="preserve">ikinci kademe </w:t>
      </w:r>
      <w:r w:rsidR="00801872" w:rsidRPr="007978A6">
        <w:rPr>
          <w:rStyle w:val="A3"/>
          <w:rFonts w:ascii="Times New Roman" w:hAnsi="Times New Roman" w:cs="Times New Roman"/>
          <w:sz w:val="24"/>
          <w:szCs w:val="24"/>
        </w:rPr>
        <w:t>öğretmenlerinden oluşan</w:t>
      </w:r>
      <w:r w:rsidRPr="007978A6">
        <w:rPr>
          <w:rStyle w:val="A3"/>
          <w:rFonts w:ascii="Times New Roman" w:hAnsi="Times New Roman" w:cs="Times New Roman"/>
          <w:sz w:val="24"/>
          <w:szCs w:val="24"/>
        </w:rPr>
        <w:t xml:space="preserve"> 833 kişilik bir</w:t>
      </w:r>
      <w:r w:rsidR="00023ED1" w:rsidRPr="007978A6">
        <w:rPr>
          <w:rStyle w:val="A3"/>
          <w:rFonts w:ascii="Times New Roman" w:hAnsi="Times New Roman" w:cs="Times New Roman"/>
          <w:sz w:val="24"/>
          <w:szCs w:val="24"/>
        </w:rPr>
        <w:t xml:space="preserve"> araştırma da </w:t>
      </w:r>
      <w:r w:rsidR="00801872" w:rsidRPr="007978A6">
        <w:rPr>
          <w:rStyle w:val="A3"/>
          <w:rFonts w:ascii="Times New Roman" w:hAnsi="Times New Roman" w:cs="Times New Roman"/>
          <w:sz w:val="24"/>
          <w:szCs w:val="24"/>
        </w:rPr>
        <w:t xml:space="preserve">duygusal, bilgisel </w:t>
      </w:r>
      <w:r w:rsidRPr="007978A6">
        <w:rPr>
          <w:rStyle w:val="A3"/>
          <w:rFonts w:ascii="Times New Roman" w:hAnsi="Times New Roman" w:cs="Times New Roman"/>
          <w:sz w:val="24"/>
          <w:szCs w:val="24"/>
        </w:rPr>
        <w:t>ve araçsal sosyal desteğin öğretmen üzerindeki streste ve tüken</w:t>
      </w:r>
      <w:r w:rsidR="00801872" w:rsidRPr="007978A6">
        <w:rPr>
          <w:rStyle w:val="A3"/>
          <w:rFonts w:ascii="Times New Roman" w:hAnsi="Times New Roman" w:cs="Times New Roman"/>
          <w:sz w:val="24"/>
          <w:szCs w:val="24"/>
        </w:rPr>
        <w:t xml:space="preserve">mişlikte önemli bir etkisi </w:t>
      </w:r>
      <w:r w:rsidRPr="007978A6">
        <w:rPr>
          <w:rStyle w:val="A3"/>
          <w:rFonts w:ascii="Times New Roman" w:hAnsi="Times New Roman" w:cs="Times New Roman"/>
          <w:sz w:val="24"/>
          <w:szCs w:val="24"/>
        </w:rPr>
        <w:t xml:space="preserve">olduğu </w:t>
      </w:r>
      <w:r w:rsidR="00D7645F" w:rsidRPr="007978A6">
        <w:rPr>
          <w:rStyle w:val="A3"/>
          <w:rFonts w:ascii="Times New Roman" w:hAnsi="Times New Roman" w:cs="Times New Roman"/>
          <w:sz w:val="24"/>
          <w:szCs w:val="24"/>
        </w:rPr>
        <w:t>sonucuna varılmıştır</w:t>
      </w:r>
      <w:r w:rsidRPr="007978A6">
        <w:rPr>
          <w:rStyle w:val="A3"/>
          <w:rFonts w:ascii="Times New Roman" w:hAnsi="Times New Roman" w:cs="Times New Roman"/>
          <w:sz w:val="24"/>
          <w:szCs w:val="24"/>
        </w:rPr>
        <w:t xml:space="preserve">. </w:t>
      </w:r>
      <w:proofErr w:type="spellStart"/>
      <w:r w:rsidRPr="007978A6">
        <w:rPr>
          <w:rStyle w:val="A3"/>
          <w:rFonts w:ascii="Times New Roman" w:hAnsi="Times New Roman" w:cs="Times New Roman"/>
          <w:sz w:val="24"/>
          <w:szCs w:val="24"/>
        </w:rPr>
        <w:t>Somech</w:t>
      </w:r>
      <w:proofErr w:type="spellEnd"/>
      <w:r w:rsidRPr="007978A6">
        <w:rPr>
          <w:rStyle w:val="A3"/>
          <w:rFonts w:ascii="Times New Roman" w:hAnsi="Times New Roman" w:cs="Times New Roman"/>
          <w:sz w:val="24"/>
          <w:szCs w:val="24"/>
        </w:rPr>
        <w:t xml:space="preserve"> ve </w:t>
      </w:r>
      <w:proofErr w:type="spellStart"/>
      <w:r w:rsidRPr="007978A6">
        <w:rPr>
          <w:rStyle w:val="A3"/>
          <w:rFonts w:ascii="Times New Roman" w:hAnsi="Times New Roman" w:cs="Times New Roman"/>
          <w:sz w:val="24"/>
          <w:szCs w:val="24"/>
        </w:rPr>
        <w:t>Ron</w:t>
      </w:r>
      <w:proofErr w:type="spellEnd"/>
      <w:r w:rsidRPr="007978A6">
        <w:rPr>
          <w:rStyle w:val="A3"/>
          <w:rFonts w:ascii="Times New Roman" w:hAnsi="Times New Roman" w:cs="Times New Roman"/>
          <w:sz w:val="24"/>
          <w:szCs w:val="24"/>
        </w:rPr>
        <w:t xml:space="preserve"> (2007) tara</w:t>
      </w:r>
      <w:r w:rsidR="00801872" w:rsidRPr="007978A6">
        <w:rPr>
          <w:rStyle w:val="A3"/>
          <w:rFonts w:ascii="Times New Roman" w:hAnsi="Times New Roman" w:cs="Times New Roman"/>
          <w:sz w:val="24"/>
          <w:szCs w:val="24"/>
        </w:rPr>
        <w:t>fından yapılan araştır</w:t>
      </w:r>
      <w:r w:rsidR="00801872" w:rsidRPr="007978A6">
        <w:rPr>
          <w:rStyle w:val="A3"/>
          <w:rFonts w:ascii="Times New Roman" w:hAnsi="Times New Roman" w:cs="Times New Roman"/>
          <w:sz w:val="24"/>
          <w:szCs w:val="24"/>
        </w:rPr>
        <w:softHyphen/>
        <w:t xml:space="preserve">mada ise </w:t>
      </w:r>
      <w:r w:rsidRPr="007978A6">
        <w:rPr>
          <w:rStyle w:val="A3"/>
          <w:rFonts w:ascii="Times New Roman" w:hAnsi="Times New Roman" w:cs="Times New Roman"/>
          <w:sz w:val="24"/>
          <w:szCs w:val="24"/>
        </w:rPr>
        <w:t>“Öğretmenlerin okul müdürlerinden algıladıkları so</w:t>
      </w:r>
      <w:r w:rsidR="00801872" w:rsidRPr="007978A6">
        <w:rPr>
          <w:rStyle w:val="A3"/>
          <w:rFonts w:ascii="Times New Roman" w:hAnsi="Times New Roman" w:cs="Times New Roman"/>
          <w:sz w:val="24"/>
          <w:szCs w:val="24"/>
        </w:rPr>
        <w:t xml:space="preserve">syal destek düzeyi ile örgütsel </w:t>
      </w:r>
      <w:r w:rsidRPr="007978A6">
        <w:rPr>
          <w:rStyle w:val="A3"/>
          <w:rFonts w:ascii="Times New Roman" w:hAnsi="Times New Roman" w:cs="Times New Roman"/>
          <w:sz w:val="24"/>
          <w:szCs w:val="24"/>
        </w:rPr>
        <w:t>vatandaşlık davranışı” arasında pozitif yönde bir ilişki olduğunu saptamıştır. Bu sonuç,</w:t>
      </w:r>
      <w:r w:rsidR="00023ED1" w:rsidRPr="007978A6">
        <w:rPr>
          <w:rStyle w:val="A3"/>
          <w:rFonts w:ascii="Times New Roman" w:hAnsi="Times New Roman" w:cs="Times New Roman"/>
          <w:sz w:val="24"/>
          <w:szCs w:val="24"/>
        </w:rPr>
        <w:t xml:space="preserve"> </w:t>
      </w:r>
      <w:r w:rsidRPr="007978A6">
        <w:rPr>
          <w:rStyle w:val="A3"/>
          <w:rFonts w:ascii="Times New Roman" w:hAnsi="Times New Roman" w:cs="Times New Roman"/>
          <w:sz w:val="24"/>
          <w:szCs w:val="24"/>
        </w:rPr>
        <w:t xml:space="preserve">öğretmenlerin okul </w:t>
      </w:r>
      <w:r w:rsidRPr="007978A6">
        <w:rPr>
          <w:rStyle w:val="A3"/>
          <w:rFonts w:ascii="Times New Roman" w:hAnsi="Times New Roman" w:cs="Times New Roman"/>
          <w:sz w:val="24"/>
          <w:szCs w:val="24"/>
        </w:rPr>
        <w:lastRenderedPageBreak/>
        <w:t>müdürlerinin ken</w:t>
      </w:r>
      <w:r w:rsidRPr="007978A6">
        <w:rPr>
          <w:rStyle w:val="A3"/>
          <w:rFonts w:ascii="Times New Roman" w:hAnsi="Times New Roman" w:cs="Times New Roman"/>
          <w:sz w:val="24"/>
          <w:szCs w:val="24"/>
        </w:rPr>
        <w:softHyphen/>
        <w:t>dilerine verdikl</w:t>
      </w:r>
      <w:r w:rsidR="00801872" w:rsidRPr="007978A6">
        <w:rPr>
          <w:rStyle w:val="A3"/>
          <w:rFonts w:ascii="Times New Roman" w:hAnsi="Times New Roman" w:cs="Times New Roman"/>
          <w:sz w:val="24"/>
          <w:szCs w:val="24"/>
        </w:rPr>
        <w:t xml:space="preserve">eri desteğin, okula ilişkin bir </w:t>
      </w:r>
      <w:r w:rsidRPr="007978A6">
        <w:rPr>
          <w:rStyle w:val="A3"/>
          <w:rFonts w:ascii="Times New Roman" w:hAnsi="Times New Roman" w:cs="Times New Roman"/>
          <w:sz w:val="24"/>
          <w:szCs w:val="24"/>
        </w:rPr>
        <w:t>vatandaşlık bağı geliştirme</w:t>
      </w:r>
      <w:r w:rsidRPr="007978A6">
        <w:rPr>
          <w:rStyle w:val="A3"/>
          <w:rFonts w:ascii="Times New Roman" w:hAnsi="Times New Roman" w:cs="Times New Roman"/>
          <w:sz w:val="24"/>
          <w:szCs w:val="24"/>
        </w:rPr>
        <w:softHyphen/>
        <w:t>lerine yol açtığını göstermiştir</w:t>
      </w:r>
      <w:r w:rsidR="00B72A46" w:rsidRPr="007978A6">
        <w:rPr>
          <w:rStyle w:val="A3"/>
          <w:rFonts w:ascii="Times New Roman" w:hAnsi="Times New Roman" w:cs="Times New Roman"/>
          <w:sz w:val="24"/>
          <w:szCs w:val="24"/>
        </w:rPr>
        <w:t xml:space="preserve"> </w:t>
      </w:r>
      <w:proofErr w:type="gramStart"/>
      <w:r w:rsidR="00B72A46" w:rsidRPr="007978A6">
        <w:rPr>
          <w:rStyle w:val="A3"/>
          <w:rFonts w:ascii="Times New Roman" w:hAnsi="Times New Roman" w:cs="Times New Roman"/>
          <w:sz w:val="24"/>
          <w:szCs w:val="24"/>
        </w:rPr>
        <w:t>(</w:t>
      </w:r>
      <w:proofErr w:type="spellStart"/>
      <w:proofErr w:type="gramEnd"/>
      <w:r w:rsidR="00B72A46" w:rsidRPr="007978A6">
        <w:rPr>
          <w:rStyle w:val="A3"/>
          <w:rFonts w:ascii="Times New Roman" w:hAnsi="Times New Roman" w:cs="Times New Roman"/>
          <w:sz w:val="24"/>
          <w:szCs w:val="24"/>
        </w:rPr>
        <w:t>akt</w:t>
      </w:r>
      <w:proofErr w:type="spellEnd"/>
      <w:r w:rsidR="00B72A46" w:rsidRPr="007978A6">
        <w:rPr>
          <w:rStyle w:val="A3"/>
          <w:rFonts w:ascii="Times New Roman" w:hAnsi="Times New Roman" w:cs="Times New Roman"/>
          <w:sz w:val="24"/>
          <w:szCs w:val="24"/>
        </w:rPr>
        <w:t xml:space="preserve">. </w:t>
      </w:r>
      <w:proofErr w:type="spellStart"/>
      <w:r w:rsidR="00B72A46" w:rsidRPr="007978A6">
        <w:rPr>
          <w:rStyle w:val="A3"/>
          <w:rFonts w:ascii="Times New Roman" w:hAnsi="Times New Roman" w:cs="Times New Roman"/>
          <w:sz w:val="24"/>
          <w:szCs w:val="24"/>
        </w:rPr>
        <w:t>Taşdan</w:t>
      </w:r>
      <w:proofErr w:type="spellEnd"/>
      <w:r w:rsidR="00B72A46" w:rsidRPr="007978A6">
        <w:rPr>
          <w:rStyle w:val="A3"/>
          <w:rFonts w:ascii="Times New Roman" w:hAnsi="Times New Roman" w:cs="Times New Roman"/>
          <w:sz w:val="24"/>
          <w:szCs w:val="24"/>
        </w:rPr>
        <w:t xml:space="preserve"> ve Yalçın, 2010</w:t>
      </w:r>
      <w:proofErr w:type="gramStart"/>
      <w:r w:rsidR="00B72A46" w:rsidRPr="007978A6">
        <w:rPr>
          <w:rStyle w:val="A3"/>
          <w:rFonts w:ascii="Times New Roman" w:hAnsi="Times New Roman" w:cs="Times New Roman"/>
          <w:sz w:val="24"/>
          <w:szCs w:val="24"/>
        </w:rPr>
        <w:t>)</w:t>
      </w:r>
      <w:proofErr w:type="gramEnd"/>
      <w:r w:rsidRPr="007978A6">
        <w:rPr>
          <w:rStyle w:val="A3"/>
          <w:rFonts w:ascii="Times New Roman" w:hAnsi="Times New Roman" w:cs="Times New Roman"/>
          <w:sz w:val="24"/>
          <w:szCs w:val="24"/>
        </w:rPr>
        <w:t>.</w:t>
      </w:r>
      <w:r w:rsidRPr="00873FFB">
        <w:rPr>
          <w:rStyle w:val="A3"/>
          <w:rFonts w:ascii="Times New Roman" w:hAnsi="Times New Roman" w:cs="Times New Roman"/>
          <w:sz w:val="24"/>
          <w:szCs w:val="24"/>
        </w:rPr>
        <w:t xml:space="preserve"> </w:t>
      </w:r>
    </w:p>
    <w:p w:rsidR="00A226EC" w:rsidRDefault="00D2137B" w:rsidP="00A226EC">
      <w:pPr>
        <w:pStyle w:val="Pa9"/>
        <w:spacing w:line="360" w:lineRule="auto"/>
        <w:ind w:firstLine="708"/>
        <w:jc w:val="both"/>
        <w:rPr>
          <w:rStyle w:val="A3"/>
          <w:rFonts w:ascii="Times New Roman" w:hAnsi="Times New Roman" w:cs="Times New Roman"/>
          <w:sz w:val="24"/>
          <w:szCs w:val="24"/>
        </w:rPr>
      </w:pPr>
      <w:r w:rsidRPr="00873FFB">
        <w:rPr>
          <w:rStyle w:val="A3"/>
          <w:rFonts w:ascii="Times New Roman" w:hAnsi="Times New Roman" w:cs="Times New Roman"/>
          <w:sz w:val="24"/>
          <w:szCs w:val="24"/>
        </w:rPr>
        <w:t>Örgütsel yaşam içerisinde algılanan sosyal destek düzeyi kadar ön</w:t>
      </w:r>
      <w:r w:rsidR="00A226EC">
        <w:rPr>
          <w:rStyle w:val="A3"/>
          <w:rFonts w:ascii="Times New Roman" w:hAnsi="Times New Roman" w:cs="Times New Roman"/>
          <w:sz w:val="24"/>
          <w:szCs w:val="24"/>
        </w:rPr>
        <w:t>em</w:t>
      </w:r>
      <w:r w:rsidR="00A226EC">
        <w:rPr>
          <w:rStyle w:val="A3"/>
          <w:rFonts w:ascii="Times New Roman" w:hAnsi="Times New Roman" w:cs="Times New Roman"/>
          <w:sz w:val="24"/>
          <w:szCs w:val="24"/>
        </w:rPr>
        <w:softHyphen/>
        <w:t xml:space="preserve">li olan bir </w:t>
      </w:r>
      <w:r w:rsidRPr="00873FFB">
        <w:rPr>
          <w:rStyle w:val="A3"/>
          <w:rFonts w:ascii="Times New Roman" w:hAnsi="Times New Roman" w:cs="Times New Roman"/>
          <w:sz w:val="24"/>
          <w:szCs w:val="24"/>
        </w:rPr>
        <w:t>başka değişken de çalışanların algıladıkları güven d</w:t>
      </w:r>
      <w:r w:rsidR="00A226EC">
        <w:rPr>
          <w:rStyle w:val="A3"/>
          <w:rFonts w:ascii="Times New Roman" w:hAnsi="Times New Roman" w:cs="Times New Roman"/>
          <w:sz w:val="24"/>
          <w:szCs w:val="24"/>
        </w:rPr>
        <w:t xml:space="preserve">üzeyidir. Güven kavramı, sosyal </w:t>
      </w:r>
      <w:r w:rsidRPr="00873FFB">
        <w:rPr>
          <w:rStyle w:val="A3"/>
          <w:rFonts w:ascii="Times New Roman" w:hAnsi="Times New Roman" w:cs="Times New Roman"/>
          <w:sz w:val="24"/>
          <w:szCs w:val="24"/>
        </w:rPr>
        <w:t xml:space="preserve">bilimlerin </w:t>
      </w:r>
      <w:r w:rsidR="00816699">
        <w:rPr>
          <w:rStyle w:val="A3"/>
          <w:rFonts w:ascii="Times New Roman" w:hAnsi="Times New Roman" w:cs="Times New Roman"/>
          <w:sz w:val="24"/>
          <w:szCs w:val="24"/>
        </w:rPr>
        <w:t xml:space="preserve">neredeyse </w:t>
      </w:r>
      <w:r w:rsidR="00D7645F">
        <w:rPr>
          <w:rStyle w:val="A3"/>
          <w:rFonts w:ascii="Times New Roman" w:hAnsi="Times New Roman" w:cs="Times New Roman"/>
          <w:sz w:val="24"/>
          <w:szCs w:val="24"/>
        </w:rPr>
        <w:t>her alanında</w:t>
      </w:r>
      <w:r w:rsidR="00EB50E2">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t>Psikoloji, sosyoloji, siyaset bilimi,</w:t>
      </w:r>
      <w:r w:rsidR="00A226EC">
        <w:rPr>
          <w:rStyle w:val="A3"/>
          <w:rFonts w:ascii="Times New Roman" w:hAnsi="Times New Roman" w:cs="Times New Roman"/>
          <w:sz w:val="24"/>
          <w:szCs w:val="24"/>
        </w:rPr>
        <w:t xml:space="preserve"> iktisat, antropoloji, tarih ve </w:t>
      </w:r>
      <w:proofErr w:type="spellStart"/>
      <w:r w:rsidRPr="00873FFB">
        <w:rPr>
          <w:rStyle w:val="A3"/>
          <w:rFonts w:ascii="Times New Roman" w:hAnsi="Times New Roman" w:cs="Times New Roman"/>
          <w:sz w:val="24"/>
          <w:szCs w:val="24"/>
        </w:rPr>
        <w:t>sosyobiyoloji</w:t>
      </w:r>
      <w:proofErr w:type="spellEnd"/>
      <w:r w:rsidR="00816699">
        <w:rPr>
          <w:rStyle w:val="A3"/>
          <w:rFonts w:ascii="Times New Roman" w:hAnsi="Times New Roman" w:cs="Times New Roman"/>
          <w:sz w:val="24"/>
          <w:szCs w:val="24"/>
        </w:rPr>
        <w:t xml:space="preserve"> de önemli görülmüş ve her alan bu kavramı</w:t>
      </w:r>
      <w:r w:rsidR="00A226EC">
        <w:rPr>
          <w:rStyle w:val="A3"/>
          <w:rFonts w:ascii="Times New Roman" w:hAnsi="Times New Roman" w:cs="Times New Roman"/>
          <w:sz w:val="24"/>
          <w:szCs w:val="24"/>
        </w:rPr>
        <w:t xml:space="preserve"> kendi </w:t>
      </w:r>
      <w:proofErr w:type="spellStart"/>
      <w:r w:rsidR="00A226EC">
        <w:rPr>
          <w:rStyle w:val="A3"/>
          <w:rFonts w:ascii="Times New Roman" w:hAnsi="Times New Roman" w:cs="Times New Roman"/>
          <w:sz w:val="24"/>
          <w:szCs w:val="24"/>
        </w:rPr>
        <w:t>disipliner</w:t>
      </w:r>
      <w:proofErr w:type="spellEnd"/>
      <w:r w:rsidR="00A226EC">
        <w:rPr>
          <w:rStyle w:val="A3"/>
          <w:rFonts w:ascii="Times New Roman" w:hAnsi="Times New Roman" w:cs="Times New Roman"/>
          <w:sz w:val="24"/>
          <w:szCs w:val="24"/>
        </w:rPr>
        <w:t xml:space="preserve"> yaklaşımları </w:t>
      </w:r>
      <w:r w:rsidRPr="00873FFB">
        <w:rPr>
          <w:rStyle w:val="A3"/>
          <w:rFonts w:ascii="Times New Roman" w:hAnsi="Times New Roman" w:cs="Times New Roman"/>
          <w:sz w:val="24"/>
          <w:szCs w:val="24"/>
        </w:rPr>
        <w:t>içerisinde in</w:t>
      </w:r>
      <w:r w:rsidRPr="00873FFB">
        <w:rPr>
          <w:rStyle w:val="A3"/>
          <w:rFonts w:ascii="Times New Roman" w:hAnsi="Times New Roman" w:cs="Times New Roman"/>
          <w:sz w:val="24"/>
          <w:szCs w:val="24"/>
        </w:rPr>
        <w:softHyphen/>
        <w:t xml:space="preserve">celemiştir </w:t>
      </w:r>
      <w:proofErr w:type="gramStart"/>
      <w:r w:rsidRPr="00873FFB">
        <w:rPr>
          <w:rStyle w:val="A3"/>
          <w:rFonts w:ascii="Times New Roman" w:hAnsi="Times New Roman" w:cs="Times New Roman"/>
          <w:sz w:val="24"/>
          <w:szCs w:val="24"/>
        </w:rPr>
        <w:t>(</w:t>
      </w:r>
      <w:proofErr w:type="spellStart"/>
      <w:proofErr w:type="gramEnd"/>
      <w:r w:rsidRPr="00873FFB">
        <w:rPr>
          <w:rStyle w:val="A3"/>
          <w:rFonts w:ascii="Times New Roman" w:hAnsi="Times New Roman" w:cs="Times New Roman"/>
          <w:sz w:val="24"/>
          <w:szCs w:val="24"/>
        </w:rPr>
        <w:t>Lewicki</w:t>
      </w:r>
      <w:proofErr w:type="spellEnd"/>
      <w:r w:rsidRPr="00873FFB">
        <w:rPr>
          <w:rStyle w:val="A3"/>
          <w:rFonts w:ascii="Times New Roman" w:hAnsi="Times New Roman" w:cs="Times New Roman"/>
          <w:sz w:val="24"/>
          <w:szCs w:val="24"/>
        </w:rPr>
        <w:t xml:space="preserve"> ve </w:t>
      </w:r>
      <w:proofErr w:type="spellStart"/>
      <w:r w:rsidRPr="00873FFB">
        <w:rPr>
          <w:rStyle w:val="A3"/>
          <w:rFonts w:ascii="Times New Roman" w:hAnsi="Times New Roman" w:cs="Times New Roman"/>
          <w:sz w:val="24"/>
          <w:szCs w:val="24"/>
        </w:rPr>
        <w:t>Bunker</w:t>
      </w:r>
      <w:proofErr w:type="spellEnd"/>
      <w:r w:rsidRPr="00873FFB">
        <w:rPr>
          <w:rStyle w:val="A3"/>
          <w:rFonts w:ascii="Times New Roman" w:hAnsi="Times New Roman" w:cs="Times New Roman"/>
          <w:sz w:val="24"/>
          <w:szCs w:val="24"/>
        </w:rPr>
        <w:t>, 1995</w:t>
      </w:r>
      <w:r w:rsidR="00B7502A">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Pr="00873FFB">
        <w:rPr>
          <w:rStyle w:val="A3"/>
          <w:rFonts w:ascii="Times New Roman" w:hAnsi="Times New Roman" w:cs="Times New Roman"/>
          <w:sz w:val="24"/>
          <w:szCs w:val="24"/>
        </w:rPr>
        <w:t>)</w:t>
      </w:r>
      <w:proofErr w:type="gramEnd"/>
      <w:r w:rsidRPr="00873FFB">
        <w:rPr>
          <w:rStyle w:val="A3"/>
          <w:rFonts w:ascii="Times New Roman" w:hAnsi="Times New Roman" w:cs="Times New Roman"/>
          <w:sz w:val="24"/>
          <w:szCs w:val="24"/>
        </w:rPr>
        <w:t>. Bu</w:t>
      </w:r>
      <w:r w:rsidR="00EB50E2">
        <w:rPr>
          <w:rStyle w:val="A3"/>
          <w:rFonts w:ascii="Times New Roman" w:hAnsi="Times New Roman" w:cs="Times New Roman"/>
          <w:sz w:val="24"/>
          <w:szCs w:val="24"/>
        </w:rPr>
        <w:t xml:space="preserve"> </w:t>
      </w:r>
      <w:r w:rsidR="00D7645F">
        <w:rPr>
          <w:rStyle w:val="A3"/>
          <w:rFonts w:ascii="Times New Roman" w:hAnsi="Times New Roman" w:cs="Times New Roman"/>
          <w:sz w:val="24"/>
          <w:szCs w:val="24"/>
        </w:rPr>
        <w:t>nedenle güven</w:t>
      </w:r>
      <w:r w:rsidRPr="00873FFB">
        <w:rPr>
          <w:rStyle w:val="A3"/>
          <w:rFonts w:ascii="Times New Roman" w:hAnsi="Times New Roman" w:cs="Times New Roman"/>
          <w:sz w:val="24"/>
          <w:szCs w:val="24"/>
        </w:rPr>
        <w:t xml:space="preserve"> kavramının </w:t>
      </w:r>
      <w:r w:rsidR="00816699">
        <w:rPr>
          <w:rStyle w:val="A3"/>
          <w:rFonts w:ascii="Times New Roman" w:hAnsi="Times New Roman" w:cs="Times New Roman"/>
          <w:sz w:val="24"/>
          <w:szCs w:val="24"/>
        </w:rPr>
        <w:t xml:space="preserve">bu alanlara göre ayrı </w:t>
      </w:r>
      <w:proofErr w:type="spellStart"/>
      <w:r w:rsidR="00816699">
        <w:rPr>
          <w:rStyle w:val="A3"/>
          <w:rFonts w:ascii="Times New Roman" w:hAnsi="Times New Roman" w:cs="Times New Roman"/>
          <w:sz w:val="24"/>
          <w:szCs w:val="24"/>
        </w:rPr>
        <w:t>ayrı</w:t>
      </w:r>
      <w:proofErr w:type="spellEnd"/>
      <w:r w:rsidR="00816699">
        <w:rPr>
          <w:rStyle w:val="A3"/>
          <w:rFonts w:ascii="Times New Roman" w:hAnsi="Times New Roman" w:cs="Times New Roman"/>
          <w:sz w:val="24"/>
          <w:szCs w:val="24"/>
        </w:rPr>
        <w:t xml:space="preserve"> tanımları vardır.</w:t>
      </w:r>
      <w:r w:rsidRPr="00873FFB">
        <w:rPr>
          <w:rStyle w:val="A3"/>
          <w:rFonts w:ascii="Times New Roman" w:hAnsi="Times New Roman" w:cs="Times New Roman"/>
          <w:sz w:val="24"/>
          <w:szCs w:val="24"/>
        </w:rPr>
        <w:t xml:space="preserve"> </w:t>
      </w:r>
      <w:r w:rsidR="00816699" w:rsidRPr="00873FFB">
        <w:rPr>
          <w:rStyle w:val="A3"/>
          <w:rFonts w:ascii="Times New Roman" w:hAnsi="Times New Roman" w:cs="Times New Roman"/>
          <w:sz w:val="24"/>
          <w:szCs w:val="24"/>
        </w:rPr>
        <w:t xml:space="preserve">Rousseau, </w:t>
      </w:r>
      <w:proofErr w:type="spellStart"/>
      <w:r w:rsidR="00816699" w:rsidRPr="00873FFB">
        <w:rPr>
          <w:rStyle w:val="A3"/>
          <w:rFonts w:ascii="Times New Roman" w:hAnsi="Times New Roman" w:cs="Times New Roman"/>
          <w:sz w:val="24"/>
          <w:szCs w:val="24"/>
        </w:rPr>
        <w:t>Sitkin</w:t>
      </w:r>
      <w:proofErr w:type="spellEnd"/>
      <w:r w:rsidR="00816699" w:rsidRPr="00873FFB">
        <w:rPr>
          <w:rStyle w:val="A3"/>
          <w:rFonts w:ascii="Times New Roman" w:hAnsi="Times New Roman" w:cs="Times New Roman"/>
          <w:sz w:val="24"/>
          <w:szCs w:val="24"/>
        </w:rPr>
        <w:t xml:space="preserve">, </w:t>
      </w:r>
      <w:proofErr w:type="spellStart"/>
      <w:r w:rsidR="00816699" w:rsidRPr="00873FFB">
        <w:rPr>
          <w:rStyle w:val="A3"/>
          <w:rFonts w:ascii="Times New Roman" w:hAnsi="Times New Roman" w:cs="Times New Roman"/>
          <w:sz w:val="24"/>
          <w:szCs w:val="24"/>
        </w:rPr>
        <w:t>Burt</w:t>
      </w:r>
      <w:proofErr w:type="spellEnd"/>
      <w:r w:rsidR="00816699" w:rsidRPr="00873FFB">
        <w:rPr>
          <w:rStyle w:val="A3"/>
          <w:rFonts w:ascii="Times New Roman" w:hAnsi="Times New Roman" w:cs="Times New Roman"/>
          <w:sz w:val="24"/>
          <w:szCs w:val="24"/>
        </w:rPr>
        <w:t xml:space="preserve"> ve </w:t>
      </w:r>
      <w:proofErr w:type="spellStart"/>
      <w:r w:rsidR="00816699" w:rsidRPr="00873FFB">
        <w:rPr>
          <w:rStyle w:val="A3"/>
          <w:rFonts w:ascii="Times New Roman" w:hAnsi="Times New Roman" w:cs="Times New Roman"/>
          <w:sz w:val="24"/>
          <w:szCs w:val="24"/>
        </w:rPr>
        <w:t>Camerer</w:t>
      </w:r>
      <w:proofErr w:type="spellEnd"/>
      <w:r w:rsidR="001B7529">
        <w:rPr>
          <w:rStyle w:val="A3"/>
          <w:rFonts w:ascii="Times New Roman" w:hAnsi="Times New Roman" w:cs="Times New Roman"/>
          <w:sz w:val="24"/>
          <w:szCs w:val="24"/>
        </w:rPr>
        <w:t xml:space="preserve"> (1998)</w:t>
      </w:r>
      <w:r w:rsidR="00816699" w:rsidRPr="00873FFB">
        <w:rPr>
          <w:rStyle w:val="A3"/>
          <w:rFonts w:ascii="Times New Roman" w:hAnsi="Times New Roman" w:cs="Times New Roman"/>
          <w:sz w:val="24"/>
          <w:szCs w:val="24"/>
        </w:rPr>
        <w:t>,</w:t>
      </w:r>
      <w:r w:rsidR="00816699">
        <w:rPr>
          <w:rStyle w:val="A3"/>
          <w:rFonts w:ascii="Times New Roman" w:hAnsi="Times New Roman" w:cs="Times New Roman"/>
          <w:sz w:val="24"/>
          <w:szCs w:val="24"/>
        </w:rPr>
        <w:t xml:space="preserve"> </w:t>
      </w:r>
      <w:r w:rsidR="00EB50E2">
        <w:rPr>
          <w:rStyle w:val="A3"/>
          <w:rFonts w:ascii="Times New Roman" w:hAnsi="Times New Roman" w:cs="Times New Roman"/>
          <w:sz w:val="24"/>
          <w:szCs w:val="24"/>
        </w:rPr>
        <w:t>Güven kavramını b</w:t>
      </w:r>
      <w:r w:rsidRPr="00873FFB">
        <w:rPr>
          <w:rStyle w:val="A3"/>
          <w:rFonts w:ascii="Times New Roman" w:hAnsi="Times New Roman" w:cs="Times New Roman"/>
          <w:sz w:val="24"/>
          <w:szCs w:val="24"/>
        </w:rPr>
        <w:t>aşkala</w:t>
      </w:r>
      <w:r w:rsidR="00A226EC">
        <w:rPr>
          <w:rStyle w:val="A3"/>
          <w:rFonts w:ascii="Times New Roman" w:hAnsi="Times New Roman" w:cs="Times New Roman"/>
          <w:sz w:val="24"/>
          <w:szCs w:val="24"/>
        </w:rPr>
        <w:t xml:space="preserve">rının davranışları ve niyetleri </w:t>
      </w:r>
      <w:r w:rsidRPr="00873FFB">
        <w:rPr>
          <w:rStyle w:val="A3"/>
          <w:rFonts w:ascii="Times New Roman" w:hAnsi="Times New Roman" w:cs="Times New Roman"/>
          <w:sz w:val="24"/>
          <w:szCs w:val="24"/>
        </w:rPr>
        <w:t>hakkında</w:t>
      </w:r>
      <w:r w:rsidR="00EB50E2">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t>olumlu beklenti içerisine girerek sa</w:t>
      </w:r>
      <w:r w:rsidRPr="00873FFB">
        <w:rPr>
          <w:rStyle w:val="A3"/>
          <w:rFonts w:ascii="Times New Roman" w:hAnsi="Times New Roman" w:cs="Times New Roman"/>
          <w:sz w:val="24"/>
          <w:szCs w:val="24"/>
        </w:rPr>
        <w:softHyphen/>
        <w:t>vunmasız kal</w:t>
      </w:r>
      <w:r w:rsidR="00A226EC">
        <w:rPr>
          <w:rStyle w:val="A3"/>
          <w:rFonts w:ascii="Times New Roman" w:hAnsi="Times New Roman" w:cs="Times New Roman"/>
          <w:sz w:val="24"/>
          <w:szCs w:val="24"/>
        </w:rPr>
        <w:t xml:space="preserve">ma niyeti ile oluşan psikolojik </w:t>
      </w:r>
      <w:r w:rsidRPr="00873FFB">
        <w:rPr>
          <w:rStyle w:val="A3"/>
          <w:rFonts w:ascii="Times New Roman" w:hAnsi="Times New Roman" w:cs="Times New Roman"/>
          <w:sz w:val="24"/>
          <w:szCs w:val="24"/>
        </w:rPr>
        <w:t xml:space="preserve">durum </w:t>
      </w:r>
      <w:r w:rsidR="00D7645F" w:rsidRPr="00873FFB">
        <w:rPr>
          <w:rStyle w:val="A3"/>
          <w:rFonts w:ascii="Times New Roman" w:hAnsi="Times New Roman" w:cs="Times New Roman"/>
          <w:sz w:val="24"/>
          <w:szCs w:val="24"/>
        </w:rPr>
        <w:t>şeklinde tanımlamışlardır</w:t>
      </w:r>
      <w:r w:rsidR="00B7502A">
        <w:rPr>
          <w:rStyle w:val="A3"/>
          <w:rFonts w:ascii="Times New Roman" w:hAnsi="Times New Roman" w:cs="Times New Roman"/>
          <w:sz w:val="24"/>
          <w:szCs w:val="24"/>
        </w:rPr>
        <w:t xml:space="preserve"> </w:t>
      </w:r>
      <w:proofErr w:type="gramStart"/>
      <w:r w:rsidR="00B7502A">
        <w:rPr>
          <w:rStyle w:val="A3"/>
          <w:rFonts w:ascii="Times New Roman" w:hAnsi="Times New Roman" w:cs="Times New Roman"/>
          <w:sz w:val="24"/>
          <w:szCs w:val="24"/>
        </w:rPr>
        <w:t>(</w:t>
      </w:r>
      <w:proofErr w:type="spellStart"/>
      <w:proofErr w:type="gramEnd"/>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B7502A">
        <w:rPr>
          <w:rStyle w:val="A3"/>
          <w:rFonts w:ascii="Times New Roman" w:hAnsi="Times New Roman" w:cs="Times New Roman"/>
          <w:sz w:val="24"/>
          <w:szCs w:val="24"/>
        </w:rPr>
        <w:t>)</w:t>
      </w:r>
      <w:proofErr w:type="gramEnd"/>
      <w:r w:rsidRPr="00873FFB">
        <w:rPr>
          <w:rStyle w:val="A3"/>
          <w:rFonts w:ascii="Times New Roman" w:hAnsi="Times New Roman" w:cs="Times New Roman"/>
          <w:sz w:val="24"/>
          <w:szCs w:val="24"/>
        </w:rPr>
        <w:t xml:space="preserve">. </w:t>
      </w:r>
      <w:proofErr w:type="spellStart"/>
      <w:r w:rsidRPr="00873FFB">
        <w:rPr>
          <w:rStyle w:val="A3"/>
          <w:rFonts w:ascii="Times New Roman" w:hAnsi="Times New Roman" w:cs="Times New Roman"/>
          <w:sz w:val="24"/>
          <w:szCs w:val="24"/>
        </w:rPr>
        <w:t>Fu</w:t>
      </w:r>
      <w:r w:rsidRPr="00873FFB">
        <w:rPr>
          <w:rStyle w:val="A3"/>
          <w:rFonts w:ascii="Times New Roman" w:hAnsi="Times New Roman" w:cs="Times New Roman"/>
          <w:sz w:val="24"/>
          <w:szCs w:val="24"/>
        </w:rPr>
        <w:softHyphen/>
        <w:t>kuyama</w:t>
      </w:r>
      <w:proofErr w:type="spellEnd"/>
      <w:r w:rsidRPr="00873FFB">
        <w:rPr>
          <w:rStyle w:val="A3"/>
          <w:rFonts w:ascii="Times New Roman" w:hAnsi="Times New Roman" w:cs="Times New Roman"/>
          <w:sz w:val="24"/>
          <w:szCs w:val="24"/>
        </w:rPr>
        <w:t xml:space="preserve"> (1998) ise güveni</w:t>
      </w:r>
      <w:r w:rsidR="00EB50E2">
        <w:rPr>
          <w:rStyle w:val="A3"/>
          <w:rFonts w:ascii="Times New Roman" w:hAnsi="Times New Roman" w:cs="Times New Roman"/>
          <w:sz w:val="24"/>
          <w:szCs w:val="24"/>
        </w:rPr>
        <w:t>n kişilerin ortak</w:t>
      </w:r>
      <w:r w:rsidRPr="00873FFB">
        <w:rPr>
          <w:rStyle w:val="A3"/>
          <w:rFonts w:ascii="Times New Roman" w:hAnsi="Times New Roman" w:cs="Times New Roman"/>
          <w:sz w:val="24"/>
          <w:szCs w:val="24"/>
        </w:rPr>
        <w:t xml:space="preserve"> normlara daya</w:t>
      </w:r>
      <w:r w:rsidRPr="00873FFB">
        <w:rPr>
          <w:rStyle w:val="A3"/>
          <w:rFonts w:ascii="Times New Roman" w:hAnsi="Times New Roman" w:cs="Times New Roman"/>
          <w:sz w:val="24"/>
          <w:szCs w:val="24"/>
        </w:rPr>
        <w:softHyphen/>
        <w:t>lı,</w:t>
      </w:r>
      <w:r w:rsidR="00EB50E2">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t xml:space="preserve">düzenli, dürüst ve işbirliği </w:t>
      </w:r>
      <w:r w:rsidR="00EB50E2">
        <w:rPr>
          <w:rStyle w:val="A3"/>
          <w:rFonts w:ascii="Times New Roman" w:hAnsi="Times New Roman" w:cs="Times New Roman"/>
          <w:sz w:val="24"/>
          <w:szCs w:val="24"/>
        </w:rPr>
        <w:t>içinde</w:t>
      </w:r>
      <w:r w:rsidRPr="00873FFB">
        <w:rPr>
          <w:rStyle w:val="A3"/>
          <w:rFonts w:ascii="Times New Roman" w:hAnsi="Times New Roman" w:cs="Times New Roman"/>
          <w:sz w:val="24"/>
          <w:szCs w:val="24"/>
        </w:rPr>
        <w:t xml:space="preserve"> davranan bir toplu</w:t>
      </w:r>
      <w:r w:rsidR="00A226EC">
        <w:rPr>
          <w:rStyle w:val="A3"/>
          <w:rFonts w:ascii="Times New Roman" w:hAnsi="Times New Roman" w:cs="Times New Roman"/>
          <w:sz w:val="24"/>
          <w:szCs w:val="24"/>
        </w:rPr>
        <w:t xml:space="preserve">mda çıkan bir beklenti olduğunu </w:t>
      </w:r>
      <w:r w:rsidRPr="00873FFB">
        <w:rPr>
          <w:rStyle w:val="A3"/>
          <w:rFonts w:ascii="Times New Roman" w:hAnsi="Times New Roman" w:cs="Times New Roman"/>
          <w:sz w:val="24"/>
          <w:szCs w:val="24"/>
        </w:rPr>
        <w:t xml:space="preserve">belirtmiştir. Genel </w:t>
      </w:r>
      <w:r w:rsidR="00D7645F">
        <w:rPr>
          <w:rStyle w:val="A3"/>
          <w:rFonts w:ascii="Times New Roman" w:hAnsi="Times New Roman" w:cs="Times New Roman"/>
          <w:sz w:val="24"/>
          <w:szCs w:val="24"/>
        </w:rPr>
        <w:t xml:space="preserve">olarak </w:t>
      </w:r>
      <w:r w:rsidR="00D7645F" w:rsidRPr="00873FFB">
        <w:rPr>
          <w:rStyle w:val="A3"/>
          <w:rFonts w:ascii="Times New Roman" w:hAnsi="Times New Roman" w:cs="Times New Roman"/>
          <w:sz w:val="24"/>
          <w:szCs w:val="24"/>
        </w:rPr>
        <w:t>güven</w:t>
      </w:r>
      <w:r w:rsidRPr="00873FFB">
        <w:rPr>
          <w:rStyle w:val="A3"/>
          <w:rFonts w:ascii="Times New Roman" w:hAnsi="Times New Roman" w:cs="Times New Roman"/>
          <w:sz w:val="24"/>
          <w:szCs w:val="24"/>
        </w:rPr>
        <w:t>, insan ilişkile</w:t>
      </w:r>
      <w:r w:rsidRPr="00873FFB">
        <w:rPr>
          <w:rStyle w:val="A3"/>
          <w:rFonts w:ascii="Times New Roman" w:hAnsi="Times New Roman" w:cs="Times New Roman"/>
          <w:sz w:val="24"/>
          <w:szCs w:val="24"/>
        </w:rPr>
        <w:softHyphen/>
        <w:t>rin</w:t>
      </w:r>
      <w:r w:rsidR="00816699">
        <w:rPr>
          <w:rStyle w:val="A3"/>
          <w:rFonts w:ascii="Times New Roman" w:hAnsi="Times New Roman" w:cs="Times New Roman"/>
          <w:sz w:val="24"/>
          <w:szCs w:val="24"/>
        </w:rPr>
        <w:t>i</w:t>
      </w:r>
      <w:r w:rsidRPr="00873FFB">
        <w:rPr>
          <w:rStyle w:val="A3"/>
          <w:rFonts w:ascii="Times New Roman" w:hAnsi="Times New Roman" w:cs="Times New Roman"/>
          <w:sz w:val="24"/>
          <w:szCs w:val="24"/>
        </w:rPr>
        <w:t xml:space="preserve"> </w:t>
      </w:r>
      <w:r w:rsidR="00D7645F" w:rsidRPr="00873FFB">
        <w:rPr>
          <w:rStyle w:val="A3"/>
          <w:rFonts w:ascii="Times New Roman" w:hAnsi="Times New Roman" w:cs="Times New Roman"/>
          <w:sz w:val="24"/>
          <w:szCs w:val="24"/>
        </w:rPr>
        <w:t>ve insanların</w:t>
      </w:r>
      <w:r w:rsidR="00EB50E2">
        <w:rPr>
          <w:rStyle w:val="A3"/>
          <w:rFonts w:ascii="Times New Roman" w:hAnsi="Times New Roman" w:cs="Times New Roman"/>
          <w:sz w:val="24"/>
          <w:szCs w:val="24"/>
        </w:rPr>
        <w:t xml:space="preserve"> davranışların</w:t>
      </w:r>
      <w:r w:rsidR="00816699">
        <w:rPr>
          <w:rStyle w:val="A3"/>
          <w:rFonts w:ascii="Times New Roman" w:hAnsi="Times New Roman" w:cs="Times New Roman"/>
          <w:sz w:val="24"/>
          <w:szCs w:val="24"/>
        </w:rPr>
        <w:t>ı</w:t>
      </w:r>
      <w:r w:rsidR="00EB50E2">
        <w:rPr>
          <w:rStyle w:val="A3"/>
          <w:rFonts w:ascii="Times New Roman" w:hAnsi="Times New Roman" w:cs="Times New Roman"/>
          <w:sz w:val="24"/>
          <w:szCs w:val="24"/>
        </w:rPr>
        <w:t xml:space="preserve"> </w:t>
      </w:r>
      <w:r w:rsidR="00D7645F">
        <w:rPr>
          <w:rStyle w:val="A3"/>
          <w:rFonts w:ascii="Times New Roman" w:hAnsi="Times New Roman" w:cs="Times New Roman"/>
          <w:sz w:val="24"/>
          <w:szCs w:val="24"/>
        </w:rPr>
        <w:t xml:space="preserve">etkileyen </w:t>
      </w:r>
      <w:r w:rsidR="00D7645F" w:rsidRPr="00873FFB">
        <w:rPr>
          <w:rStyle w:val="A3"/>
          <w:rFonts w:ascii="Times New Roman" w:hAnsi="Times New Roman" w:cs="Times New Roman"/>
          <w:sz w:val="24"/>
          <w:szCs w:val="24"/>
        </w:rPr>
        <w:t>örgütsel</w:t>
      </w:r>
      <w:r w:rsidRPr="00873FFB">
        <w:rPr>
          <w:rStyle w:val="A3"/>
          <w:rFonts w:ascii="Times New Roman" w:hAnsi="Times New Roman" w:cs="Times New Roman"/>
          <w:sz w:val="24"/>
          <w:szCs w:val="24"/>
        </w:rPr>
        <w:t xml:space="preserve"> ilişkilerde de önem</w:t>
      </w:r>
      <w:r w:rsidRPr="00873FFB">
        <w:rPr>
          <w:rStyle w:val="A3"/>
          <w:rFonts w:ascii="Times New Roman" w:hAnsi="Times New Roman" w:cs="Times New Roman"/>
          <w:sz w:val="24"/>
          <w:szCs w:val="24"/>
        </w:rPr>
        <w:softHyphen/>
        <w:t>li bir unsurdur. Güven ve örgütsel güven, hem birey hem de örgüt dü</w:t>
      </w:r>
      <w:r w:rsidRPr="00873FFB">
        <w:rPr>
          <w:rStyle w:val="A3"/>
          <w:rFonts w:ascii="Times New Roman" w:hAnsi="Times New Roman" w:cs="Times New Roman"/>
          <w:sz w:val="24"/>
          <w:szCs w:val="24"/>
        </w:rPr>
        <w:softHyphen/>
        <w:t xml:space="preserve">zeyinde ele alınabilecek fakat birbirlerinden farklı kavramlardır </w:t>
      </w:r>
      <w:proofErr w:type="gramStart"/>
      <w:r w:rsidRPr="00873FFB">
        <w:rPr>
          <w:rStyle w:val="A3"/>
          <w:rFonts w:ascii="Times New Roman" w:hAnsi="Times New Roman" w:cs="Times New Roman"/>
          <w:sz w:val="24"/>
          <w:szCs w:val="24"/>
        </w:rPr>
        <w:t>(</w:t>
      </w:r>
      <w:proofErr w:type="spellStart"/>
      <w:proofErr w:type="gramEnd"/>
      <w:r w:rsidRPr="00873FFB">
        <w:rPr>
          <w:rStyle w:val="A3"/>
          <w:rFonts w:ascii="Times New Roman" w:hAnsi="Times New Roman" w:cs="Times New Roman"/>
          <w:sz w:val="24"/>
          <w:szCs w:val="24"/>
        </w:rPr>
        <w:t>Doney</w:t>
      </w:r>
      <w:proofErr w:type="spellEnd"/>
      <w:r w:rsidRPr="00873FFB">
        <w:rPr>
          <w:rStyle w:val="A3"/>
          <w:rFonts w:ascii="Times New Roman" w:hAnsi="Times New Roman" w:cs="Times New Roman"/>
          <w:sz w:val="24"/>
          <w:szCs w:val="24"/>
        </w:rPr>
        <w:t xml:space="preserve"> ve </w:t>
      </w:r>
      <w:proofErr w:type="spellStart"/>
      <w:r w:rsidRPr="00873FFB">
        <w:rPr>
          <w:rStyle w:val="A3"/>
          <w:rFonts w:ascii="Times New Roman" w:hAnsi="Times New Roman" w:cs="Times New Roman"/>
          <w:sz w:val="24"/>
          <w:szCs w:val="24"/>
        </w:rPr>
        <w:t>Cannon</w:t>
      </w:r>
      <w:proofErr w:type="spellEnd"/>
      <w:r w:rsidRPr="00873FFB">
        <w:rPr>
          <w:rStyle w:val="A3"/>
          <w:rFonts w:ascii="Times New Roman" w:hAnsi="Times New Roman" w:cs="Times New Roman"/>
          <w:sz w:val="24"/>
          <w:szCs w:val="24"/>
        </w:rPr>
        <w:t>, 1997</w:t>
      </w:r>
      <w:r w:rsidR="00B7502A">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Pr="00873FFB">
        <w:rPr>
          <w:rStyle w:val="A3"/>
          <w:rFonts w:ascii="Times New Roman" w:hAnsi="Times New Roman" w:cs="Times New Roman"/>
          <w:sz w:val="24"/>
          <w:szCs w:val="24"/>
        </w:rPr>
        <w:t>)</w:t>
      </w:r>
      <w:proofErr w:type="gramEnd"/>
      <w:r w:rsidRPr="00873FFB">
        <w:rPr>
          <w:rStyle w:val="A3"/>
          <w:rFonts w:ascii="Times New Roman" w:hAnsi="Times New Roman" w:cs="Times New Roman"/>
          <w:sz w:val="24"/>
          <w:szCs w:val="24"/>
        </w:rPr>
        <w:t>.</w:t>
      </w:r>
    </w:p>
    <w:p w:rsidR="00EE0C96" w:rsidRDefault="00D2137B" w:rsidP="00FD77B3">
      <w:pPr>
        <w:pStyle w:val="Pa9"/>
        <w:spacing w:line="360" w:lineRule="auto"/>
        <w:ind w:firstLine="708"/>
        <w:jc w:val="both"/>
        <w:rPr>
          <w:rStyle w:val="A3"/>
          <w:rFonts w:ascii="Times New Roman" w:hAnsi="Times New Roman" w:cs="Times New Roman"/>
          <w:sz w:val="24"/>
          <w:szCs w:val="24"/>
        </w:rPr>
      </w:pPr>
      <w:r w:rsidRPr="00873FFB">
        <w:rPr>
          <w:rStyle w:val="A3"/>
          <w:rFonts w:ascii="Times New Roman" w:hAnsi="Times New Roman" w:cs="Times New Roman"/>
          <w:sz w:val="24"/>
          <w:szCs w:val="24"/>
        </w:rPr>
        <w:t>Güven, bir çalışma grubun</w:t>
      </w:r>
      <w:r w:rsidR="00EE0C96">
        <w:rPr>
          <w:rStyle w:val="A3"/>
          <w:rFonts w:ascii="Times New Roman" w:hAnsi="Times New Roman" w:cs="Times New Roman"/>
          <w:sz w:val="24"/>
          <w:szCs w:val="24"/>
        </w:rPr>
        <w:t xml:space="preserve">daki </w:t>
      </w:r>
      <w:r w:rsidR="00D7645F">
        <w:rPr>
          <w:rStyle w:val="A3"/>
          <w:rFonts w:ascii="Times New Roman" w:hAnsi="Times New Roman" w:cs="Times New Roman"/>
          <w:sz w:val="24"/>
          <w:szCs w:val="24"/>
        </w:rPr>
        <w:t xml:space="preserve">bireyin </w:t>
      </w:r>
      <w:r w:rsidR="00D7645F" w:rsidRPr="00873FFB">
        <w:rPr>
          <w:rStyle w:val="A3"/>
          <w:rFonts w:ascii="Times New Roman" w:hAnsi="Times New Roman" w:cs="Times New Roman"/>
          <w:sz w:val="24"/>
          <w:szCs w:val="24"/>
        </w:rPr>
        <w:t>diğer</w:t>
      </w:r>
      <w:r w:rsidRPr="00873FFB">
        <w:rPr>
          <w:rStyle w:val="A3"/>
          <w:rFonts w:ascii="Times New Roman" w:hAnsi="Times New Roman" w:cs="Times New Roman"/>
          <w:sz w:val="24"/>
          <w:szCs w:val="24"/>
        </w:rPr>
        <w:t xml:space="preserve"> kişi, grup ve ör</w:t>
      </w:r>
      <w:r w:rsidRPr="00873FFB">
        <w:rPr>
          <w:rStyle w:val="A3"/>
          <w:rFonts w:ascii="Times New Roman" w:hAnsi="Times New Roman" w:cs="Times New Roman"/>
          <w:sz w:val="24"/>
          <w:szCs w:val="24"/>
        </w:rPr>
        <w:softHyphen/>
        <w:t xml:space="preserve">gütlerin söylediği sözlere, yaptıkları işlere </w:t>
      </w:r>
      <w:r w:rsidR="00EE0C96">
        <w:rPr>
          <w:rStyle w:val="A3"/>
          <w:rFonts w:ascii="Times New Roman" w:hAnsi="Times New Roman" w:cs="Times New Roman"/>
          <w:sz w:val="24"/>
          <w:szCs w:val="24"/>
        </w:rPr>
        <w:t xml:space="preserve">ve söz vermelerine </w:t>
      </w:r>
      <w:r w:rsidR="00D7645F">
        <w:rPr>
          <w:rStyle w:val="A3"/>
          <w:rFonts w:ascii="Times New Roman" w:hAnsi="Times New Roman" w:cs="Times New Roman"/>
          <w:sz w:val="24"/>
          <w:szCs w:val="24"/>
        </w:rPr>
        <w:t>güvenebilmesi ve</w:t>
      </w:r>
      <w:r w:rsidR="00EE0C96">
        <w:rPr>
          <w:rStyle w:val="A3"/>
          <w:rFonts w:ascii="Times New Roman" w:hAnsi="Times New Roman" w:cs="Times New Roman"/>
          <w:sz w:val="24"/>
          <w:szCs w:val="24"/>
        </w:rPr>
        <w:t xml:space="preserve"> böyle bir beklenti içine girmesi olarak</w:t>
      </w:r>
      <w:r w:rsidR="00620516">
        <w:rPr>
          <w:rStyle w:val="A3"/>
          <w:rFonts w:ascii="Times New Roman" w:hAnsi="Times New Roman" w:cs="Times New Roman"/>
          <w:sz w:val="24"/>
          <w:szCs w:val="24"/>
        </w:rPr>
        <w:t xml:space="preserve"> tanımlanır (Balcı, 1993, s.</w:t>
      </w:r>
      <w:r w:rsidRPr="00873FFB">
        <w:rPr>
          <w:rStyle w:val="A3"/>
          <w:rFonts w:ascii="Times New Roman" w:hAnsi="Times New Roman" w:cs="Times New Roman"/>
          <w:sz w:val="24"/>
          <w:szCs w:val="24"/>
        </w:rPr>
        <w:t>9). Örgütsel güven ise, örgüt üyelerinin iyiliği için karşılıklı saygı ve nezakete dayalı uyumlu davranışların bir sonucu olarak</w:t>
      </w:r>
      <w:r w:rsidR="00816699">
        <w:rPr>
          <w:rStyle w:val="A3"/>
          <w:rFonts w:ascii="Times New Roman" w:hAnsi="Times New Roman" w:cs="Times New Roman"/>
          <w:sz w:val="24"/>
          <w:szCs w:val="24"/>
        </w:rPr>
        <w:t xml:space="preserve"> geliştirilir</w:t>
      </w:r>
      <w:r w:rsidR="00EE0C96">
        <w:rPr>
          <w:rStyle w:val="A3"/>
          <w:rFonts w:ascii="Times New Roman" w:hAnsi="Times New Roman" w:cs="Times New Roman"/>
          <w:sz w:val="24"/>
          <w:szCs w:val="24"/>
        </w:rPr>
        <w:t xml:space="preserve"> </w:t>
      </w:r>
      <w:r w:rsidR="00D7645F">
        <w:rPr>
          <w:rStyle w:val="A3"/>
          <w:rFonts w:ascii="Times New Roman" w:hAnsi="Times New Roman" w:cs="Times New Roman"/>
          <w:sz w:val="24"/>
          <w:szCs w:val="24"/>
        </w:rPr>
        <w:t xml:space="preserve">ve </w:t>
      </w:r>
      <w:r w:rsidR="00D7645F" w:rsidRPr="00873FFB">
        <w:rPr>
          <w:rStyle w:val="A3"/>
          <w:rFonts w:ascii="Times New Roman" w:hAnsi="Times New Roman" w:cs="Times New Roman"/>
          <w:sz w:val="24"/>
          <w:szCs w:val="24"/>
        </w:rPr>
        <w:t>genellikle</w:t>
      </w:r>
      <w:r w:rsidRPr="00873FFB">
        <w:rPr>
          <w:rStyle w:val="A3"/>
          <w:rFonts w:ascii="Times New Roman" w:hAnsi="Times New Roman" w:cs="Times New Roman"/>
          <w:sz w:val="24"/>
          <w:szCs w:val="24"/>
        </w:rPr>
        <w:t xml:space="preserve"> </w:t>
      </w:r>
      <w:r w:rsidR="00816699">
        <w:rPr>
          <w:rStyle w:val="A3"/>
          <w:rFonts w:ascii="Times New Roman" w:hAnsi="Times New Roman" w:cs="Times New Roman"/>
          <w:sz w:val="24"/>
          <w:szCs w:val="24"/>
        </w:rPr>
        <w:t>uzun bir süreçte</w:t>
      </w:r>
      <w:r w:rsidRPr="00873FFB">
        <w:rPr>
          <w:rStyle w:val="A3"/>
          <w:rFonts w:ascii="Times New Roman" w:hAnsi="Times New Roman" w:cs="Times New Roman"/>
          <w:sz w:val="24"/>
          <w:szCs w:val="24"/>
        </w:rPr>
        <w:t xml:space="preserve"> kazanılan bir</w:t>
      </w:r>
      <w:r w:rsidR="00EE0C96">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t xml:space="preserve">olgudur </w:t>
      </w:r>
      <w:proofErr w:type="gramStart"/>
      <w:r w:rsidRPr="00873FFB">
        <w:rPr>
          <w:rStyle w:val="A3"/>
          <w:rFonts w:ascii="Times New Roman" w:hAnsi="Times New Roman" w:cs="Times New Roman"/>
          <w:sz w:val="24"/>
          <w:szCs w:val="24"/>
        </w:rPr>
        <w:t>(</w:t>
      </w:r>
      <w:proofErr w:type="gramEnd"/>
      <w:r w:rsidRPr="00873FFB">
        <w:rPr>
          <w:rStyle w:val="A3"/>
          <w:rFonts w:ascii="Times New Roman" w:hAnsi="Times New Roman" w:cs="Times New Roman"/>
          <w:sz w:val="24"/>
          <w:szCs w:val="24"/>
        </w:rPr>
        <w:t>Taylor, 1989</w:t>
      </w:r>
      <w:r w:rsidR="00B7502A">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Pr="00873FFB">
        <w:rPr>
          <w:rStyle w:val="A3"/>
          <w:rFonts w:ascii="Times New Roman" w:hAnsi="Times New Roman" w:cs="Times New Roman"/>
          <w:sz w:val="24"/>
          <w:szCs w:val="24"/>
        </w:rPr>
        <w:t>)</w:t>
      </w:r>
      <w:proofErr w:type="gramEnd"/>
      <w:r w:rsidRPr="00873FFB">
        <w:rPr>
          <w:rStyle w:val="A3"/>
          <w:rFonts w:ascii="Times New Roman" w:hAnsi="Times New Roman" w:cs="Times New Roman"/>
          <w:sz w:val="24"/>
          <w:szCs w:val="24"/>
        </w:rPr>
        <w:t xml:space="preserve">. </w:t>
      </w:r>
      <w:r w:rsidR="00EE0C96">
        <w:rPr>
          <w:rStyle w:val="A3"/>
          <w:rFonts w:ascii="Times New Roman" w:hAnsi="Times New Roman" w:cs="Times New Roman"/>
          <w:sz w:val="24"/>
          <w:szCs w:val="24"/>
        </w:rPr>
        <w:t xml:space="preserve"> </w:t>
      </w:r>
      <w:proofErr w:type="spellStart"/>
      <w:r w:rsidRPr="00873FFB">
        <w:rPr>
          <w:rStyle w:val="A3"/>
          <w:rFonts w:ascii="Times New Roman" w:hAnsi="Times New Roman" w:cs="Times New Roman"/>
          <w:sz w:val="24"/>
          <w:szCs w:val="24"/>
        </w:rPr>
        <w:t>Nyhan</w:t>
      </w:r>
      <w:proofErr w:type="spellEnd"/>
      <w:r w:rsidRPr="00873FFB">
        <w:rPr>
          <w:rStyle w:val="A3"/>
          <w:rFonts w:ascii="Times New Roman" w:hAnsi="Times New Roman" w:cs="Times New Roman"/>
          <w:sz w:val="24"/>
          <w:szCs w:val="24"/>
        </w:rPr>
        <w:t xml:space="preserve"> ve </w:t>
      </w:r>
      <w:proofErr w:type="spellStart"/>
      <w:r w:rsidRPr="00873FFB">
        <w:rPr>
          <w:rStyle w:val="A3"/>
          <w:rFonts w:ascii="Times New Roman" w:hAnsi="Times New Roman" w:cs="Times New Roman"/>
          <w:sz w:val="24"/>
          <w:szCs w:val="24"/>
        </w:rPr>
        <w:t>Marlowe</w:t>
      </w:r>
      <w:proofErr w:type="spellEnd"/>
      <w:r w:rsidRPr="00873FFB">
        <w:rPr>
          <w:rStyle w:val="A3"/>
          <w:rFonts w:ascii="Times New Roman" w:hAnsi="Times New Roman" w:cs="Times New Roman"/>
          <w:sz w:val="24"/>
          <w:szCs w:val="24"/>
        </w:rPr>
        <w:t xml:space="preserve"> (1997)</w:t>
      </w:r>
      <w:r w:rsidR="00EE0C96">
        <w:rPr>
          <w:rStyle w:val="A3"/>
          <w:rFonts w:ascii="Times New Roman" w:hAnsi="Times New Roman" w:cs="Times New Roman"/>
          <w:sz w:val="24"/>
          <w:szCs w:val="24"/>
        </w:rPr>
        <w:t xml:space="preserve">’a </w:t>
      </w:r>
      <w:r w:rsidR="00D7645F">
        <w:rPr>
          <w:rStyle w:val="A3"/>
          <w:rFonts w:ascii="Times New Roman" w:hAnsi="Times New Roman" w:cs="Times New Roman"/>
          <w:sz w:val="24"/>
          <w:szCs w:val="24"/>
        </w:rPr>
        <w:t>göre örgütsel</w:t>
      </w:r>
      <w:r w:rsidR="00EE0C96">
        <w:rPr>
          <w:rStyle w:val="A3"/>
          <w:rFonts w:ascii="Times New Roman" w:hAnsi="Times New Roman" w:cs="Times New Roman"/>
          <w:sz w:val="24"/>
          <w:szCs w:val="24"/>
        </w:rPr>
        <w:t xml:space="preserve"> güven</w:t>
      </w:r>
      <w:r w:rsidRPr="00873FFB">
        <w:rPr>
          <w:rStyle w:val="A3"/>
          <w:rFonts w:ascii="Times New Roman" w:hAnsi="Times New Roman" w:cs="Times New Roman"/>
          <w:sz w:val="24"/>
          <w:szCs w:val="24"/>
        </w:rPr>
        <w:t>, çalışanların yöneticiye</w:t>
      </w:r>
      <w:r w:rsidR="00EE0C96">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t xml:space="preserve">ve örgüte </w:t>
      </w:r>
      <w:r w:rsidR="00EE0C96">
        <w:rPr>
          <w:rStyle w:val="A3"/>
          <w:rFonts w:ascii="Times New Roman" w:hAnsi="Times New Roman" w:cs="Times New Roman"/>
          <w:sz w:val="24"/>
          <w:szCs w:val="24"/>
        </w:rPr>
        <w:t xml:space="preserve">olan </w:t>
      </w:r>
      <w:r w:rsidRPr="00873FFB">
        <w:rPr>
          <w:rStyle w:val="A3"/>
          <w:rFonts w:ascii="Times New Roman" w:hAnsi="Times New Roman" w:cs="Times New Roman"/>
          <w:sz w:val="24"/>
          <w:szCs w:val="24"/>
        </w:rPr>
        <w:t>güveni</w:t>
      </w:r>
      <w:r w:rsidR="00EE0C96">
        <w:rPr>
          <w:rStyle w:val="A3"/>
          <w:rFonts w:ascii="Times New Roman" w:hAnsi="Times New Roman" w:cs="Times New Roman"/>
          <w:sz w:val="24"/>
          <w:szCs w:val="24"/>
        </w:rPr>
        <w:t>dir</w:t>
      </w:r>
      <w:r w:rsidR="00B7502A">
        <w:rPr>
          <w:rStyle w:val="A3"/>
          <w:rFonts w:ascii="Times New Roman" w:hAnsi="Times New Roman" w:cs="Times New Roman"/>
          <w:sz w:val="24"/>
          <w:szCs w:val="24"/>
        </w:rPr>
        <w:t xml:space="preserve"> </w:t>
      </w:r>
      <w:proofErr w:type="gramStart"/>
      <w:r w:rsidR="00B7502A">
        <w:rPr>
          <w:rStyle w:val="A3"/>
          <w:rFonts w:ascii="Times New Roman" w:hAnsi="Times New Roman" w:cs="Times New Roman"/>
          <w:sz w:val="24"/>
          <w:szCs w:val="24"/>
        </w:rPr>
        <w:t>(</w:t>
      </w:r>
      <w:proofErr w:type="spellStart"/>
      <w:proofErr w:type="gramEnd"/>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B7502A">
        <w:rPr>
          <w:rStyle w:val="A3"/>
          <w:rFonts w:ascii="Times New Roman" w:hAnsi="Times New Roman" w:cs="Times New Roman"/>
          <w:sz w:val="24"/>
          <w:szCs w:val="24"/>
        </w:rPr>
        <w:t>)</w:t>
      </w:r>
      <w:proofErr w:type="gramEnd"/>
      <w:r w:rsidR="00EE0C96">
        <w:rPr>
          <w:rStyle w:val="A3"/>
          <w:rFonts w:ascii="Times New Roman" w:hAnsi="Times New Roman" w:cs="Times New Roman"/>
          <w:sz w:val="24"/>
          <w:szCs w:val="24"/>
        </w:rPr>
        <w:t>.</w:t>
      </w:r>
      <w:r w:rsidR="00B72A46" w:rsidRPr="00B72A46">
        <w:rPr>
          <w:rStyle w:val="A1"/>
          <w:rFonts w:ascii="Times New Roman" w:hAnsi="Times New Roman" w:cs="Times New Roman"/>
          <w:b w:val="0"/>
          <w:sz w:val="24"/>
          <w:szCs w:val="24"/>
          <w:highlight w:val="yellow"/>
        </w:rPr>
        <w:t xml:space="preserve"> </w:t>
      </w:r>
    </w:p>
    <w:p w:rsidR="00FD77B3" w:rsidRDefault="00EE0C96" w:rsidP="00FD77B3">
      <w:pPr>
        <w:pStyle w:val="Pa9"/>
        <w:spacing w:line="360" w:lineRule="auto"/>
        <w:ind w:firstLine="708"/>
        <w:jc w:val="both"/>
        <w:rPr>
          <w:rStyle w:val="A3"/>
          <w:rFonts w:ascii="Times New Roman" w:hAnsi="Times New Roman" w:cs="Times New Roman"/>
          <w:sz w:val="24"/>
          <w:szCs w:val="24"/>
        </w:rPr>
      </w:pPr>
      <w:r>
        <w:rPr>
          <w:rStyle w:val="A3"/>
          <w:rFonts w:ascii="Times New Roman" w:hAnsi="Times New Roman" w:cs="Times New Roman"/>
          <w:sz w:val="24"/>
          <w:szCs w:val="24"/>
        </w:rPr>
        <w:t>Türk araştırmacılara göre ise g</w:t>
      </w:r>
      <w:r w:rsidR="00D2137B" w:rsidRPr="00873FFB">
        <w:rPr>
          <w:rStyle w:val="A3"/>
          <w:rFonts w:ascii="Times New Roman" w:hAnsi="Times New Roman" w:cs="Times New Roman"/>
          <w:sz w:val="24"/>
          <w:szCs w:val="24"/>
        </w:rPr>
        <w:t>üven kavramı,</w:t>
      </w:r>
      <w:r w:rsidR="00D31160">
        <w:rPr>
          <w:rStyle w:val="A3"/>
          <w:rFonts w:ascii="Times New Roman" w:hAnsi="Times New Roman" w:cs="Times New Roman"/>
          <w:sz w:val="24"/>
          <w:szCs w:val="24"/>
        </w:rPr>
        <w:t xml:space="preserve"> daha önceden oluşmuş ilişkilerin </w:t>
      </w:r>
      <w:r w:rsidR="00D7645F">
        <w:rPr>
          <w:rStyle w:val="A3"/>
          <w:rFonts w:ascii="Times New Roman" w:hAnsi="Times New Roman" w:cs="Times New Roman"/>
          <w:sz w:val="24"/>
          <w:szCs w:val="24"/>
        </w:rPr>
        <w:t xml:space="preserve">ve </w:t>
      </w:r>
      <w:r w:rsidR="00D7645F" w:rsidRPr="00873FFB">
        <w:rPr>
          <w:rStyle w:val="A3"/>
          <w:rFonts w:ascii="Times New Roman" w:hAnsi="Times New Roman" w:cs="Times New Roman"/>
          <w:sz w:val="24"/>
          <w:szCs w:val="24"/>
        </w:rPr>
        <w:t>örgütlerdeki</w:t>
      </w:r>
      <w:r w:rsidR="00D2137B" w:rsidRPr="00873FFB">
        <w:rPr>
          <w:rStyle w:val="A3"/>
          <w:rFonts w:ascii="Times New Roman" w:hAnsi="Times New Roman" w:cs="Times New Roman"/>
          <w:sz w:val="24"/>
          <w:szCs w:val="24"/>
        </w:rPr>
        <w:t xml:space="preserve"> </w:t>
      </w:r>
      <w:r w:rsidR="00D31160">
        <w:rPr>
          <w:rStyle w:val="A3"/>
          <w:rFonts w:ascii="Times New Roman" w:hAnsi="Times New Roman" w:cs="Times New Roman"/>
          <w:sz w:val="24"/>
          <w:szCs w:val="24"/>
        </w:rPr>
        <w:t xml:space="preserve">yeni </w:t>
      </w:r>
      <w:r w:rsidR="00D2137B" w:rsidRPr="00873FFB">
        <w:rPr>
          <w:rStyle w:val="A3"/>
          <w:rFonts w:ascii="Times New Roman" w:hAnsi="Times New Roman" w:cs="Times New Roman"/>
          <w:sz w:val="24"/>
          <w:szCs w:val="24"/>
        </w:rPr>
        <w:t xml:space="preserve">ilişkilerin </w:t>
      </w:r>
      <w:r w:rsidR="00D7645F" w:rsidRPr="00873FFB">
        <w:rPr>
          <w:rStyle w:val="A3"/>
          <w:rFonts w:ascii="Times New Roman" w:hAnsi="Times New Roman" w:cs="Times New Roman"/>
          <w:sz w:val="24"/>
          <w:szCs w:val="24"/>
        </w:rPr>
        <w:t>oluşmasında önemli</w:t>
      </w:r>
      <w:r w:rsidR="00D2137B" w:rsidRPr="00873FFB">
        <w:rPr>
          <w:rStyle w:val="A3"/>
          <w:rFonts w:ascii="Times New Roman" w:hAnsi="Times New Roman" w:cs="Times New Roman"/>
          <w:sz w:val="24"/>
          <w:szCs w:val="24"/>
        </w:rPr>
        <w:t xml:space="preserve"> </w:t>
      </w:r>
      <w:r w:rsidR="003013CD">
        <w:rPr>
          <w:rStyle w:val="A3"/>
          <w:rFonts w:ascii="Times New Roman" w:hAnsi="Times New Roman" w:cs="Times New Roman"/>
          <w:sz w:val="24"/>
          <w:szCs w:val="24"/>
        </w:rPr>
        <w:t>yer tutan</w:t>
      </w:r>
      <w:r w:rsidR="00D2137B" w:rsidRPr="00873FFB">
        <w:rPr>
          <w:rStyle w:val="A3"/>
          <w:rFonts w:ascii="Times New Roman" w:hAnsi="Times New Roman" w:cs="Times New Roman"/>
          <w:sz w:val="24"/>
          <w:szCs w:val="24"/>
        </w:rPr>
        <w:t xml:space="preserve"> temel taşıdır. Örgütsel güven</w:t>
      </w:r>
      <w:r w:rsidR="00A226EC">
        <w:rPr>
          <w:rStyle w:val="A3"/>
          <w:rFonts w:ascii="Times New Roman" w:hAnsi="Times New Roman" w:cs="Times New Roman"/>
          <w:sz w:val="24"/>
          <w:szCs w:val="24"/>
        </w:rPr>
        <w:t xml:space="preserve">; örgütte bireylerin </w:t>
      </w:r>
      <w:r w:rsidR="00D2137B" w:rsidRPr="00873FFB">
        <w:rPr>
          <w:rStyle w:val="A3"/>
          <w:rFonts w:ascii="Times New Roman" w:hAnsi="Times New Roman" w:cs="Times New Roman"/>
          <w:sz w:val="24"/>
          <w:szCs w:val="24"/>
        </w:rPr>
        <w:t>birbirlerine yak</w:t>
      </w:r>
      <w:r w:rsidR="003013CD">
        <w:rPr>
          <w:rStyle w:val="A3"/>
          <w:rFonts w:ascii="Times New Roman" w:hAnsi="Times New Roman" w:cs="Times New Roman"/>
          <w:sz w:val="24"/>
          <w:szCs w:val="24"/>
        </w:rPr>
        <w:t>ın</w:t>
      </w:r>
      <w:r w:rsidR="00D2137B" w:rsidRPr="00873FFB">
        <w:rPr>
          <w:rStyle w:val="A3"/>
          <w:rFonts w:ascii="Times New Roman" w:hAnsi="Times New Roman" w:cs="Times New Roman"/>
          <w:sz w:val="24"/>
          <w:szCs w:val="24"/>
        </w:rPr>
        <w:t>laşmasını sağlar, etkili problem çözme aracıdır, örgütte karmaşıklığı azaltır,</w:t>
      </w:r>
      <w:r w:rsidR="003013CD">
        <w:rPr>
          <w:rStyle w:val="A3"/>
          <w:rFonts w:ascii="Times New Roman" w:hAnsi="Times New Roman" w:cs="Times New Roman"/>
          <w:sz w:val="24"/>
          <w:szCs w:val="24"/>
        </w:rPr>
        <w:t xml:space="preserve"> düzeni sağlar, </w:t>
      </w:r>
      <w:r w:rsidR="00D2137B" w:rsidRPr="00873FFB">
        <w:rPr>
          <w:rStyle w:val="A3"/>
          <w:rFonts w:ascii="Times New Roman" w:hAnsi="Times New Roman" w:cs="Times New Roman"/>
          <w:sz w:val="24"/>
          <w:szCs w:val="24"/>
        </w:rPr>
        <w:t xml:space="preserve">bireyler arası ilişkilerde açıklığı sağlar, </w:t>
      </w:r>
      <w:r w:rsidR="003013CD">
        <w:rPr>
          <w:rStyle w:val="A3"/>
          <w:rFonts w:ascii="Times New Roman" w:hAnsi="Times New Roman" w:cs="Times New Roman"/>
          <w:sz w:val="24"/>
          <w:szCs w:val="24"/>
        </w:rPr>
        <w:t>sosyal yalnız</w:t>
      </w:r>
      <w:r w:rsidR="003013CD">
        <w:rPr>
          <w:rStyle w:val="A3"/>
          <w:rFonts w:ascii="Times New Roman" w:hAnsi="Times New Roman" w:cs="Times New Roman"/>
          <w:sz w:val="24"/>
          <w:szCs w:val="24"/>
        </w:rPr>
        <w:softHyphen/>
        <w:t>lığı önler. G</w:t>
      </w:r>
      <w:r w:rsidR="00D2137B" w:rsidRPr="00873FFB">
        <w:rPr>
          <w:rStyle w:val="A3"/>
          <w:rFonts w:ascii="Times New Roman" w:hAnsi="Times New Roman" w:cs="Times New Roman"/>
          <w:sz w:val="24"/>
          <w:szCs w:val="24"/>
        </w:rPr>
        <w:t>üvenli örgütlerde bireyler fikirlerini açıkça paylaşabil</w:t>
      </w:r>
      <w:r w:rsidR="00D31160">
        <w:rPr>
          <w:rStyle w:val="A3"/>
          <w:rFonts w:ascii="Times New Roman" w:hAnsi="Times New Roman" w:cs="Times New Roman"/>
          <w:sz w:val="24"/>
          <w:szCs w:val="24"/>
        </w:rPr>
        <w:t xml:space="preserve">ir, </w:t>
      </w:r>
      <w:r w:rsidR="00D2137B" w:rsidRPr="00873FFB">
        <w:rPr>
          <w:rStyle w:val="A3"/>
          <w:rFonts w:ascii="Times New Roman" w:hAnsi="Times New Roman" w:cs="Times New Roman"/>
          <w:sz w:val="24"/>
          <w:szCs w:val="24"/>
        </w:rPr>
        <w:t xml:space="preserve"> yaşamını serbest</w:t>
      </w:r>
      <w:r w:rsidR="00D2137B" w:rsidRPr="00873FFB">
        <w:rPr>
          <w:rStyle w:val="A3"/>
          <w:rFonts w:ascii="Times New Roman" w:hAnsi="Times New Roman" w:cs="Times New Roman"/>
          <w:sz w:val="24"/>
          <w:szCs w:val="24"/>
        </w:rPr>
        <w:softHyphen/>
        <w:t xml:space="preserve">çe sürdürür, rahatça </w:t>
      </w:r>
      <w:r w:rsidR="00D7645F">
        <w:rPr>
          <w:rStyle w:val="A3"/>
          <w:rFonts w:ascii="Times New Roman" w:hAnsi="Times New Roman" w:cs="Times New Roman"/>
          <w:sz w:val="24"/>
          <w:szCs w:val="24"/>
        </w:rPr>
        <w:t xml:space="preserve">tercihini </w:t>
      </w:r>
      <w:r w:rsidR="00D7645F" w:rsidRPr="00873FFB">
        <w:rPr>
          <w:rStyle w:val="A3"/>
          <w:rFonts w:ascii="Times New Roman" w:hAnsi="Times New Roman" w:cs="Times New Roman"/>
          <w:sz w:val="24"/>
          <w:szCs w:val="24"/>
        </w:rPr>
        <w:t>yapar</w:t>
      </w:r>
      <w:r w:rsidR="00D2137B" w:rsidRPr="00873FFB">
        <w:rPr>
          <w:rStyle w:val="A3"/>
          <w:rFonts w:ascii="Times New Roman" w:hAnsi="Times New Roman" w:cs="Times New Roman"/>
          <w:sz w:val="24"/>
          <w:szCs w:val="24"/>
        </w:rPr>
        <w:t xml:space="preserve">, birlikte zaman geçirmeyi ve başkasına zaman ayırmayı sağlar, yetenekleri </w:t>
      </w:r>
      <w:r w:rsidR="003013CD">
        <w:rPr>
          <w:rStyle w:val="A3"/>
          <w:rFonts w:ascii="Times New Roman" w:hAnsi="Times New Roman" w:cs="Times New Roman"/>
          <w:sz w:val="24"/>
          <w:szCs w:val="24"/>
        </w:rPr>
        <w:t>göstermeyi</w:t>
      </w:r>
      <w:r w:rsidR="00D2137B" w:rsidRPr="00873FFB">
        <w:rPr>
          <w:rStyle w:val="A3"/>
          <w:rFonts w:ascii="Times New Roman" w:hAnsi="Times New Roman" w:cs="Times New Roman"/>
          <w:sz w:val="24"/>
          <w:szCs w:val="24"/>
        </w:rPr>
        <w:t>, psikolojik rahatlığı, örgütte risk almayı ve daya</w:t>
      </w:r>
      <w:r w:rsidR="00756B1E">
        <w:rPr>
          <w:rStyle w:val="A3"/>
          <w:rFonts w:ascii="Times New Roman" w:hAnsi="Times New Roman" w:cs="Times New Roman"/>
          <w:sz w:val="24"/>
          <w:szCs w:val="24"/>
        </w:rPr>
        <w:t xml:space="preserve">nışmayı sağlar </w:t>
      </w:r>
      <w:proofErr w:type="gramStart"/>
      <w:r w:rsidR="00756B1E">
        <w:rPr>
          <w:rStyle w:val="A3"/>
          <w:rFonts w:ascii="Times New Roman" w:hAnsi="Times New Roman" w:cs="Times New Roman"/>
          <w:sz w:val="24"/>
          <w:szCs w:val="24"/>
        </w:rPr>
        <w:t>(</w:t>
      </w:r>
      <w:proofErr w:type="spellStart"/>
      <w:proofErr w:type="gramEnd"/>
      <w:r w:rsidR="00756B1E">
        <w:rPr>
          <w:rStyle w:val="A3"/>
          <w:rFonts w:ascii="Times New Roman" w:hAnsi="Times New Roman" w:cs="Times New Roman"/>
          <w:sz w:val="24"/>
          <w:szCs w:val="24"/>
        </w:rPr>
        <w:t>Özdil</w:t>
      </w:r>
      <w:proofErr w:type="spellEnd"/>
      <w:r w:rsidR="00620516">
        <w:rPr>
          <w:rStyle w:val="A3"/>
          <w:rFonts w:ascii="Times New Roman" w:hAnsi="Times New Roman" w:cs="Times New Roman"/>
          <w:sz w:val="24"/>
          <w:szCs w:val="24"/>
        </w:rPr>
        <w:t>, 2004, s.</w:t>
      </w:r>
      <w:r w:rsidR="00D2137B" w:rsidRPr="00873FFB">
        <w:rPr>
          <w:rStyle w:val="A3"/>
          <w:rFonts w:ascii="Times New Roman" w:hAnsi="Times New Roman" w:cs="Times New Roman"/>
          <w:sz w:val="24"/>
          <w:szCs w:val="24"/>
        </w:rPr>
        <w:t>10</w:t>
      </w:r>
      <w:r w:rsidR="00B7502A">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D2137B" w:rsidRPr="00873FFB">
        <w:rPr>
          <w:rStyle w:val="A3"/>
          <w:rFonts w:ascii="Times New Roman" w:hAnsi="Times New Roman" w:cs="Times New Roman"/>
          <w:sz w:val="24"/>
          <w:szCs w:val="24"/>
        </w:rPr>
        <w:t>)</w:t>
      </w:r>
      <w:proofErr w:type="gramEnd"/>
      <w:r w:rsidR="00D2137B" w:rsidRPr="00873FFB">
        <w:rPr>
          <w:rStyle w:val="A3"/>
          <w:rFonts w:ascii="Times New Roman" w:hAnsi="Times New Roman" w:cs="Times New Roman"/>
          <w:sz w:val="24"/>
          <w:szCs w:val="24"/>
        </w:rPr>
        <w:t>.</w:t>
      </w:r>
      <w:r w:rsidR="00B72A46" w:rsidRPr="00B72A46">
        <w:rPr>
          <w:rStyle w:val="A1"/>
          <w:rFonts w:ascii="Times New Roman" w:hAnsi="Times New Roman" w:cs="Times New Roman"/>
          <w:b w:val="0"/>
          <w:sz w:val="24"/>
          <w:szCs w:val="24"/>
          <w:highlight w:val="yellow"/>
        </w:rPr>
        <w:t xml:space="preserve"> </w:t>
      </w:r>
    </w:p>
    <w:p w:rsidR="00FF3C3F" w:rsidRPr="00873FFB" w:rsidRDefault="00D2137B" w:rsidP="00EF4A8C">
      <w:pPr>
        <w:pStyle w:val="Pa9"/>
        <w:spacing w:line="360" w:lineRule="auto"/>
        <w:ind w:firstLine="708"/>
        <w:jc w:val="both"/>
        <w:rPr>
          <w:rStyle w:val="A3"/>
          <w:rFonts w:ascii="Times New Roman" w:hAnsi="Times New Roman" w:cs="Times New Roman"/>
          <w:sz w:val="24"/>
          <w:szCs w:val="24"/>
        </w:rPr>
      </w:pPr>
      <w:proofErr w:type="spellStart"/>
      <w:r w:rsidRPr="00873FFB">
        <w:rPr>
          <w:rStyle w:val="A3"/>
          <w:rFonts w:ascii="Times New Roman" w:hAnsi="Times New Roman" w:cs="Times New Roman"/>
          <w:sz w:val="24"/>
          <w:szCs w:val="24"/>
        </w:rPr>
        <w:t>Bryk</w:t>
      </w:r>
      <w:proofErr w:type="spellEnd"/>
      <w:r w:rsidRPr="00873FFB">
        <w:rPr>
          <w:rStyle w:val="A3"/>
          <w:rFonts w:ascii="Times New Roman" w:hAnsi="Times New Roman" w:cs="Times New Roman"/>
          <w:sz w:val="24"/>
          <w:szCs w:val="24"/>
        </w:rPr>
        <w:t xml:space="preserve"> ve </w:t>
      </w:r>
      <w:proofErr w:type="spellStart"/>
      <w:r w:rsidRPr="00873FFB">
        <w:rPr>
          <w:rStyle w:val="A3"/>
          <w:rFonts w:ascii="Times New Roman" w:hAnsi="Times New Roman" w:cs="Times New Roman"/>
          <w:sz w:val="24"/>
          <w:szCs w:val="24"/>
        </w:rPr>
        <w:t>Schneider’ın</w:t>
      </w:r>
      <w:proofErr w:type="spellEnd"/>
      <w:r w:rsidRPr="00873FFB">
        <w:rPr>
          <w:rStyle w:val="A3"/>
          <w:rFonts w:ascii="Times New Roman" w:hAnsi="Times New Roman" w:cs="Times New Roman"/>
          <w:sz w:val="24"/>
          <w:szCs w:val="24"/>
        </w:rPr>
        <w:t xml:space="preserve"> (2003) </w:t>
      </w:r>
      <w:r w:rsidR="00EF4A8C" w:rsidRPr="00873FFB">
        <w:rPr>
          <w:rStyle w:val="A3"/>
          <w:rFonts w:ascii="Times New Roman" w:hAnsi="Times New Roman" w:cs="Times New Roman"/>
          <w:sz w:val="24"/>
          <w:szCs w:val="24"/>
        </w:rPr>
        <w:t xml:space="preserve">Chicago’daki ilköğretim okullarında yaptıkları çalışmada </w:t>
      </w:r>
      <w:r w:rsidRPr="00873FFB">
        <w:rPr>
          <w:rStyle w:val="A3"/>
          <w:rFonts w:ascii="Times New Roman" w:hAnsi="Times New Roman" w:cs="Times New Roman"/>
          <w:sz w:val="24"/>
          <w:szCs w:val="24"/>
        </w:rPr>
        <w:t>okul müdürünün rolü ve güven kavramı arasındaki ilişki</w:t>
      </w:r>
      <w:r w:rsidR="00EF4A8C">
        <w:rPr>
          <w:rStyle w:val="A3"/>
          <w:rFonts w:ascii="Times New Roman" w:hAnsi="Times New Roman" w:cs="Times New Roman"/>
          <w:sz w:val="24"/>
          <w:szCs w:val="24"/>
        </w:rPr>
        <w:t xml:space="preserve"> </w:t>
      </w:r>
      <w:r w:rsidR="00D7645F">
        <w:rPr>
          <w:rStyle w:val="A3"/>
          <w:rFonts w:ascii="Times New Roman" w:hAnsi="Times New Roman" w:cs="Times New Roman"/>
          <w:sz w:val="24"/>
          <w:szCs w:val="24"/>
        </w:rPr>
        <w:t>incelenmiş</w:t>
      </w:r>
      <w:r w:rsidR="00D7645F" w:rsidRPr="00873FFB">
        <w:rPr>
          <w:rStyle w:val="A3"/>
          <w:rFonts w:ascii="Times New Roman" w:hAnsi="Times New Roman" w:cs="Times New Roman"/>
          <w:sz w:val="24"/>
          <w:szCs w:val="24"/>
        </w:rPr>
        <w:t xml:space="preserve"> okul</w:t>
      </w:r>
      <w:r w:rsidRPr="00873FFB">
        <w:rPr>
          <w:rStyle w:val="A3"/>
          <w:rFonts w:ascii="Times New Roman" w:hAnsi="Times New Roman" w:cs="Times New Roman"/>
          <w:sz w:val="24"/>
          <w:szCs w:val="24"/>
        </w:rPr>
        <w:t xml:space="preserve"> </w:t>
      </w:r>
      <w:r w:rsidRPr="00873FFB">
        <w:rPr>
          <w:rStyle w:val="A3"/>
          <w:rFonts w:ascii="Times New Roman" w:hAnsi="Times New Roman" w:cs="Times New Roman"/>
          <w:sz w:val="24"/>
          <w:szCs w:val="24"/>
        </w:rPr>
        <w:lastRenderedPageBreak/>
        <w:t>müdürünün rolünün okulda güvenin oluşması ve devamlılığının sağ</w:t>
      </w:r>
      <w:r w:rsidRPr="00873FFB">
        <w:rPr>
          <w:rStyle w:val="A3"/>
          <w:rFonts w:ascii="Times New Roman" w:hAnsi="Times New Roman" w:cs="Times New Roman"/>
          <w:sz w:val="24"/>
          <w:szCs w:val="24"/>
        </w:rPr>
        <w:softHyphen/>
        <w:t>lanması</w:t>
      </w:r>
      <w:r w:rsidR="00EF4A8C">
        <w:rPr>
          <w:rStyle w:val="A3"/>
          <w:rFonts w:ascii="Times New Roman" w:hAnsi="Times New Roman" w:cs="Times New Roman"/>
          <w:sz w:val="24"/>
          <w:szCs w:val="24"/>
        </w:rPr>
        <w:t>nda</w:t>
      </w:r>
      <w:r w:rsidRPr="00873FFB">
        <w:rPr>
          <w:rStyle w:val="A3"/>
          <w:rFonts w:ascii="Times New Roman" w:hAnsi="Times New Roman" w:cs="Times New Roman"/>
          <w:sz w:val="24"/>
          <w:szCs w:val="24"/>
        </w:rPr>
        <w:t xml:space="preserve"> önemli bir araç </w:t>
      </w:r>
      <w:r w:rsidR="00EF4A8C">
        <w:rPr>
          <w:rStyle w:val="A3"/>
          <w:rFonts w:ascii="Times New Roman" w:hAnsi="Times New Roman" w:cs="Times New Roman"/>
          <w:sz w:val="24"/>
          <w:szCs w:val="24"/>
        </w:rPr>
        <w:t>s</w:t>
      </w:r>
      <w:r w:rsidR="00D31160">
        <w:rPr>
          <w:rStyle w:val="A3"/>
          <w:rFonts w:ascii="Times New Roman" w:hAnsi="Times New Roman" w:cs="Times New Roman"/>
          <w:sz w:val="24"/>
          <w:szCs w:val="24"/>
        </w:rPr>
        <w:t>ağla</w:t>
      </w:r>
      <w:r w:rsidR="00EF4A8C">
        <w:rPr>
          <w:rStyle w:val="A3"/>
          <w:rFonts w:ascii="Times New Roman" w:hAnsi="Times New Roman" w:cs="Times New Roman"/>
          <w:sz w:val="24"/>
          <w:szCs w:val="24"/>
        </w:rPr>
        <w:t>mıştır</w:t>
      </w:r>
      <w:r w:rsidR="00B7502A">
        <w:rPr>
          <w:rStyle w:val="A3"/>
          <w:rFonts w:ascii="Times New Roman" w:hAnsi="Times New Roman" w:cs="Times New Roman"/>
          <w:sz w:val="24"/>
          <w:szCs w:val="24"/>
        </w:rPr>
        <w:t xml:space="preserve"> </w:t>
      </w:r>
      <w:proofErr w:type="gramStart"/>
      <w:r w:rsidR="00B7502A">
        <w:rPr>
          <w:rStyle w:val="A3"/>
          <w:rFonts w:ascii="Times New Roman" w:hAnsi="Times New Roman" w:cs="Times New Roman"/>
          <w:sz w:val="24"/>
          <w:szCs w:val="24"/>
        </w:rPr>
        <w:t>(</w:t>
      </w:r>
      <w:proofErr w:type="spellStart"/>
      <w:proofErr w:type="gramEnd"/>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B7502A">
        <w:rPr>
          <w:rStyle w:val="A3"/>
          <w:rFonts w:ascii="Times New Roman" w:hAnsi="Times New Roman" w:cs="Times New Roman"/>
          <w:sz w:val="24"/>
          <w:szCs w:val="24"/>
        </w:rPr>
        <w:t>)</w:t>
      </w:r>
      <w:proofErr w:type="gramEnd"/>
      <w:r w:rsidR="00EF4A8C">
        <w:rPr>
          <w:rStyle w:val="A3"/>
          <w:rFonts w:ascii="Times New Roman" w:hAnsi="Times New Roman" w:cs="Times New Roman"/>
          <w:sz w:val="24"/>
          <w:szCs w:val="24"/>
        </w:rPr>
        <w:t>.</w:t>
      </w:r>
      <w:r w:rsidRPr="00873FFB">
        <w:rPr>
          <w:rStyle w:val="A3"/>
          <w:rFonts w:ascii="Times New Roman" w:hAnsi="Times New Roman" w:cs="Times New Roman"/>
          <w:sz w:val="24"/>
          <w:szCs w:val="24"/>
        </w:rPr>
        <w:t xml:space="preserve"> </w:t>
      </w:r>
      <w:proofErr w:type="spellStart"/>
      <w:r w:rsidRPr="00873FFB">
        <w:rPr>
          <w:rStyle w:val="A3"/>
          <w:rFonts w:ascii="Times New Roman" w:hAnsi="Times New Roman" w:cs="Times New Roman"/>
          <w:sz w:val="24"/>
          <w:szCs w:val="24"/>
        </w:rPr>
        <w:t>Wahlstrom</w:t>
      </w:r>
      <w:proofErr w:type="spellEnd"/>
      <w:r w:rsidRPr="00873FFB">
        <w:rPr>
          <w:rStyle w:val="A3"/>
          <w:rFonts w:ascii="Times New Roman" w:hAnsi="Times New Roman" w:cs="Times New Roman"/>
          <w:sz w:val="24"/>
          <w:szCs w:val="24"/>
        </w:rPr>
        <w:t xml:space="preserve"> ve Louis (2008) tarafından, Amerika’da gerçekleştirilen başka bir araştırmada da okul müdürü ve öğretmenler arası</w:t>
      </w:r>
      <w:r w:rsidR="00D31160">
        <w:rPr>
          <w:rStyle w:val="A3"/>
          <w:rFonts w:ascii="Times New Roman" w:hAnsi="Times New Roman" w:cs="Times New Roman"/>
          <w:sz w:val="24"/>
          <w:szCs w:val="24"/>
        </w:rPr>
        <w:t>ndaki ve öğretmenlerin kendi</w:t>
      </w:r>
      <w:r w:rsidRPr="00873FFB">
        <w:rPr>
          <w:rStyle w:val="A3"/>
          <w:rFonts w:ascii="Times New Roman" w:hAnsi="Times New Roman" w:cs="Times New Roman"/>
          <w:sz w:val="24"/>
          <w:szCs w:val="24"/>
        </w:rPr>
        <w:t xml:space="preserve"> ara</w:t>
      </w:r>
      <w:r w:rsidRPr="00873FFB">
        <w:rPr>
          <w:rStyle w:val="A3"/>
          <w:rFonts w:ascii="Times New Roman" w:hAnsi="Times New Roman" w:cs="Times New Roman"/>
          <w:sz w:val="24"/>
          <w:szCs w:val="24"/>
        </w:rPr>
        <w:softHyphen/>
      </w:r>
      <w:r w:rsidR="00D31160">
        <w:rPr>
          <w:rStyle w:val="A3"/>
          <w:rFonts w:ascii="Times New Roman" w:hAnsi="Times New Roman" w:cs="Times New Roman"/>
          <w:sz w:val="24"/>
          <w:szCs w:val="24"/>
        </w:rPr>
        <w:t>ların</w:t>
      </w:r>
      <w:r w:rsidRPr="00873FFB">
        <w:rPr>
          <w:rStyle w:val="A3"/>
          <w:rFonts w:ascii="Times New Roman" w:hAnsi="Times New Roman" w:cs="Times New Roman"/>
          <w:sz w:val="24"/>
          <w:szCs w:val="24"/>
        </w:rPr>
        <w:t>daki ilişkilerin öğretmenlerin sınıf içi etkinlikleri</w:t>
      </w:r>
      <w:r w:rsidR="00D31160">
        <w:rPr>
          <w:rStyle w:val="A3"/>
          <w:rFonts w:ascii="Times New Roman" w:hAnsi="Times New Roman" w:cs="Times New Roman"/>
          <w:sz w:val="24"/>
          <w:szCs w:val="24"/>
        </w:rPr>
        <w:t>ni</w:t>
      </w:r>
      <w:r w:rsidRPr="00873FFB">
        <w:rPr>
          <w:rStyle w:val="A3"/>
          <w:rFonts w:ascii="Times New Roman" w:hAnsi="Times New Roman" w:cs="Times New Roman"/>
          <w:sz w:val="24"/>
          <w:szCs w:val="24"/>
        </w:rPr>
        <w:t xml:space="preserve"> nasıl etkilediği araş</w:t>
      </w:r>
      <w:r w:rsidRPr="00873FFB">
        <w:rPr>
          <w:rStyle w:val="A3"/>
          <w:rFonts w:ascii="Times New Roman" w:hAnsi="Times New Roman" w:cs="Times New Roman"/>
          <w:sz w:val="24"/>
          <w:szCs w:val="24"/>
        </w:rPr>
        <w:softHyphen/>
        <w:t>tırılmış</w:t>
      </w:r>
      <w:r w:rsidR="00EF4A8C">
        <w:rPr>
          <w:rStyle w:val="A3"/>
          <w:rFonts w:ascii="Times New Roman" w:hAnsi="Times New Roman" w:cs="Times New Roman"/>
          <w:sz w:val="24"/>
          <w:szCs w:val="24"/>
        </w:rPr>
        <w:t xml:space="preserve"> ve a</w:t>
      </w:r>
      <w:r w:rsidRPr="00873FFB">
        <w:rPr>
          <w:rStyle w:val="A3"/>
          <w:rFonts w:ascii="Times New Roman" w:hAnsi="Times New Roman" w:cs="Times New Roman"/>
          <w:sz w:val="24"/>
          <w:szCs w:val="24"/>
        </w:rPr>
        <w:t>raştırma kapsamında lise düzeyinde</w:t>
      </w:r>
      <w:r w:rsidR="00EF4A8C">
        <w:rPr>
          <w:rStyle w:val="A3"/>
          <w:rFonts w:ascii="Times New Roman" w:hAnsi="Times New Roman" w:cs="Times New Roman"/>
          <w:sz w:val="24"/>
          <w:szCs w:val="24"/>
        </w:rPr>
        <w:t>ki okullarda</w:t>
      </w:r>
      <w:r w:rsidRPr="00873FFB">
        <w:rPr>
          <w:rStyle w:val="A3"/>
          <w:rFonts w:ascii="Times New Roman" w:hAnsi="Times New Roman" w:cs="Times New Roman"/>
          <w:sz w:val="24"/>
          <w:szCs w:val="24"/>
        </w:rPr>
        <w:t xml:space="preserve"> çalışan </w:t>
      </w:r>
      <w:r w:rsidR="00EF4A8C">
        <w:rPr>
          <w:rStyle w:val="A3"/>
          <w:rFonts w:ascii="Times New Roman" w:hAnsi="Times New Roman" w:cs="Times New Roman"/>
          <w:sz w:val="24"/>
          <w:szCs w:val="24"/>
        </w:rPr>
        <w:t>4165 öğretme</w:t>
      </w:r>
      <w:r w:rsidR="00EF4A8C">
        <w:rPr>
          <w:rStyle w:val="A3"/>
          <w:rFonts w:ascii="Times New Roman" w:hAnsi="Times New Roman" w:cs="Times New Roman"/>
          <w:sz w:val="24"/>
          <w:szCs w:val="24"/>
        </w:rPr>
        <w:softHyphen/>
        <w:t>ne ulaşılmıştır. P</w:t>
      </w:r>
      <w:r w:rsidRPr="00873FFB">
        <w:rPr>
          <w:rStyle w:val="A3"/>
          <w:rFonts w:ascii="Times New Roman" w:hAnsi="Times New Roman" w:cs="Times New Roman"/>
          <w:sz w:val="24"/>
          <w:szCs w:val="24"/>
        </w:rPr>
        <w:t>aylaşıma</w:t>
      </w:r>
      <w:r w:rsidR="00774CB0">
        <w:rPr>
          <w:rStyle w:val="A3"/>
          <w:rFonts w:ascii="Times New Roman" w:hAnsi="Times New Roman" w:cs="Times New Roman"/>
          <w:sz w:val="24"/>
          <w:szCs w:val="24"/>
        </w:rPr>
        <w:t xml:space="preserve"> </w:t>
      </w:r>
      <w:r w:rsidR="00EF4A8C">
        <w:rPr>
          <w:rStyle w:val="A3"/>
          <w:rFonts w:ascii="Times New Roman" w:hAnsi="Times New Roman" w:cs="Times New Roman"/>
          <w:sz w:val="24"/>
          <w:szCs w:val="24"/>
        </w:rPr>
        <w:t xml:space="preserve">dayalı liderliğin ön </w:t>
      </w:r>
      <w:r w:rsidR="00D7645F">
        <w:rPr>
          <w:rStyle w:val="A3"/>
          <w:rFonts w:ascii="Times New Roman" w:hAnsi="Times New Roman" w:cs="Times New Roman"/>
          <w:sz w:val="24"/>
          <w:szCs w:val="24"/>
        </w:rPr>
        <w:t>planda</w:t>
      </w:r>
      <w:r w:rsidR="00D7645F" w:rsidRPr="00873FFB">
        <w:rPr>
          <w:rStyle w:val="A3"/>
          <w:rFonts w:ascii="Times New Roman" w:hAnsi="Times New Roman" w:cs="Times New Roman"/>
          <w:sz w:val="24"/>
          <w:szCs w:val="24"/>
        </w:rPr>
        <w:t xml:space="preserve"> olduğu</w:t>
      </w:r>
      <w:r w:rsidRPr="00873FFB">
        <w:rPr>
          <w:rStyle w:val="A3"/>
          <w:rFonts w:ascii="Times New Roman" w:hAnsi="Times New Roman" w:cs="Times New Roman"/>
          <w:sz w:val="24"/>
          <w:szCs w:val="24"/>
        </w:rPr>
        <w:t xml:space="preserve"> okullarda öğretmenlerin müdüre olan güveninin daha az önemli olduğu sonucuna varılmıştır. Aynı araştırmada, öğretmenlerin cinsiyeti ve tecrübesinin sı</w:t>
      </w:r>
      <w:r w:rsidRPr="00873FFB">
        <w:rPr>
          <w:rStyle w:val="A3"/>
          <w:rFonts w:ascii="Times New Roman" w:hAnsi="Times New Roman" w:cs="Times New Roman"/>
          <w:sz w:val="24"/>
          <w:szCs w:val="24"/>
        </w:rPr>
        <w:softHyphen/>
        <w:t>nıf içi etkinliklerde önemli olduğu sonucuna ulaşılmış, ancak okul</w:t>
      </w:r>
      <w:r w:rsidR="00FF3C3F" w:rsidRPr="00873FFB">
        <w:rPr>
          <w:rFonts w:ascii="Times New Roman" w:hAnsi="Times New Roman"/>
        </w:rPr>
        <w:t xml:space="preserve"> mü</w:t>
      </w:r>
      <w:r w:rsidR="00FF3C3F" w:rsidRPr="00873FFB">
        <w:rPr>
          <w:rStyle w:val="A3"/>
          <w:rFonts w:ascii="Times New Roman" w:hAnsi="Times New Roman" w:cs="Times New Roman"/>
          <w:sz w:val="24"/>
          <w:szCs w:val="24"/>
        </w:rPr>
        <w:t>dürünün davranışının öğretmenin sınıf içi etkinliklerinde önemli oldu</w:t>
      </w:r>
      <w:r w:rsidR="00FF3C3F" w:rsidRPr="00873FFB">
        <w:rPr>
          <w:rStyle w:val="A3"/>
          <w:rFonts w:ascii="Times New Roman" w:hAnsi="Times New Roman" w:cs="Times New Roman"/>
          <w:sz w:val="24"/>
          <w:szCs w:val="24"/>
        </w:rPr>
        <w:softHyphen/>
        <w:t>ğun</w:t>
      </w:r>
      <w:r w:rsidR="00EF4A8C">
        <w:rPr>
          <w:rStyle w:val="A3"/>
          <w:rFonts w:ascii="Times New Roman" w:hAnsi="Times New Roman" w:cs="Times New Roman"/>
          <w:sz w:val="24"/>
          <w:szCs w:val="24"/>
        </w:rPr>
        <w:t xml:space="preserve">u </w:t>
      </w:r>
      <w:r w:rsidR="00D7645F">
        <w:rPr>
          <w:rStyle w:val="A3"/>
          <w:rFonts w:ascii="Times New Roman" w:hAnsi="Times New Roman" w:cs="Times New Roman"/>
          <w:sz w:val="24"/>
          <w:szCs w:val="24"/>
        </w:rPr>
        <w:t>gösteren herhangi</w:t>
      </w:r>
      <w:r w:rsidR="00FF3C3F" w:rsidRPr="00873FFB">
        <w:rPr>
          <w:rStyle w:val="A3"/>
          <w:rFonts w:ascii="Times New Roman" w:hAnsi="Times New Roman" w:cs="Times New Roman"/>
          <w:sz w:val="24"/>
          <w:szCs w:val="24"/>
        </w:rPr>
        <w:t xml:space="preserve"> bir bulguya rastlanmamıştır</w:t>
      </w:r>
      <w:r w:rsidR="00B7502A">
        <w:rPr>
          <w:rStyle w:val="A3"/>
          <w:rFonts w:ascii="Times New Roman" w:hAnsi="Times New Roman" w:cs="Times New Roman"/>
          <w:sz w:val="24"/>
          <w:szCs w:val="24"/>
        </w:rPr>
        <w:t xml:space="preserve"> </w:t>
      </w:r>
      <w:proofErr w:type="gramStart"/>
      <w:r w:rsidR="00B7502A">
        <w:rPr>
          <w:rStyle w:val="A3"/>
          <w:rFonts w:ascii="Times New Roman" w:hAnsi="Times New Roman" w:cs="Times New Roman"/>
          <w:sz w:val="24"/>
          <w:szCs w:val="24"/>
        </w:rPr>
        <w:t>(</w:t>
      </w:r>
      <w:proofErr w:type="spellStart"/>
      <w:proofErr w:type="gramEnd"/>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B7502A">
        <w:rPr>
          <w:rStyle w:val="A3"/>
          <w:rFonts w:ascii="Times New Roman" w:hAnsi="Times New Roman" w:cs="Times New Roman"/>
          <w:sz w:val="24"/>
          <w:szCs w:val="24"/>
        </w:rPr>
        <w:t>)</w:t>
      </w:r>
      <w:proofErr w:type="gramEnd"/>
      <w:r w:rsidR="00FF3C3F" w:rsidRPr="00873FFB">
        <w:rPr>
          <w:rStyle w:val="A3"/>
          <w:rFonts w:ascii="Times New Roman" w:hAnsi="Times New Roman" w:cs="Times New Roman"/>
          <w:sz w:val="24"/>
          <w:szCs w:val="24"/>
        </w:rPr>
        <w:t>. Güven kavramı ile ilgi</w:t>
      </w:r>
      <w:r w:rsidR="000419F2">
        <w:rPr>
          <w:rStyle w:val="A3"/>
          <w:rFonts w:ascii="Times New Roman" w:hAnsi="Times New Roman" w:cs="Times New Roman"/>
          <w:sz w:val="24"/>
          <w:szCs w:val="24"/>
        </w:rPr>
        <w:t xml:space="preserve">li olarak yurt içi araştırmalar </w:t>
      </w:r>
      <w:r w:rsidR="00FF3C3F" w:rsidRPr="00873FFB">
        <w:rPr>
          <w:rStyle w:val="A3"/>
          <w:rFonts w:ascii="Times New Roman" w:hAnsi="Times New Roman" w:cs="Times New Roman"/>
          <w:sz w:val="24"/>
          <w:szCs w:val="24"/>
        </w:rPr>
        <w:t>incelendiğinde kavramın işletme sektöründe Özen-İşb</w:t>
      </w:r>
      <w:r w:rsidR="000419F2">
        <w:rPr>
          <w:rStyle w:val="A3"/>
          <w:rFonts w:ascii="Times New Roman" w:hAnsi="Times New Roman" w:cs="Times New Roman"/>
          <w:sz w:val="24"/>
          <w:szCs w:val="24"/>
        </w:rPr>
        <w:t xml:space="preserve">aşı (2001), </w:t>
      </w:r>
      <w:proofErr w:type="spellStart"/>
      <w:r w:rsidR="000419F2">
        <w:rPr>
          <w:rStyle w:val="A3"/>
          <w:rFonts w:ascii="Times New Roman" w:hAnsi="Times New Roman" w:cs="Times New Roman"/>
          <w:sz w:val="24"/>
          <w:szCs w:val="24"/>
        </w:rPr>
        <w:t>Güneser</w:t>
      </w:r>
      <w:proofErr w:type="spellEnd"/>
      <w:r w:rsidR="000419F2">
        <w:rPr>
          <w:rStyle w:val="A3"/>
          <w:rFonts w:ascii="Times New Roman" w:hAnsi="Times New Roman" w:cs="Times New Roman"/>
          <w:sz w:val="24"/>
          <w:szCs w:val="24"/>
        </w:rPr>
        <w:t xml:space="preserve"> (2002), Arı </w:t>
      </w:r>
      <w:r w:rsidR="00FF3C3F" w:rsidRPr="00873FFB">
        <w:rPr>
          <w:rStyle w:val="A3"/>
          <w:rFonts w:ascii="Times New Roman" w:hAnsi="Times New Roman" w:cs="Times New Roman"/>
          <w:sz w:val="24"/>
          <w:szCs w:val="24"/>
        </w:rPr>
        <w:t xml:space="preserve">(2003), Yaşar (2005) ve </w:t>
      </w:r>
      <w:proofErr w:type="spellStart"/>
      <w:r w:rsidR="00FF3C3F" w:rsidRPr="00873FFB">
        <w:rPr>
          <w:rStyle w:val="A3"/>
          <w:rFonts w:ascii="Times New Roman" w:hAnsi="Times New Roman" w:cs="Times New Roman"/>
          <w:sz w:val="24"/>
          <w:szCs w:val="24"/>
        </w:rPr>
        <w:t>Tüzün</w:t>
      </w:r>
      <w:proofErr w:type="spellEnd"/>
      <w:r w:rsidR="00FF3C3F" w:rsidRPr="00873FFB">
        <w:rPr>
          <w:rStyle w:val="A3"/>
          <w:rFonts w:ascii="Times New Roman" w:hAnsi="Times New Roman" w:cs="Times New Roman"/>
          <w:sz w:val="24"/>
          <w:szCs w:val="24"/>
        </w:rPr>
        <w:t xml:space="preserve"> Kalemci (2007) gibi sosyal haklar tarzında ele alındığı</w:t>
      </w:r>
      <w:r w:rsidR="00EF4A8C">
        <w:rPr>
          <w:rStyle w:val="A3"/>
          <w:rFonts w:ascii="Times New Roman" w:hAnsi="Times New Roman" w:cs="Times New Roman"/>
          <w:sz w:val="24"/>
          <w:szCs w:val="24"/>
        </w:rPr>
        <w:t xml:space="preserve"> </w:t>
      </w:r>
      <w:r w:rsidR="00FF3C3F" w:rsidRPr="00873FFB">
        <w:rPr>
          <w:rStyle w:val="A3"/>
          <w:rFonts w:ascii="Times New Roman" w:hAnsi="Times New Roman" w:cs="Times New Roman"/>
          <w:sz w:val="24"/>
          <w:szCs w:val="24"/>
        </w:rPr>
        <w:t>görülmektedir. Güven ve örgütsel güven kavramlarının</w:t>
      </w:r>
      <w:r w:rsidR="000419F2">
        <w:rPr>
          <w:rStyle w:val="A3"/>
          <w:rFonts w:ascii="Times New Roman" w:hAnsi="Times New Roman" w:cs="Times New Roman"/>
          <w:sz w:val="24"/>
          <w:szCs w:val="24"/>
        </w:rPr>
        <w:t xml:space="preserve"> eğitim kurumlarında ise; Turan </w:t>
      </w:r>
      <w:r w:rsidR="00FF3C3F" w:rsidRPr="00873FFB">
        <w:rPr>
          <w:rStyle w:val="A3"/>
          <w:rFonts w:ascii="Times New Roman" w:hAnsi="Times New Roman" w:cs="Times New Roman"/>
          <w:sz w:val="24"/>
          <w:szCs w:val="24"/>
        </w:rPr>
        <w:t xml:space="preserve">(2001), Yılmaz (2006), </w:t>
      </w:r>
      <w:proofErr w:type="spellStart"/>
      <w:r w:rsidR="00FF3C3F" w:rsidRPr="00873FFB">
        <w:rPr>
          <w:rStyle w:val="A3"/>
          <w:rFonts w:ascii="Times New Roman" w:hAnsi="Times New Roman" w:cs="Times New Roman"/>
          <w:sz w:val="24"/>
          <w:szCs w:val="24"/>
        </w:rPr>
        <w:t>Özdil</w:t>
      </w:r>
      <w:proofErr w:type="spellEnd"/>
      <w:r w:rsidR="00FF3C3F" w:rsidRPr="00873FFB">
        <w:rPr>
          <w:rStyle w:val="A3"/>
          <w:rFonts w:ascii="Times New Roman" w:hAnsi="Times New Roman" w:cs="Times New Roman"/>
          <w:sz w:val="24"/>
          <w:szCs w:val="24"/>
        </w:rPr>
        <w:t xml:space="preserve"> (2004), Polat ve Doyuran (2005), Çokluk-</w:t>
      </w:r>
      <w:proofErr w:type="spellStart"/>
      <w:r w:rsidR="00FF3C3F" w:rsidRPr="00873FFB">
        <w:rPr>
          <w:rStyle w:val="A3"/>
          <w:rFonts w:ascii="Times New Roman" w:hAnsi="Times New Roman" w:cs="Times New Roman"/>
          <w:sz w:val="24"/>
          <w:szCs w:val="24"/>
        </w:rPr>
        <w:t>Bökeoğlu</w:t>
      </w:r>
      <w:proofErr w:type="spellEnd"/>
      <w:r w:rsidR="00FF3C3F" w:rsidRPr="00873FFB">
        <w:rPr>
          <w:rStyle w:val="A3"/>
          <w:rFonts w:ascii="Times New Roman" w:hAnsi="Times New Roman" w:cs="Times New Roman"/>
          <w:sz w:val="24"/>
          <w:szCs w:val="24"/>
        </w:rPr>
        <w:t xml:space="preserve"> ve</w:t>
      </w:r>
      <w:r w:rsidR="00774CB0">
        <w:rPr>
          <w:rStyle w:val="A3"/>
          <w:rFonts w:ascii="Times New Roman" w:hAnsi="Times New Roman" w:cs="Times New Roman"/>
          <w:sz w:val="24"/>
          <w:szCs w:val="24"/>
        </w:rPr>
        <w:t xml:space="preserve"> </w:t>
      </w:r>
      <w:r w:rsidR="00FF3C3F" w:rsidRPr="00873FFB">
        <w:rPr>
          <w:rStyle w:val="A3"/>
          <w:rFonts w:ascii="Times New Roman" w:hAnsi="Times New Roman" w:cs="Times New Roman"/>
          <w:sz w:val="24"/>
          <w:szCs w:val="24"/>
        </w:rPr>
        <w:t>Yılmaz (2008) tarafından ele alındığı görülmektedir</w:t>
      </w:r>
      <w:r w:rsidR="00B7502A">
        <w:rPr>
          <w:rStyle w:val="A3"/>
          <w:rFonts w:ascii="Times New Roman" w:hAnsi="Times New Roman" w:cs="Times New Roman"/>
          <w:sz w:val="24"/>
          <w:szCs w:val="24"/>
        </w:rPr>
        <w:t xml:space="preserve"> </w:t>
      </w:r>
      <w:proofErr w:type="gramStart"/>
      <w:r w:rsidR="00B7502A">
        <w:rPr>
          <w:rStyle w:val="A3"/>
          <w:rFonts w:ascii="Times New Roman" w:hAnsi="Times New Roman" w:cs="Times New Roman"/>
          <w:sz w:val="24"/>
          <w:szCs w:val="24"/>
        </w:rPr>
        <w:t>(</w:t>
      </w:r>
      <w:proofErr w:type="spellStart"/>
      <w:proofErr w:type="gramEnd"/>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B7502A">
        <w:rPr>
          <w:rStyle w:val="A3"/>
          <w:rFonts w:ascii="Times New Roman" w:hAnsi="Times New Roman" w:cs="Times New Roman"/>
          <w:sz w:val="24"/>
          <w:szCs w:val="24"/>
        </w:rPr>
        <w:t>)</w:t>
      </w:r>
      <w:proofErr w:type="gramEnd"/>
      <w:r w:rsidR="00FF3C3F" w:rsidRPr="00873FFB">
        <w:rPr>
          <w:rStyle w:val="A3"/>
          <w:rFonts w:ascii="Times New Roman" w:hAnsi="Times New Roman" w:cs="Times New Roman"/>
          <w:sz w:val="24"/>
          <w:szCs w:val="24"/>
        </w:rPr>
        <w:t>.</w:t>
      </w:r>
      <w:r w:rsidR="00F84BE7">
        <w:rPr>
          <w:rStyle w:val="A3"/>
          <w:rFonts w:ascii="Times New Roman" w:hAnsi="Times New Roman" w:cs="Times New Roman"/>
          <w:sz w:val="24"/>
          <w:szCs w:val="24"/>
        </w:rPr>
        <w:t xml:space="preserve"> </w:t>
      </w:r>
      <w:r w:rsidR="00FF3C3F" w:rsidRPr="00873FFB">
        <w:rPr>
          <w:rStyle w:val="A3"/>
          <w:rFonts w:ascii="Times New Roman" w:hAnsi="Times New Roman" w:cs="Times New Roman"/>
          <w:sz w:val="24"/>
          <w:szCs w:val="24"/>
        </w:rPr>
        <w:t>Eğiti</w:t>
      </w:r>
      <w:r w:rsidR="000419F2">
        <w:rPr>
          <w:rStyle w:val="A3"/>
          <w:rFonts w:ascii="Times New Roman" w:hAnsi="Times New Roman" w:cs="Times New Roman"/>
          <w:sz w:val="24"/>
          <w:szCs w:val="24"/>
        </w:rPr>
        <w:t xml:space="preserve">m bilimleri </w:t>
      </w:r>
      <w:r w:rsidR="00D7645F">
        <w:rPr>
          <w:rStyle w:val="A3"/>
          <w:rFonts w:ascii="Times New Roman" w:hAnsi="Times New Roman" w:cs="Times New Roman"/>
          <w:sz w:val="24"/>
          <w:szCs w:val="24"/>
        </w:rPr>
        <w:t>alanındaki çalışmalar</w:t>
      </w:r>
      <w:r w:rsidR="00FF3C3F" w:rsidRPr="00873FFB">
        <w:rPr>
          <w:rStyle w:val="A3"/>
          <w:rFonts w:ascii="Times New Roman" w:hAnsi="Times New Roman" w:cs="Times New Roman"/>
          <w:sz w:val="24"/>
          <w:szCs w:val="24"/>
        </w:rPr>
        <w:t xml:space="preserve"> incelendiğinde; öğret</w:t>
      </w:r>
      <w:r w:rsidR="00FF3C3F" w:rsidRPr="00873FFB">
        <w:rPr>
          <w:rStyle w:val="A3"/>
          <w:rFonts w:ascii="Times New Roman" w:hAnsi="Times New Roman" w:cs="Times New Roman"/>
          <w:sz w:val="24"/>
          <w:szCs w:val="24"/>
        </w:rPr>
        <w:softHyphen/>
        <w:t>menlerin algıladıkları sosy</w:t>
      </w:r>
      <w:r w:rsidR="000419F2">
        <w:rPr>
          <w:rStyle w:val="A3"/>
          <w:rFonts w:ascii="Times New Roman" w:hAnsi="Times New Roman" w:cs="Times New Roman"/>
          <w:sz w:val="24"/>
          <w:szCs w:val="24"/>
        </w:rPr>
        <w:t xml:space="preserve">al destek düzeyinin, iş doyumu, </w:t>
      </w:r>
      <w:r w:rsidR="00FF3C3F" w:rsidRPr="00873FFB">
        <w:rPr>
          <w:rStyle w:val="A3"/>
          <w:rFonts w:ascii="Times New Roman" w:hAnsi="Times New Roman" w:cs="Times New Roman"/>
          <w:sz w:val="24"/>
          <w:szCs w:val="24"/>
        </w:rPr>
        <w:t>stres, perfor</w:t>
      </w:r>
      <w:r w:rsidR="00FF3C3F" w:rsidRPr="00873FFB">
        <w:rPr>
          <w:rStyle w:val="A3"/>
          <w:rFonts w:ascii="Times New Roman" w:hAnsi="Times New Roman" w:cs="Times New Roman"/>
          <w:sz w:val="24"/>
          <w:szCs w:val="24"/>
        </w:rPr>
        <w:softHyphen/>
        <w:t>mans gibi değişkenler ile ilişkilendiril</w:t>
      </w:r>
      <w:r w:rsidR="00F84BE7">
        <w:rPr>
          <w:rStyle w:val="A3"/>
          <w:rFonts w:ascii="Times New Roman" w:hAnsi="Times New Roman" w:cs="Times New Roman"/>
          <w:sz w:val="24"/>
          <w:szCs w:val="24"/>
        </w:rPr>
        <w:t>diği,</w:t>
      </w:r>
      <w:r w:rsidR="00FF3C3F" w:rsidRPr="00873FFB">
        <w:rPr>
          <w:rStyle w:val="A3"/>
          <w:rFonts w:ascii="Times New Roman" w:hAnsi="Times New Roman" w:cs="Times New Roman"/>
          <w:sz w:val="24"/>
          <w:szCs w:val="24"/>
        </w:rPr>
        <w:t xml:space="preserve"> algılanan sosyal desteğin örgütsel güven ile ilişkili oldu</w:t>
      </w:r>
      <w:r w:rsidR="00FF3C3F" w:rsidRPr="00873FFB">
        <w:rPr>
          <w:rStyle w:val="A3"/>
          <w:rFonts w:ascii="Times New Roman" w:hAnsi="Times New Roman" w:cs="Times New Roman"/>
          <w:sz w:val="24"/>
          <w:szCs w:val="24"/>
        </w:rPr>
        <w:softHyphen/>
        <w:t xml:space="preserve">ğu </w:t>
      </w:r>
      <w:r w:rsidR="00F84BE7">
        <w:rPr>
          <w:rStyle w:val="A3"/>
          <w:rFonts w:ascii="Times New Roman" w:hAnsi="Times New Roman" w:cs="Times New Roman"/>
          <w:sz w:val="24"/>
          <w:szCs w:val="24"/>
        </w:rPr>
        <w:t>belirtilmiş</w:t>
      </w:r>
      <w:r w:rsidR="00FF3C3F" w:rsidRPr="00873FFB">
        <w:rPr>
          <w:rStyle w:val="A3"/>
          <w:rFonts w:ascii="Times New Roman" w:hAnsi="Times New Roman" w:cs="Times New Roman"/>
          <w:sz w:val="24"/>
          <w:szCs w:val="24"/>
        </w:rPr>
        <w:t xml:space="preserve"> ve</w:t>
      </w:r>
      <w:r w:rsidR="00774CB0">
        <w:rPr>
          <w:rStyle w:val="A3"/>
          <w:rFonts w:ascii="Times New Roman" w:hAnsi="Times New Roman" w:cs="Times New Roman"/>
          <w:sz w:val="24"/>
          <w:szCs w:val="24"/>
        </w:rPr>
        <w:t xml:space="preserve"> </w:t>
      </w:r>
      <w:r w:rsidR="00FF3C3F" w:rsidRPr="00873FFB">
        <w:rPr>
          <w:rStyle w:val="A3"/>
          <w:rFonts w:ascii="Times New Roman" w:hAnsi="Times New Roman" w:cs="Times New Roman"/>
          <w:sz w:val="24"/>
          <w:szCs w:val="24"/>
        </w:rPr>
        <w:t>sosyal desteğin yüksek olmasının oluşturu</w:t>
      </w:r>
      <w:r w:rsidR="00FF3C3F" w:rsidRPr="00873FFB">
        <w:rPr>
          <w:rStyle w:val="A3"/>
          <w:rFonts w:ascii="Times New Roman" w:hAnsi="Times New Roman" w:cs="Times New Roman"/>
          <w:sz w:val="24"/>
          <w:szCs w:val="24"/>
        </w:rPr>
        <w:softHyphen/>
        <w:t>lan güven ve planlanan gelişmeyi</w:t>
      </w:r>
      <w:r w:rsidR="00774CB0">
        <w:rPr>
          <w:rStyle w:val="A3"/>
          <w:rFonts w:ascii="Times New Roman" w:hAnsi="Times New Roman" w:cs="Times New Roman"/>
          <w:sz w:val="24"/>
          <w:szCs w:val="24"/>
        </w:rPr>
        <w:t xml:space="preserve"> </w:t>
      </w:r>
      <w:r w:rsidR="00FF3C3F" w:rsidRPr="00873FFB">
        <w:rPr>
          <w:rStyle w:val="A3"/>
          <w:rFonts w:ascii="Times New Roman" w:hAnsi="Times New Roman" w:cs="Times New Roman"/>
          <w:sz w:val="24"/>
          <w:szCs w:val="24"/>
        </w:rPr>
        <w:t xml:space="preserve">artırdığı belirtilmiştir </w:t>
      </w:r>
      <w:proofErr w:type="gramStart"/>
      <w:r w:rsidR="00FF3C3F" w:rsidRPr="00873FFB">
        <w:rPr>
          <w:rStyle w:val="A3"/>
          <w:rFonts w:ascii="Times New Roman" w:hAnsi="Times New Roman" w:cs="Times New Roman"/>
          <w:sz w:val="24"/>
          <w:szCs w:val="24"/>
        </w:rPr>
        <w:t>(</w:t>
      </w:r>
      <w:proofErr w:type="gramEnd"/>
      <w:r w:rsidR="00FF3C3F" w:rsidRPr="00873FFB">
        <w:rPr>
          <w:rStyle w:val="A3"/>
          <w:rFonts w:ascii="Times New Roman" w:hAnsi="Times New Roman" w:cs="Times New Roman"/>
          <w:sz w:val="24"/>
          <w:szCs w:val="24"/>
        </w:rPr>
        <w:t xml:space="preserve">Organ ve </w:t>
      </w:r>
      <w:proofErr w:type="spellStart"/>
      <w:r w:rsidR="00FF3C3F" w:rsidRPr="00873FFB">
        <w:rPr>
          <w:rStyle w:val="A3"/>
          <w:rFonts w:ascii="Times New Roman" w:hAnsi="Times New Roman" w:cs="Times New Roman"/>
          <w:sz w:val="24"/>
          <w:szCs w:val="24"/>
        </w:rPr>
        <w:t>Ko</w:t>
      </w:r>
      <w:r w:rsidR="00FF3C3F" w:rsidRPr="00873FFB">
        <w:rPr>
          <w:rStyle w:val="A3"/>
          <w:rFonts w:ascii="Times New Roman" w:hAnsi="Times New Roman" w:cs="Times New Roman"/>
          <w:sz w:val="24"/>
          <w:szCs w:val="24"/>
        </w:rPr>
        <w:softHyphen/>
        <w:t>novsky</w:t>
      </w:r>
      <w:proofErr w:type="spellEnd"/>
      <w:r w:rsidR="00FF3C3F" w:rsidRPr="00873FFB">
        <w:rPr>
          <w:rStyle w:val="A3"/>
          <w:rFonts w:ascii="Times New Roman" w:hAnsi="Times New Roman" w:cs="Times New Roman"/>
          <w:sz w:val="24"/>
          <w:szCs w:val="24"/>
        </w:rPr>
        <w:t>, 1989</w:t>
      </w:r>
      <w:r w:rsidR="00B7502A">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akt</w:t>
      </w:r>
      <w:proofErr w:type="spellEnd"/>
      <w:r w:rsidR="00B7502A" w:rsidRPr="007978A6">
        <w:rPr>
          <w:rStyle w:val="A3"/>
          <w:rFonts w:ascii="Times New Roman" w:hAnsi="Times New Roman" w:cs="Times New Roman"/>
          <w:sz w:val="24"/>
          <w:szCs w:val="24"/>
        </w:rPr>
        <w:t xml:space="preserve">. </w:t>
      </w:r>
      <w:proofErr w:type="spellStart"/>
      <w:r w:rsidR="00B7502A" w:rsidRPr="007978A6">
        <w:rPr>
          <w:rStyle w:val="A3"/>
          <w:rFonts w:ascii="Times New Roman" w:hAnsi="Times New Roman" w:cs="Times New Roman"/>
          <w:sz w:val="24"/>
          <w:szCs w:val="24"/>
        </w:rPr>
        <w:t>Taşdan</w:t>
      </w:r>
      <w:proofErr w:type="spellEnd"/>
      <w:r w:rsidR="00B7502A" w:rsidRPr="007978A6">
        <w:rPr>
          <w:rStyle w:val="A3"/>
          <w:rFonts w:ascii="Times New Roman" w:hAnsi="Times New Roman" w:cs="Times New Roman"/>
          <w:sz w:val="24"/>
          <w:szCs w:val="24"/>
        </w:rPr>
        <w:t xml:space="preserve"> ve Yalçın, 2010</w:t>
      </w:r>
      <w:proofErr w:type="gramStart"/>
      <w:r w:rsidR="00FF3C3F" w:rsidRPr="00873FFB">
        <w:rPr>
          <w:rStyle w:val="A3"/>
          <w:rFonts w:ascii="Times New Roman" w:hAnsi="Times New Roman" w:cs="Times New Roman"/>
          <w:sz w:val="24"/>
          <w:szCs w:val="24"/>
        </w:rPr>
        <w:t>)</w:t>
      </w:r>
      <w:proofErr w:type="gramEnd"/>
      <w:r w:rsidR="00FF3C3F" w:rsidRPr="00873FFB">
        <w:rPr>
          <w:rStyle w:val="A3"/>
          <w:rFonts w:ascii="Times New Roman" w:hAnsi="Times New Roman" w:cs="Times New Roman"/>
          <w:sz w:val="24"/>
          <w:szCs w:val="24"/>
        </w:rPr>
        <w:t xml:space="preserve">. </w:t>
      </w:r>
    </w:p>
    <w:p w:rsidR="00181E0D" w:rsidRPr="00873FFB" w:rsidRDefault="00181E0D" w:rsidP="000419F2">
      <w:pPr>
        <w:spacing w:after="0" w:line="360" w:lineRule="auto"/>
        <w:ind w:firstLine="708"/>
        <w:jc w:val="both"/>
        <w:rPr>
          <w:rFonts w:ascii="Times New Roman" w:hAnsi="Times New Roman" w:cs="Times New Roman"/>
          <w:sz w:val="24"/>
          <w:szCs w:val="24"/>
          <w:lang w:eastAsia="tr-TR"/>
        </w:rPr>
      </w:pPr>
      <w:r w:rsidRPr="00873FFB">
        <w:rPr>
          <w:rFonts w:ascii="Times New Roman" w:hAnsi="Times New Roman" w:cs="Times New Roman"/>
          <w:bCs/>
          <w:sz w:val="24"/>
          <w:szCs w:val="24"/>
          <w:lang w:eastAsia="tr-TR"/>
        </w:rPr>
        <w:t>Öğrenen örgüt</w:t>
      </w:r>
      <w:r w:rsidR="00DC778C">
        <w:rPr>
          <w:rFonts w:ascii="Times New Roman" w:hAnsi="Times New Roman" w:cs="Times New Roman"/>
          <w:sz w:val="24"/>
          <w:szCs w:val="24"/>
          <w:lang w:eastAsia="tr-TR"/>
        </w:rPr>
        <w:t xml:space="preserve">, araştırmalarla </w:t>
      </w:r>
      <w:r w:rsidR="00D7645F">
        <w:rPr>
          <w:rFonts w:ascii="Times New Roman" w:hAnsi="Times New Roman" w:cs="Times New Roman"/>
          <w:sz w:val="24"/>
          <w:szCs w:val="24"/>
          <w:lang w:eastAsia="tr-TR"/>
        </w:rPr>
        <w:t xml:space="preserve">edinilen </w:t>
      </w:r>
      <w:r w:rsidR="00D7645F" w:rsidRPr="00873FFB">
        <w:rPr>
          <w:rFonts w:ascii="Times New Roman" w:hAnsi="Times New Roman" w:cs="Times New Roman"/>
          <w:sz w:val="24"/>
          <w:szCs w:val="24"/>
          <w:lang w:eastAsia="tr-TR"/>
        </w:rPr>
        <w:t>yeni</w:t>
      </w:r>
      <w:r w:rsidRPr="00873FFB">
        <w:rPr>
          <w:rFonts w:ascii="Times New Roman" w:hAnsi="Times New Roman" w:cs="Times New Roman"/>
          <w:sz w:val="24"/>
          <w:szCs w:val="24"/>
          <w:lang w:eastAsia="tr-TR"/>
        </w:rPr>
        <w:t xml:space="preserve"> bilgilerin, yeni düşünme biçimlerine dönüştürülebildiği bir örgütsel yapıdır. </w:t>
      </w:r>
      <w:r w:rsidR="00D7645F">
        <w:rPr>
          <w:rFonts w:ascii="Times New Roman" w:hAnsi="Times New Roman" w:cs="Times New Roman"/>
          <w:sz w:val="24"/>
          <w:szCs w:val="24"/>
          <w:lang w:eastAsia="tr-TR"/>
        </w:rPr>
        <w:t>Çağımızdaki</w:t>
      </w:r>
      <w:r w:rsidR="00D7645F" w:rsidRPr="00873FFB">
        <w:rPr>
          <w:rFonts w:ascii="Times New Roman" w:hAnsi="Times New Roman" w:cs="Times New Roman"/>
          <w:sz w:val="24"/>
          <w:szCs w:val="24"/>
          <w:lang w:eastAsia="tr-TR"/>
        </w:rPr>
        <w:t xml:space="preserve"> en</w:t>
      </w:r>
      <w:r w:rsidRPr="00873FFB">
        <w:rPr>
          <w:rFonts w:ascii="Times New Roman" w:hAnsi="Times New Roman" w:cs="Times New Roman"/>
          <w:sz w:val="24"/>
          <w:szCs w:val="24"/>
          <w:lang w:eastAsia="tr-TR"/>
        </w:rPr>
        <w:t xml:space="preserve"> dinamik, değişimlere en açık ve uyum yeteneği en yüksek olan örgütleri ifade etmektedir. Geliştirilen tüm yeni yönetsel ve örgütsel kavramlar, öğrenen örgüt ile rahatlıkla ilişkilendirilebilir ve birbirlerini bütünler.</w:t>
      </w:r>
      <w:r w:rsidR="00F84BE7">
        <w:rPr>
          <w:rFonts w:ascii="Times New Roman" w:hAnsi="Times New Roman" w:cs="Times New Roman"/>
          <w:sz w:val="24"/>
          <w:szCs w:val="24"/>
          <w:lang w:eastAsia="tr-TR"/>
        </w:rPr>
        <w:t xml:space="preserve"> </w:t>
      </w:r>
      <w:r w:rsidRPr="00873FFB">
        <w:rPr>
          <w:rFonts w:ascii="Times New Roman" w:hAnsi="Times New Roman" w:cs="Times New Roman"/>
          <w:sz w:val="24"/>
          <w:szCs w:val="24"/>
          <w:lang w:eastAsia="tr-TR"/>
        </w:rPr>
        <w:t xml:space="preserve">Bilgi çağı varlığını sürdürdükçe, örgütlerin öğrenme gereksiniminin de aynı hızla süreceği ve ancak bilginin değişme hızına paralel bir hızla öğrenebilen örgütlerin üstünlük sahibi olacağı </w:t>
      </w:r>
      <w:r w:rsidR="00DC778C">
        <w:rPr>
          <w:rFonts w:ascii="Times New Roman" w:hAnsi="Times New Roman" w:cs="Times New Roman"/>
          <w:sz w:val="24"/>
          <w:szCs w:val="24"/>
          <w:lang w:eastAsia="tr-TR"/>
        </w:rPr>
        <w:t>kabul edilen</w:t>
      </w:r>
      <w:r w:rsidR="00F84BE7">
        <w:rPr>
          <w:rFonts w:ascii="Times New Roman" w:hAnsi="Times New Roman" w:cs="Times New Roman"/>
          <w:sz w:val="24"/>
          <w:szCs w:val="24"/>
          <w:lang w:eastAsia="tr-TR"/>
        </w:rPr>
        <w:t xml:space="preserve"> </w:t>
      </w:r>
      <w:r w:rsidRPr="00873FFB">
        <w:rPr>
          <w:rFonts w:ascii="Times New Roman" w:hAnsi="Times New Roman" w:cs="Times New Roman"/>
          <w:sz w:val="24"/>
          <w:szCs w:val="24"/>
          <w:lang w:eastAsia="tr-TR"/>
        </w:rPr>
        <w:t>bir ger</w:t>
      </w:r>
      <w:r w:rsidR="005460F0">
        <w:rPr>
          <w:rFonts w:ascii="Times New Roman" w:hAnsi="Times New Roman" w:cs="Times New Roman"/>
          <w:sz w:val="24"/>
          <w:szCs w:val="24"/>
          <w:lang w:eastAsia="tr-TR"/>
        </w:rPr>
        <w:t>çektir. Öğrenen örgüt kavramını</w:t>
      </w:r>
      <w:r w:rsidRPr="00873FFB">
        <w:rPr>
          <w:rFonts w:ascii="Times New Roman" w:hAnsi="Times New Roman" w:cs="Times New Roman"/>
          <w:sz w:val="24"/>
          <w:szCs w:val="24"/>
          <w:lang w:eastAsia="tr-TR"/>
        </w:rPr>
        <w:t xml:space="preserve"> </w:t>
      </w:r>
      <w:r w:rsidR="005460F0">
        <w:rPr>
          <w:rFonts w:ascii="Times New Roman" w:hAnsi="Times New Roman" w:cs="Times New Roman"/>
          <w:sz w:val="24"/>
          <w:szCs w:val="24"/>
          <w:lang w:eastAsia="tr-TR"/>
        </w:rPr>
        <w:t xml:space="preserve">oluşturan temel unsurlar, </w:t>
      </w:r>
      <w:r w:rsidRPr="00873FFB">
        <w:rPr>
          <w:rFonts w:ascii="Times New Roman" w:hAnsi="Times New Roman" w:cs="Times New Roman"/>
          <w:sz w:val="24"/>
          <w:szCs w:val="24"/>
          <w:lang w:eastAsia="tr-TR"/>
        </w:rPr>
        <w:t xml:space="preserve"> bilgi yaratmak, öğrenmek, çalışanları bu yönde </w:t>
      </w:r>
      <w:proofErr w:type="spellStart"/>
      <w:r w:rsidRPr="00873FFB">
        <w:rPr>
          <w:rFonts w:ascii="Times New Roman" w:hAnsi="Times New Roman" w:cs="Times New Roman"/>
          <w:sz w:val="24"/>
          <w:szCs w:val="24"/>
          <w:lang w:eastAsia="tr-TR"/>
        </w:rPr>
        <w:t>güdülemek</w:t>
      </w:r>
      <w:proofErr w:type="spellEnd"/>
      <w:r w:rsidRPr="00873FFB">
        <w:rPr>
          <w:rFonts w:ascii="Times New Roman" w:hAnsi="Times New Roman" w:cs="Times New Roman"/>
          <w:sz w:val="24"/>
          <w:szCs w:val="24"/>
          <w:lang w:eastAsia="tr-TR"/>
        </w:rPr>
        <w:t xml:space="preserve">, ulaşılan sonuçları "örgütün bilgisi" </w:t>
      </w:r>
      <w:r w:rsidR="00F84BE7">
        <w:rPr>
          <w:rFonts w:ascii="Times New Roman" w:hAnsi="Times New Roman" w:cs="Times New Roman"/>
          <w:sz w:val="24"/>
          <w:szCs w:val="24"/>
          <w:lang w:eastAsia="tr-TR"/>
        </w:rPr>
        <w:t>durumuna</w:t>
      </w:r>
      <w:r w:rsidRPr="00873FFB">
        <w:rPr>
          <w:rFonts w:ascii="Times New Roman" w:hAnsi="Times New Roman" w:cs="Times New Roman"/>
          <w:sz w:val="24"/>
          <w:szCs w:val="24"/>
          <w:lang w:eastAsia="tr-TR"/>
        </w:rPr>
        <w:t xml:space="preserve"> getirmek ve bu bilgiyi problem çözmede kullanabilmektir. </w:t>
      </w:r>
      <w:r w:rsidR="00F84BE7">
        <w:rPr>
          <w:rFonts w:ascii="Times New Roman" w:hAnsi="Times New Roman" w:cs="Times New Roman"/>
          <w:sz w:val="24"/>
          <w:szCs w:val="24"/>
          <w:lang w:eastAsia="tr-TR"/>
        </w:rPr>
        <w:t>Bu kavram bundan d</w:t>
      </w:r>
      <w:r w:rsidRPr="00873FFB">
        <w:rPr>
          <w:rFonts w:ascii="Times New Roman" w:hAnsi="Times New Roman" w:cs="Times New Roman"/>
          <w:sz w:val="24"/>
          <w:szCs w:val="24"/>
          <w:lang w:eastAsia="tr-TR"/>
        </w:rPr>
        <w:t xml:space="preserve">olayı, örgütlerde insan kaynaklarına birinci derecede önem verilmesini ve </w:t>
      </w:r>
      <w:r w:rsidR="005460F0">
        <w:rPr>
          <w:rFonts w:ascii="Times New Roman" w:hAnsi="Times New Roman" w:cs="Times New Roman"/>
          <w:sz w:val="24"/>
          <w:szCs w:val="24"/>
          <w:lang w:eastAsia="tr-TR"/>
        </w:rPr>
        <w:t xml:space="preserve">insan </w:t>
      </w:r>
      <w:r w:rsidR="00D7645F">
        <w:rPr>
          <w:rFonts w:ascii="Times New Roman" w:hAnsi="Times New Roman" w:cs="Times New Roman"/>
          <w:sz w:val="24"/>
          <w:szCs w:val="24"/>
          <w:lang w:eastAsia="tr-TR"/>
        </w:rPr>
        <w:t xml:space="preserve">kaynaklarının </w:t>
      </w:r>
      <w:r w:rsidR="00D7645F" w:rsidRPr="00873FFB">
        <w:rPr>
          <w:rFonts w:ascii="Times New Roman" w:hAnsi="Times New Roman" w:cs="Times New Roman"/>
          <w:sz w:val="24"/>
          <w:szCs w:val="24"/>
          <w:lang w:eastAsia="tr-TR"/>
        </w:rPr>
        <w:t>geliştirilmesini</w:t>
      </w:r>
      <w:r w:rsidRPr="00873FFB">
        <w:rPr>
          <w:rFonts w:ascii="Times New Roman" w:hAnsi="Times New Roman" w:cs="Times New Roman"/>
          <w:sz w:val="24"/>
          <w:szCs w:val="24"/>
          <w:lang w:eastAsia="tr-TR"/>
        </w:rPr>
        <w:t xml:space="preserve"> </w:t>
      </w:r>
      <w:r w:rsidRPr="00032DA2">
        <w:rPr>
          <w:rFonts w:ascii="Times New Roman" w:hAnsi="Times New Roman" w:cs="Times New Roman"/>
          <w:sz w:val="24"/>
          <w:szCs w:val="24"/>
          <w:lang w:eastAsia="tr-TR"/>
        </w:rPr>
        <w:t>gerek</w:t>
      </w:r>
      <w:r w:rsidR="00F84BE7" w:rsidRPr="00032DA2">
        <w:rPr>
          <w:rFonts w:ascii="Times New Roman" w:hAnsi="Times New Roman" w:cs="Times New Roman"/>
          <w:sz w:val="24"/>
          <w:szCs w:val="24"/>
          <w:lang w:eastAsia="tr-TR"/>
        </w:rPr>
        <w:t>tirir</w:t>
      </w:r>
      <w:r w:rsidRPr="00032DA2">
        <w:rPr>
          <w:rFonts w:ascii="Times New Roman" w:hAnsi="Times New Roman" w:cs="Times New Roman"/>
          <w:sz w:val="24"/>
          <w:szCs w:val="24"/>
          <w:lang w:eastAsia="tr-TR"/>
        </w:rPr>
        <w:t xml:space="preserve"> </w:t>
      </w:r>
      <w:proofErr w:type="gramStart"/>
      <w:r w:rsidRPr="00032DA2">
        <w:rPr>
          <w:rFonts w:ascii="Times New Roman" w:hAnsi="Times New Roman" w:cs="Times New Roman"/>
          <w:sz w:val="24"/>
          <w:szCs w:val="24"/>
          <w:lang w:eastAsia="tr-TR"/>
        </w:rPr>
        <w:t>(</w:t>
      </w:r>
      <w:proofErr w:type="spellStart"/>
      <w:proofErr w:type="gramEnd"/>
      <w:r w:rsidRPr="00032DA2">
        <w:rPr>
          <w:rFonts w:ascii="Times New Roman" w:hAnsi="Times New Roman" w:cs="Times New Roman"/>
          <w:sz w:val="24"/>
          <w:szCs w:val="24"/>
          <w:lang w:eastAsia="tr-TR"/>
        </w:rPr>
        <w:t>Koçel</w:t>
      </w:r>
      <w:proofErr w:type="spellEnd"/>
      <w:r w:rsidR="00B72A46" w:rsidRPr="00032DA2">
        <w:rPr>
          <w:rFonts w:ascii="Times New Roman" w:hAnsi="Times New Roman" w:cs="Times New Roman"/>
          <w:sz w:val="24"/>
          <w:szCs w:val="24"/>
          <w:lang w:eastAsia="tr-TR"/>
        </w:rPr>
        <w:t>,</w:t>
      </w:r>
      <w:r w:rsidRPr="00032DA2">
        <w:rPr>
          <w:rFonts w:ascii="Times New Roman" w:hAnsi="Times New Roman" w:cs="Times New Roman"/>
          <w:sz w:val="24"/>
          <w:szCs w:val="24"/>
          <w:lang w:eastAsia="tr-TR"/>
        </w:rPr>
        <w:t xml:space="preserve"> 2001</w:t>
      </w:r>
      <w:r w:rsidR="00961212" w:rsidRPr="00032DA2">
        <w:rPr>
          <w:rFonts w:ascii="Times New Roman" w:hAnsi="Times New Roman" w:cs="Times New Roman"/>
          <w:sz w:val="24"/>
          <w:szCs w:val="24"/>
          <w:lang w:eastAsia="tr-TR"/>
        </w:rPr>
        <w:t xml:space="preserve">; </w:t>
      </w:r>
      <w:proofErr w:type="spellStart"/>
      <w:r w:rsidR="00961212" w:rsidRPr="00032DA2">
        <w:rPr>
          <w:rFonts w:ascii="Times New Roman" w:hAnsi="Times New Roman" w:cs="Times New Roman"/>
          <w:sz w:val="24"/>
          <w:szCs w:val="24"/>
          <w:lang w:eastAsia="tr-TR"/>
        </w:rPr>
        <w:t>akt</w:t>
      </w:r>
      <w:proofErr w:type="spellEnd"/>
      <w:r w:rsidR="00961212" w:rsidRPr="00032DA2">
        <w:rPr>
          <w:rFonts w:ascii="Times New Roman" w:hAnsi="Times New Roman" w:cs="Times New Roman"/>
          <w:sz w:val="24"/>
          <w:szCs w:val="24"/>
          <w:lang w:eastAsia="tr-TR"/>
        </w:rPr>
        <w:t xml:space="preserve">. </w:t>
      </w:r>
      <w:proofErr w:type="spellStart"/>
      <w:r w:rsidR="00961212" w:rsidRPr="00032DA2">
        <w:rPr>
          <w:rFonts w:ascii="Times New Roman" w:hAnsi="Times New Roman" w:cs="Times New Roman"/>
          <w:sz w:val="24"/>
          <w:szCs w:val="24"/>
          <w:lang w:eastAsia="tr-TR"/>
        </w:rPr>
        <w:t>Tanrıöğen</w:t>
      </w:r>
      <w:proofErr w:type="spellEnd"/>
      <w:r w:rsidR="00961212">
        <w:rPr>
          <w:rFonts w:ascii="Times New Roman" w:hAnsi="Times New Roman" w:cs="Times New Roman"/>
          <w:sz w:val="24"/>
          <w:szCs w:val="24"/>
          <w:lang w:eastAsia="tr-TR"/>
        </w:rPr>
        <w:t>, 2014</w:t>
      </w:r>
      <w:r w:rsidR="002B2B57">
        <w:rPr>
          <w:rFonts w:ascii="Times New Roman" w:hAnsi="Times New Roman" w:cs="Times New Roman"/>
          <w:sz w:val="24"/>
          <w:szCs w:val="24"/>
          <w:lang w:eastAsia="tr-TR"/>
        </w:rPr>
        <w:t>b</w:t>
      </w:r>
      <w:proofErr w:type="gramStart"/>
      <w:r w:rsidRPr="00873FFB">
        <w:rPr>
          <w:rFonts w:ascii="Times New Roman" w:hAnsi="Times New Roman" w:cs="Times New Roman"/>
          <w:sz w:val="24"/>
          <w:szCs w:val="24"/>
          <w:lang w:eastAsia="tr-TR"/>
        </w:rPr>
        <w:t>)</w:t>
      </w:r>
      <w:proofErr w:type="gramEnd"/>
      <w:r w:rsidRPr="00873FFB">
        <w:rPr>
          <w:rFonts w:ascii="Times New Roman" w:hAnsi="Times New Roman" w:cs="Times New Roman"/>
          <w:sz w:val="24"/>
          <w:szCs w:val="24"/>
          <w:lang w:eastAsia="tr-TR"/>
        </w:rPr>
        <w:t>.</w:t>
      </w:r>
    </w:p>
    <w:p w:rsidR="00FD0320" w:rsidRDefault="00181E0D" w:rsidP="00961212">
      <w:pPr>
        <w:spacing w:after="0" w:line="360" w:lineRule="auto"/>
        <w:ind w:firstLine="708"/>
        <w:jc w:val="both"/>
        <w:rPr>
          <w:rFonts w:ascii="Times New Roman" w:hAnsi="Times New Roman" w:cs="Times New Roman"/>
          <w:sz w:val="24"/>
          <w:szCs w:val="24"/>
          <w:lang w:eastAsia="tr-TR"/>
        </w:rPr>
      </w:pPr>
      <w:r w:rsidRPr="00873FFB">
        <w:rPr>
          <w:rFonts w:ascii="Times New Roman" w:hAnsi="Times New Roman" w:cs="Times New Roman"/>
          <w:sz w:val="24"/>
          <w:szCs w:val="24"/>
          <w:lang w:eastAsia="tr-TR"/>
        </w:rPr>
        <w:lastRenderedPageBreak/>
        <w:t>Öğr</w:t>
      </w:r>
      <w:r w:rsidR="007C2CE3">
        <w:rPr>
          <w:rFonts w:ascii="Times New Roman" w:hAnsi="Times New Roman" w:cs="Times New Roman"/>
          <w:sz w:val="24"/>
          <w:szCs w:val="24"/>
          <w:lang w:eastAsia="tr-TR"/>
        </w:rPr>
        <w:t xml:space="preserve">enen örgütte, yeni teknoloji </w:t>
      </w:r>
      <w:r w:rsidR="00D7645F">
        <w:rPr>
          <w:rFonts w:ascii="Times New Roman" w:hAnsi="Times New Roman" w:cs="Times New Roman"/>
          <w:sz w:val="24"/>
          <w:szCs w:val="24"/>
          <w:lang w:eastAsia="tr-TR"/>
        </w:rPr>
        <w:t xml:space="preserve">ve </w:t>
      </w:r>
      <w:r w:rsidR="00D7645F" w:rsidRPr="00873FFB">
        <w:rPr>
          <w:rFonts w:ascii="Times New Roman" w:hAnsi="Times New Roman" w:cs="Times New Roman"/>
          <w:sz w:val="24"/>
          <w:szCs w:val="24"/>
          <w:lang w:eastAsia="tr-TR"/>
        </w:rPr>
        <w:t>bilgileri</w:t>
      </w:r>
      <w:r w:rsidRPr="00873FFB">
        <w:rPr>
          <w:rFonts w:ascii="Times New Roman" w:hAnsi="Times New Roman" w:cs="Times New Roman"/>
          <w:sz w:val="24"/>
          <w:szCs w:val="24"/>
          <w:lang w:eastAsia="tr-TR"/>
        </w:rPr>
        <w:t xml:space="preserve"> yaratma ve bunları aktarma konusunda tüm örgüt üyelerince paylaşılan ortak bir kararlılık </w:t>
      </w:r>
      <w:r w:rsidR="007C2CE3">
        <w:rPr>
          <w:rFonts w:ascii="Times New Roman" w:hAnsi="Times New Roman" w:cs="Times New Roman"/>
          <w:sz w:val="24"/>
          <w:szCs w:val="24"/>
          <w:lang w:eastAsia="tr-TR"/>
        </w:rPr>
        <w:t>vardır</w:t>
      </w:r>
      <w:r w:rsidRPr="00873FFB">
        <w:rPr>
          <w:rFonts w:ascii="Times New Roman" w:hAnsi="Times New Roman" w:cs="Times New Roman"/>
          <w:sz w:val="24"/>
          <w:szCs w:val="24"/>
          <w:lang w:eastAsia="tr-TR"/>
        </w:rPr>
        <w:t xml:space="preserve">. Bunun gerçekleştirilmesinde, hizmet-içi eğitim ve güdüleme araçlarından büyük ölçüde yararlanılır. </w:t>
      </w:r>
      <w:r w:rsidR="007C2CE3">
        <w:rPr>
          <w:rFonts w:ascii="Times New Roman" w:hAnsi="Times New Roman" w:cs="Times New Roman"/>
          <w:sz w:val="24"/>
          <w:szCs w:val="24"/>
          <w:lang w:eastAsia="tr-TR"/>
        </w:rPr>
        <w:t>İ</w:t>
      </w:r>
      <w:r w:rsidRPr="00873FFB">
        <w:rPr>
          <w:rFonts w:ascii="Times New Roman" w:hAnsi="Times New Roman" w:cs="Times New Roman"/>
          <w:sz w:val="24"/>
          <w:szCs w:val="24"/>
          <w:lang w:eastAsia="tr-TR"/>
        </w:rPr>
        <w:t>şbaşında eğitimler yoluyla, önceden edinilmiş olan bilgi ve becerilerin daha yaratıcı ve çok yönlü kullanımı sağlanır</w:t>
      </w:r>
      <w:r w:rsidR="00FD0320">
        <w:rPr>
          <w:rFonts w:ascii="Times New Roman" w:hAnsi="Times New Roman" w:cs="Times New Roman"/>
          <w:sz w:val="24"/>
          <w:szCs w:val="24"/>
          <w:lang w:eastAsia="tr-TR"/>
        </w:rPr>
        <w:t xml:space="preserve"> (</w:t>
      </w:r>
      <w:proofErr w:type="spellStart"/>
      <w:r w:rsidR="00FD0320" w:rsidRPr="00FD0320">
        <w:rPr>
          <w:rFonts w:ascii="Times New Roman" w:hAnsi="Times New Roman" w:cs="Times New Roman"/>
          <w:sz w:val="24"/>
          <w:szCs w:val="24"/>
          <w:lang w:eastAsia="tr-TR"/>
        </w:rPr>
        <w:t>Tanrıöğen</w:t>
      </w:r>
      <w:proofErr w:type="spellEnd"/>
      <w:r w:rsidR="00FD0320" w:rsidRPr="00FD0320">
        <w:rPr>
          <w:rFonts w:ascii="Times New Roman" w:hAnsi="Times New Roman" w:cs="Times New Roman"/>
          <w:sz w:val="24"/>
          <w:szCs w:val="24"/>
          <w:lang w:eastAsia="tr-TR"/>
        </w:rPr>
        <w:t>, 2014</w:t>
      </w:r>
      <w:r w:rsidR="002B2B57">
        <w:rPr>
          <w:rFonts w:ascii="Times New Roman" w:hAnsi="Times New Roman" w:cs="Times New Roman"/>
          <w:sz w:val="24"/>
          <w:szCs w:val="24"/>
          <w:lang w:eastAsia="tr-TR"/>
        </w:rPr>
        <w:t>b</w:t>
      </w:r>
      <w:r w:rsidR="00FD0320">
        <w:rPr>
          <w:rFonts w:ascii="Times New Roman" w:hAnsi="Times New Roman" w:cs="Times New Roman"/>
          <w:sz w:val="24"/>
          <w:szCs w:val="24"/>
          <w:lang w:eastAsia="tr-TR"/>
        </w:rPr>
        <w:t>)</w:t>
      </w:r>
      <w:r w:rsidRPr="00873FFB">
        <w:rPr>
          <w:rFonts w:ascii="Times New Roman" w:hAnsi="Times New Roman" w:cs="Times New Roman"/>
          <w:sz w:val="24"/>
          <w:szCs w:val="24"/>
          <w:lang w:eastAsia="tr-TR"/>
        </w:rPr>
        <w:t>.</w:t>
      </w:r>
      <w:r w:rsidR="00961212">
        <w:rPr>
          <w:rFonts w:ascii="Times New Roman" w:hAnsi="Times New Roman" w:cs="Times New Roman"/>
          <w:sz w:val="24"/>
          <w:szCs w:val="24"/>
          <w:lang w:eastAsia="tr-TR"/>
        </w:rPr>
        <w:t xml:space="preserve"> </w:t>
      </w:r>
    </w:p>
    <w:p w:rsidR="00E4239D" w:rsidRDefault="008A0965" w:rsidP="00961212">
      <w:pPr>
        <w:spacing w:after="0" w:line="360" w:lineRule="auto"/>
        <w:ind w:firstLine="708"/>
        <w:jc w:val="both"/>
        <w:rPr>
          <w:rFonts w:ascii="Times New Roman" w:hAnsi="Times New Roman" w:cs="Times New Roman"/>
          <w:sz w:val="24"/>
          <w:szCs w:val="24"/>
          <w:lang w:eastAsia="tr-TR"/>
        </w:rPr>
      </w:pPr>
      <w:proofErr w:type="spellStart"/>
      <w:r w:rsidRPr="00873FFB">
        <w:rPr>
          <w:rFonts w:ascii="Times New Roman" w:hAnsi="Times New Roman" w:cs="Times New Roman"/>
          <w:sz w:val="24"/>
          <w:szCs w:val="24"/>
          <w:lang w:eastAsia="tr-TR"/>
        </w:rPr>
        <w:t>Harung</w:t>
      </w:r>
      <w:proofErr w:type="spellEnd"/>
      <w:r w:rsidRPr="00873FFB">
        <w:rPr>
          <w:rFonts w:ascii="Times New Roman" w:hAnsi="Times New Roman" w:cs="Times New Roman"/>
          <w:sz w:val="24"/>
          <w:szCs w:val="24"/>
          <w:lang w:eastAsia="tr-TR"/>
        </w:rPr>
        <w:t xml:space="preserve"> (1996) öğrenen örgütün gelişme sürecini, "görev-odaklı örgütlerden“ "değer-odaklı örgütlere" geçişin adımları ile açıklamaktadır. </w:t>
      </w:r>
      <w:r w:rsidR="005460F0">
        <w:rPr>
          <w:rFonts w:ascii="Times New Roman" w:hAnsi="Times New Roman" w:cs="Times New Roman"/>
          <w:sz w:val="24"/>
          <w:szCs w:val="24"/>
          <w:lang w:eastAsia="tr-TR"/>
        </w:rPr>
        <w:t>Buna</w:t>
      </w:r>
      <w:r w:rsidRPr="00873FFB">
        <w:rPr>
          <w:rFonts w:ascii="Times New Roman" w:hAnsi="Times New Roman" w:cs="Times New Roman"/>
          <w:sz w:val="24"/>
          <w:szCs w:val="24"/>
          <w:lang w:eastAsia="tr-TR"/>
        </w:rPr>
        <w:t xml:space="preserve"> göre görev-odaklı örgütler, kararları nispeten az sayıda yöneticinin aldığı ve politikaları geliştirdiği emir-kom</w:t>
      </w:r>
      <w:r w:rsidR="00364B74">
        <w:rPr>
          <w:rFonts w:ascii="Times New Roman" w:hAnsi="Times New Roman" w:cs="Times New Roman"/>
          <w:sz w:val="24"/>
          <w:szCs w:val="24"/>
          <w:lang w:eastAsia="tr-TR"/>
        </w:rPr>
        <w:t xml:space="preserve">uta ve denetim hiyerarşisi ile </w:t>
      </w:r>
      <w:r w:rsidRPr="00873FFB">
        <w:rPr>
          <w:rFonts w:ascii="Times New Roman" w:hAnsi="Times New Roman" w:cs="Times New Roman"/>
          <w:sz w:val="24"/>
          <w:szCs w:val="24"/>
          <w:lang w:eastAsia="tr-TR"/>
        </w:rPr>
        <w:t>a</w:t>
      </w:r>
      <w:r w:rsidR="00364B74">
        <w:rPr>
          <w:rFonts w:ascii="Times New Roman" w:hAnsi="Times New Roman" w:cs="Times New Roman"/>
          <w:sz w:val="24"/>
          <w:szCs w:val="24"/>
          <w:lang w:eastAsia="tr-TR"/>
        </w:rPr>
        <w:t>çıklanır</w:t>
      </w:r>
      <w:r w:rsidRPr="00873FFB">
        <w:rPr>
          <w:rFonts w:ascii="Times New Roman" w:hAnsi="Times New Roman" w:cs="Times New Roman"/>
          <w:sz w:val="24"/>
          <w:szCs w:val="24"/>
          <w:lang w:eastAsia="tr-TR"/>
        </w:rPr>
        <w:t xml:space="preserve">. Otoriteye </w:t>
      </w:r>
      <w:r w:rsidR="00D7645F">
        <w:rPr>
          <w:rFonts w:ascii="Times New Roman" w:hAnsi="Times New Roman" w:cs="Times New Roman"/>
          <w:sz w:val="24"/>
          <w:szCs w:val="24"/>
          <w:lang w:eastAsia="tr-TR"/>
        </w:rPr>
        <w:t>önem verilir</w:t>
      </w:r>
      <w:r w:rsidR="008448FB">
        <w:rPr>
          <w:rFonts w:ascii="Times New Roman" w:hAnsi="Times New Roman" w:cs="Times New Roman"/>
          <w:sz w:val="24"/>
          <w:szCs w:val="24"/>
          <w:lang w:eastAsia="tr-TR"/>
        </w:rPr>
        <w:t xml:space="preserve"> </w:t>
      </w:r>
      <w:r w:rsidR="00D7645F">
        <w:rPr>
          <w:rFonts w:ascii="Times New Roman" w:hAnsi="Times New Roman" w:cs="Times New Roman"/>
          <w:sz w:val="24"/>
          <w:szCs w:val="24"/>
          <w:lang w:eastAsia="tr-TR"/>
        </w:rPr>
        <w:t xml:space="preserve">ve </w:t>
      </w:r>
      <w:r w:rsidR="00D7645F" w:rsidRPr="00873FFB">
        <w:rPr>
          <w:rFonts w:ascii="Times New Roman" w:hAnsi="Times New Roman" w:cs="Times New Roman"/>
          <w:sz w:val="24"/>
          <w:szCs w:val="24"/>
          <w:lang w:eastAsia="tr-TR"/>
        </w:rPr>
        <w:t>örgütlerde</w:t>
      </w:r>
      <w:r w:rsidRPr="00873FFB">
        <w:rPr>
          <w:rFonts w:ascii="Times New Roman" w:hAnsi="Times New Roman" w:cs="Times New Roman"/>
          <w:sz w:val="24"/>
          <w:szCs w:val="24"/>
          <w:lang w:eastAsia="tr-TR"/>
        </w:rPr>
        <w:t xml:space="preserve">, bireylerin ancak kendilerine </w:t>
      </w:r>
      <w:r w:rsidR="00364B74">
        <w:rPr>
          <w:rFonts w:ascii="Times New Roman" w:hAnsi="Times New Roman" w:cs="Times New Roman"/>
          <w:sz w:val="24"/>
          <w:szCs w:val="24"/>
          <w:lang w:eastAsia="tr-TR"/>
        </w:rPr>
        <w:t xml:space="preserve">verilen </w:t>
      </w:r>
      <w:r w:rsidRPr="00873FFB">
        <w:rPr>
          <w:rFonts w:ascii="Times New Roman" w:hAnsi="Times New Roman" w:cs="Times New Roman"/>
          <w:sz w:val="24"/>
          <w:szCs w:val="24"/>
          <w:lang w:eastAsia="tr-TR"/>
        </w:rPr>
        <w:t xml:space="preserve">işleri yaptıkları sürece başarılı </w:t>
      </w:r>
      <w:r w:rsidR="005460F0">
        <w:rPr>
          <w:rFonts w:ascii="Times New Roman" w:hAnsi="Times New Roman" w:cs="Times New Roman"/>
          <w:sz w:val="24"/>
          <w:szCs w:val="24"/>
          <w:lang w:eastAsia="tr-TR"/>
        </w:rPr>
        <w:t>görülüp</w:t>
      </w:r>
      <w:r w:rsidRPr="00873FFB">
        <w:rPr>
          <w:rFonts w:ascii="Times New Roman" w:hAnsi="Times New Roman" w:cs="Times New Roman"/>
          <w:sz w:val="24"/>
          <w:szCs w:val="24"/>
          <w:lang w:eastAsia="tr-TR"/>
        </w:rPr>
        <w:t xml:space="preserve"> yükselebilecekleri düşünülür</w:t>
      </w:r>
      <w:r w:rsidR="00FD0320">
        <w:rPr>
          <w:rFonts w:ascii="Times New Roman" w:hAnsi="Times New Roman" w:cs="Times New Roman"/>
          <w:sz w:val="24"/>
          <w:szCs w:val="24"/>
          <w:lang w:eastAsia="tr-TR"/>
        </w:rPr>
        <w:t xml:space="preserve"> </w:t>
      </w:r>
      <w:proofErr w:type="gramStart"/>
      <w:r w:rsidR="00FD0320">
        <w:rPr>
          <w:rFonts w:ascii="Times New Roman" w:hAnsi="Times New Roman" w:cs="Times New Roman"/>
          <w:sz w:val="24"/>
          <w:szCs w:val="24"/>
          <w:lang w:eastAsia="tr-TR"/>
        </w:rPr>
        <w:t>(</w:t>
      </w:r>
      <w:proofErr w:type="spellStart"/>
      <w:proofErr w:type="gramEnd"/>
      <w:r w:rsidR="00FD0320">
        <w:rPr>
          <w:rFonts w:ascii="Times New Roman" w:hAnsi="Times New Roman" w:cs="Times New Roman"/>
          <w:sz w:val="24"/>
          <w:szCs w:val="24"/>
          <w:lang w:eastAsia="tr-TR"/>
        </w:rPr>
        <w:t>akt</w:t>
      </w:r>
      <w:proofErr w:type="spellEnd"/>
      <w:r w:rsidR="00FD0320">
        <w:rPr>
          <w:rFonts w:ascii="Times New Roman" w:hAnsi="Times New Roman" w:cs="Times New Roman"/>
          <w:sz w:val="24"/>
          <w:szCs w:val="24"/>
          <w:lang w:eastAsia="tr-TR"/>
        </w:rPr>
        <w:t xml:space="preserve">. </w:t>
      </w:r>
      <w:proofErr w:type="spellStart"/>
      <w:r w:rsidR="00FD0320" w:rsidRPr="00FD0320">
        <w:rPr>
          <w:rFonts w:ascii="Times New Roman" w:hAnsi="Times New Roman" w:cs="Times New Roman"/>
          <w:sz w:val="24"/>
          <w:szCs w:val="24"/>
          <w:lang w:eastAsia="tr-TR"/>
        </w:rPr>
        <w:t>Tanrıöğen</w:t>
      </w:r>
      <w:proofErr w:type="spellEnd"/>
      <w:r w:rsidR="00FD0320" w:rsidRPr="00FD0320">
        <w:rPr>
          <w:rFonts w:ascii="Times New Roman" w:hAnsi="Times New Roman" w:cs="Times New Roman"/>
          <w:sz w:val="24"/>
          <w:szCs w:val="24"/>
          <w:lang w:eastAsia="tr-TR"/>
        </w:rPr>
        <w:t>, 2014</w:t>
      </w:r>
      <w:r w:rsidR="002B2B57">
        <w:rPr>
          <w:rFonts w:ascii="Times New Roman" w:hAnsi="Times New Roman" w:cs="Times New Roman"/>
          <w:sz w:val="24"/>
          <w:szCs w:val="24"/>
          <w:lang w:eastAsia="tr-TR"/>
        </w:rPr>
        <w:t>b</w:t>
      </w:r>
      <w:proofErr w:type="gramStart"/>
      <w:r w:rsidR="00FD0320">
        <w:rPr>
          <w:rFonts w:ascii="Times New Roman" w:hAnsi="Times New Roman" w:cs="Times New Roman"/>
          <w:sz w:val="24"/>
          <w:szCs w:val="24"/>
          <w:lang w:eastAsia="tr-TR"/>
        </w:rPr>
        <w:t>)</w:t>
      </w:r>
      <w:proofErr w:type="gramEnd"/>
      <w:r w:rsidR="00FD0320">
        <w:rPr>
          <w:rFonts w:ascii="Times New Roman" w:hAnsi="Times New Roman" w:cs="Times New Roman"/>
          <w:sz w:val="24"/>
          <w:szCs w:val="24"/>
          <w:lang w:eastAsia="tr-TR"/>
        </w:rPr>
        <w:t>.</w:t>
      </w:r>
    </w:p>
    <w:p w:rsidR="00C252CE" w:rsidRDefault="004C01E4" w:rsidP="00C252CE">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hAnsi="Times New Roman" w:cs="Times New Roman"/>
          <w:bCs/>
          <w:sz w:val="24"/>
          <w:szCs w:val="24"/>
        </w:rPr>
        <w:t xml:space="preserve">Okul müdürünün davranışının öğretmenin sınıf içi etkinliklerinde önemli olduğuna dair herhangi bir bulguya rastlanmamıştır. Güven kavramı ile ilgili olarak yurt içi araştırmalar incelendiğinde kavramın işletme sektöründe Özen-İşbaşı (2001), </w:t>
      </w:r>
      <w:proofErr w:type="spellStart"/>
      <w:r w:rsidRPr="00873FFB">
        <w:rPr>
          <w:rFonts w:ascii="Times New Roman" w:hAnsi="Times New Roman" w:cs="Times New Roman"/>
          <w:bCs/>
          <w:sz w:val="24"/>
          <w:szCs w:val="24"/>
        </w:rPr>
        <w:t>Güneser</w:t>
      </w:r>
      <w:proofErr w:type="spellEnd"/>
      <w:r w:rsidRPr="00873FFB">
        <w:rPr>
          <w:rFonts w:ascii="Times New Roman" w:hAnsi="Times New Roman" w:cs="Times New Roman"/>
          <w:bCs/>
          <w:sz w:val="24"/>
          <w:szCs w:val="24"/>
        </w:rPr>
        <w:t xml:space="preserve"> (2002), Arı (2003), Yaşar (2005) ve </w:t>
      </w:r>
      <w:proofErr w:type="spellStart"/>
      <w:r w:rsidRPr="00873FFB">
        <w:rPr>
          <w:rFonts w:ascii="Times New Roman" w:hAnsi="Times New Roman" w:cs="Times New Roman"/>
          <w:bCs/>
          <w:sz w:val="24"/>
          <w:szCs w:val="24"/>
        </w:rPr>
        <w:t>Tüzün</w:t>
      </w:r>
      <w:proofErr w:type="spellEnd"/>
      <w:r w:rsidRPr="00873FFB">
        <w:rPr>
          <w:rFonts w:ascii="Times New Roman" w:hAnsi="Times New Roman" w:cs="Times New Roman"/>
          <w:bCs/>
          <w:sz w:val="24"/>
          <w:szCs w:val="24"/>
        </w:rPr>
        <w:t xml:space="preserve"> Kalemci (2007) gibi sosyal haklar tarzında ele alındığı görülmektedir. Güven ve örgütsel güven kavramlarının eğitim kurumlarında ise; Turan (2001), Yılmaz (2006), </w:t>
      </w:r>
      <w:proofErr w:type="spellStart"/>
      <w:r w:rsidRPr="00873FFB">
        <w:rPr>
          <w:rFonts w:ascii="Times New Roman" w:hAnsi="Times New Roman" w:cs="Times New Roman"/>
          <w:bCs/>
          <w:sz w:val="24"/>
          <w:szCs w:val="24"/>
        </w:rPr>
        <w:t>Özdil</w:t>
      </w:r>
      <w:proofErr w:type="spellEnd"/>
      <w:r w:rsidRPr="00873FFB">
        <w:rPr>
          <w:rFonts w:ascii="Times New Roman" w:hAnsi="Times New Roman" w:cs="Times New Roman"/>
          <w:bCs/>
          <w:sz w:val="24"/>
          <w:szCs w:val="24"/>
        </w:rPr>
        <w:t xml:space="preserve"> (2004), Polat ve Doyuran (2005), Çokluk-</w:t>
      </w:r>
      <w:proofErr w:type="spellStart"/>
      <w:r w:rsidRPr="00873FFB">
        <w:rPr>
          <w:rFonts w:ascii="Times New Roman" w:hAnsi="Times New Roman" w:cs="Times New Roman"/>
          <w:bCs/>
          <w:sz w:val="24"/>
          <w:szCs w:val="24"/>
        </w:rPr>
        <w:t>Bökeoğlu</w:t>
      </w:r>
      <w:proofErr w:type="spellEnd"/>
      <w:r w:rsidRPr="00873FFB">
        <w:rPr>
          <w:rFonts w:ascii="Times New Roman" w:hAnsi="Times New Roman" w:cs="Times New Roman"/>
          <w:bCs/>
          <w:sz w:val="24"/>
          <w:szCs w:val="24"/>
        </w:rPr>
        <w:t xml:space="preserve"> ve Yılmaz (2008) tarafından ele alındığı görülmektedir</w:t>
      </w:r>
      <w:r w:rsidR="002F114C">
        <w:rPr>
          <w:rFonts w:ascii="Times New Roman" w:hAnsi="Times New Roman" w:cs="Times New Roman"/>
          <w:bCs/>
          <w:sz w:val="24"/>
          <w:szCs w:val="24"/>
        </w:rPr>
        <w:t xml:space="preserve"> </w:t>
      </w:r>
      <w:proofErr w:type="gramStart"/>
      <w:r w:rsidR="002F114C">
        <w:rPr>
          <w:rFonts w:ascii="Times New Roman" w:hAnsi="Times New Roman" w:cs="Times New Roman"/>
          <w:bCs/>
          <w:sz w:val="24"/>
          <w:szCs w:val="24"/>
        </w:rPr>
        <w:t>(</w:t>
      </w:r>
      <w:proofErr w:type="spellStart"/>
      <w:proofErr w:type="gramEnd"/>
      <w:r w:rsidR="002F114C">
        <w:rPr>
          <w:rFonts w:ascii="Times New Roman" w:hAnsi="Times New Roman" w:cs="Times New Roman"/>
          <w:color w:val="000000"/>
          <w:sz w:val="24"/>
          <w:szCs w:val="24"/>
          <w:lang w:eastAsia="tr-TR"/>
        </w:rPr>
        <w:t>akt</w:t>
      </w:r>
      <w:proofErr w:type="spellEnd"/>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sz w:val="24"/>
          <w:szCs w:val="24"/>
        </w:rPr>
        <w:t>Taşdan</w:t>
      </w:r>
      <w:proofErr w:type="spellEnd"/>
      <w:r w:rsidR="002F114C">
        <w:rPr>
          <w:rFonts w:ascii="Times New Roman" w:hAnsi="Times New Roman" w:cs="Times New Roman"/>
          <w:sz w:val="24"/>
          <w:szCs w:val="24"/>
        </w:rPr>
        <w:t xml:space="preserve"> ve Yalçın, </w:t>
      </w:r>
      <w:r w:rsidR="002F114C" w:rsidRPr="00A04444">
        <w:rPr>
          <w:rFonts w:ascii="Times New Roman" w:hAnsi="Times New Roman" w:cs="Times New Roman"/>
          <w:sz w:val="24"/>
          <w:szCs w:val="24"/>
        </w:rPr>
        <w:t>2010</w:t>
      </w:r>
      <w:proofErr w:type="gramStart"/>
      <w:r w:rsidR="002F114C">
        <w:rPr>
          <w:rFonts w:ascii="Times New Roman" w:hAnsi="Times New Roman" w:cs="Times New Roman"/>
          <w:sz w:val="24"/>
          <w:szCs w:val="24"/>
        </w:rPr>
        <w:t>)</w:t>
      </w:r>
      <w:proofErr w:type="gramEnd"/>
      <w:r w:rsidRPr="00873FFB">
        <w:rPr>
          <w:rFonts w:ascii="Times New Roman" w:hAnsi="Times New Roman" w:cs="Times New Roman"/>
          <w:bCs/>
          <w:sz w:val="24"/>
          <w:szCs w:val="24"/>
        </w:rPr>
        <w:t>.</w:t>
      </w:r>
      <w:r w:rsidR="00B72A46" w:rsidRPr="00B72A46">
        <w:rPr>
          <w:rStyle w:val="A1"/>
          <w:rFonts w:ascii="Times New Roman" w:hAnsi="Times New Roman" w:cs="Times New Roman"/>
          <w:b w:val="0"/>
          <w:sz w:val="24"/>
          <w:szCs w:val="24"/>
          <w:highlight w:val="yellow"/>
        </w:rPr>
        <w:t xml:space="preserve"> </w:t>
      </w:r>
    </w:p>
    <w:p w:rsidR="00C252CE" w:rsidRDefault="00984721" w:rsidP="00C252CE">
      <w:pPr>
        <w:spacing w:after="0" w:line="360" w:lineRule="auto"/>
        <w:ind w:firstLine="708"/>
        <w:jc w:val="both"/>
        <w:rPr>
          <w:rStyle w:val="Balk2Char"/>
          <w:rFonts w:ascii="Times New Roman" w:eastAsia="TT179t00" w:hAnsi="Times New Roman" w:cs="Times New Roman"/>
          <w:b w:val="0"/>
          <w:bCs w:val="0"/>
          <w:sz w:val="24"/>
          <w:szCs w:val="24"/>
          <w:lang w:eastAsia="tr-TR"/>
        </w:rPr>
      </w:pPr>
      <w:r w:rsidRPr="00873FFB">
        <w:rPr>
          <w:rFonts w:ascii="Times New Roman" w:hAnsi="Times New Roman" w:cs="Times New Roman"/>
          <w:bCs/>
          <w:sz w:val="24"/>
          <w:szCs w:val="24"/>
        </w:rPr>
        <w:t>Yönetici davranışı; birey ve grupları eyleme geçirip, önceden saptanmış hedeflere yöneltebilmek davranışıdır. Bu davranış, aslında bir liderlik sorunudur (</w:t>
      </w:r>
      <w:proofErr w:type="spellStart"/>
      <w:r w:rsidRPr="00873FFB">
        <w:rPr>
          <w:rFonts w:ascii="Times New Roman" w:hAnsi="Times New Roman" w:cs="Times New Roman"/>
          <w:bCs/>
          <w:sz w:val="24"/>
          <w:szCs w:val="24"/>
        </w:rPr>
        <w:t>Bursalıoğlu</w:t>
      </w:r>
      <w:proofErr w:type="spellEnd"/>
      <w:r w:rsidR="00E4239D">
        <w:rPr>
          <w:rFonts w:ascii="Times New Roman" w:hAnsi="Times New Roman" w:cs="Times New Roman"/>
          <w:bCs/>
          <w:sz w:val="24"/>
          <w:szCs w:val="24"/>
        </w:rPr>
        <w:t>,</w:t>
      </w:r>
      <w:r w:rsidR="00620516">
        <w:rPr>
          <w:rFonts w:ascii="Times New Roman" w:hAnsi="Times New Roman" w:cs="Times New Roman"/>
          <w:bCs/>
          <w:sz w:val="24"/>
          <w:szCs w:val="24"/>
        </w:rPr>
        <w:t xml:space="preserve"> 1987, s.</w:t>
      </w:r>
      <w:r w:rsidRPr="00873FFB">
        <w:rPr>
          <w:rFonts w:ascii="Times New Roman" w:hAnsi="Times New Roman" w:cs="Times New Roman"/>
          <w:bCs/>
          <w:sz w:val="24"/>
          <w:szCs w:val="24"/>
        </w:rPr>
        <w:t xml:space="preserve">268).Yönetici-lider davranışının iki boyutu; yapıyı kurmak ve anlayış göstermektir. Yapıyı kurmak; kendisi ile grup üyeleri arasındaki ilişkileri belirtmek, örgütün kalıplarını, kanallarını ve </w:t>
      </w:r>
      <w:proofErr w:type="gramStart"/>
      <w:r w:rsidRPr="00873FFB">
        <w:rPr>
          <w:rFonts w:ascii="Times New Roman" w:hAnsi="Times New Roman" w:cs="Times New Roman"/>
          <w:bCs/>
          <w:sz w:val="24"/>
          <w:szCs w:val="24"/>
        </w:rPr>
        <w:t>prosedürlerini</w:t>
      </w:r>
      <w:proofErr w:type="gramEnd"/>
      <w:r w:rsidRPr="00873FFB">
        <w:rPr>
          <w:rFonts w:ascii="Times New Roman" w:hAnsi="Times New Roman" w:cs="Times New Roman"/>
          <w:bCs/>
          <w:sz w:val="24"/>
          <w:szCs w:val="24"/>
        </w:rPr>
        <w:t xml:space="preserve"> koymaktır. Anlayış boyutu ise; arkadaşlık, güvenme, saygı ve içtenliği (samimiyet) kapsar. Bunlar, liderin nitelikleri değil, belirli bir durumda çalışırken gösterdiği </w:t>
      </w:r>
      <w:r w:rsidR="00620516">
        <w:rPr>
          <w:rFonts w:ascii="Times New Roman" w:hAnsi="Times New Roman" w:cs="Times New Roman"/>
          <w:bCs/>
          <w:sz w:val="24"/>
          <w:szCs w:val="24"/>
        </w:rPr>
        <w:t>davranışlardır</w:t>
      </w:r>
      <w:r w:rsidR="000642DB">
        <w:rPr>
          <w:rFonts w:ascii="Times New Roman" w:hAnsi="Times New Roman" w:cs="Times New Roman"/>
          <w:bCs/>
          <w:sz w:val="24"/>
          <w:szCs w:val="24"/>
        </w:rPr>
        <w:t xml:space="preserve"> </w:t>
      </w:r>
      <w:r w:rsidR="00620516">
        <w:rPr>
          <w:rFonts w:ascii="Times New Roman" w:hAnsi="Times New Roman" w:cs="Times New Roman"/>
          <w:bCs/>
          <w:sz w:val="24"/>
          <w:szCs w:val="24"/>
        </w:rPr>
        <w:t>(</w:t>
      </w:r>
      <w:proofErr w:type="spellStart"/>
      <w:r w:rsidR="00620516">
        <w:rPr>
          <w:rFonts w:ascii="Times New Roman" w:hAnsi="Times New Roman" w:cs="Times New Roman"/>
          <w:bCs/>
          <w:sz w:val="24"/>
          <w:szCs w:val="24"/>
        </w:rPr>
        <w:t>Bursalıoğlu</w:t>
      </w:r>
      <w:proofErr w:type="spellEnd"/>
      <w:r w:rsidR="00620516">
        <w:rPr>
          <w:rFonts w:ascii="Times New Roman" w:hAnsi="Times New Roman" w:cs="Times New Roman"/>
          <w:bCs/>
          <w:sz w:val="24"/>
          <w:szCs w:val="24"/>
        </w:rPr>
        <w:t xml:space="preserve"> 1987, s.</w:t>
      </w:r>
      <w:r w:rsidRPr="00873FFB">
        <w:rPr>
          <w:rFonts w:ascii="Times New Roman" w:hAnsi="Times New Roman" w:cs="Times New Roman"/>
          <w:bCs/>
          <w:sz w:val="24"/>
          <w:szCs w:val="24"/>
        </w:rPr>
        <w:t xml:space="preserve">306). Sosyal bilimlerin yönetime girmesi </w:t>
      </w:r>
      <w:r w:rsidR="00D7645F" w:rsidRPr="00873FFB">
        <w:rPr>
          <w:rFonts w:ascii="Times New Roman" w:hAnsi="Times New Roman" w:cs="Times New Roman"/>
          <w:bCs/>
          <w:sz w:val="24"/>
          <w:szCs w:val="24"/>
        </w:rPr>
        <w:t>ile</w:t>
      </w:r>
      <w:r w:rsidRPr="00873FFB">
        <w:rPr>
          <w:rFonts w:ascii="Times New Roman" w:hAnsi="Times New Roman" w:cs="Times New Roman"/>
          <w:bCs/>
          <w:sz w:val="24"/>
          <w:szCs w:val="24"/>
        </w:rPr>
        <w:t xml:space="preserve"> yönetici davranışının grup davranışı olduğu anlaşılmış ve emretme yerini etkileme, uzlaştırma gibi taktikler</w:t>
      </w:r>
      <w:r w:rsidR="00620516">
        <w:rPr>
          <w:rFonts w:ascii="Times New Roman" w:hAnsi="Times New Roman" w:cs="Times New Roman"/>
          <w:bCs/>
          <w:sz w:val="24"/>
          <w:szCs w:val="24"/>
        </w:rPr>
        <w:t>e bırakmıştır (</w:t>
      </w:r>
      <w:proofErr w:type="spellStart"/>
      <w:r w:rsidR="00620516">
        <w:rPr>
          <w:rFonts w:ascii="Times New Roman" w:hAnsi="Times New Roman" w:cs="Times New Roman"/>
          <w:bCs/>
          <w:sz w:val="24"/>
          <w:szCs w:val="24"/>
        </w:rPr>
        <w:t>Bursalıoğlu</w:t>
      </w:r>
      <w:proofErr w:type="spellEnd"/>
      <w:r w:rsidR="00620516">
        <w:rPr>
          <w:rFonts w:ascii="Times New Roman" w:hAnsi="Times New Roman" w:cs="Times New Roman"/>
          <w:bCs/>
          <w:sz w:val="24"/>
          <w:szCs w:val="24"/>
        </w:rPr>
        <w:t xml:space="preserve"> 1987, s.</w:t>
      </w:r>
      <w:r w:rsidRPr="00873FFB">
        <w:rPr>
          <w:rFonts w:ascii="Times New Roman" w:hAnsi="Times New Roman" w:cs="Times New Roman"/>
          <w:bCs/>
          <w:sz w:val="24"/>
          <w:szCs w:val="24"/>
        </w:rPr>
        <w:t>311).</w:t>
      </w:r>
    </w:p>
    <w:p w:rsidR="00C252CE" w:rsidRDefault="007F086C" w:rsidP="00C252CE">
      <w:pPr>
        <w:spacing w:after="0" w:line="360" w:lineRule="auto"/>
        <w:ind w:firstLine="708"/>
        <w:jc w:val="both"/>
        <w:rPr>
          <w:rFonts w:ascii="Times New Roman" w:eastAsia="TT179t00" w:hAnsi="Times New Roman" w:cs="Times New Roman"/>
          <w:sz w:val="24"/>
          <w:szCs w:val="24"/>
          <w:lang w:eastAsia="tr-TR"/>
        </w:rPr>
      </w:pPr>
      <w:r w:rsidRPr="007F086C">
        <w:rPr>
          <w:rFonts w:ascii="Times New Roman" w:hAnsi="Times New Roman" w:cs="Times New Roman"/>
          <w:color w:val="000000"/>
          <w:sz w:val="24"/>
          <w:szCs w:val="24"/>
          <w:lang w:eastAsia="tr-TR"/>
        </w:rPr>
        <w:t xml:space="preserve">1900’lü yılların başındaki ilk örgütsel araştırmalarda, işverenin çalışanlardan daha fazla nasıl yararlanacağı araştırılmıştır. 1930’lardaki </w:t>
      </w:r>
      <w:proofErr w:type="spellStart"/>
      <w:r w:rsidR="00D7645F" w:rsidRPr="007F086C">
        <w:rPr>
          <w:rFonts w:ascii="Times New Roman" w:hAnsi="Times New Roman" w:cs="Times New Roman"/>
          <w:color w:val="000000"/>
          <w:sz w:val="24"/>
          <w:szCs w:val="24"/>
          <w:lang w:eastAsia="tr-TR"/>
        </w:rPr>
        <w:t>Hawthorne</w:t>
      </w:r>
      <w:proofErr w:type="spellEnd"/>
      <w:r w:rsidR="00D7645F">
        <w:rPr>
          <w:rFonts w:ascii="Times New Roman" w:hAnsi="Times New Roman" w:cs="Times New Roman"/>
          <w:color w:val="000000"/>
          <w:sz w:val="24"/>
          <w:szCs w:val="24"/>
          <w:lang w:eastAsia="tr-TR"/>
        </w:rPr>
        <w:t xml:space="preserve"> </w:t>
      </w:r>
      <w:r w:rsidR="00D7645F" w:rsidRPr="007F086C">
        <w:rPr>
          <w:rFonts w:ascii="Times New Roman" w:hAnsi="Times New Roman" w:cs="Times New Roman"/>
          <w:color w:val="000000"/>
          <w:sz w:val="24"/>
          <w:szCs w:val="24"/>
          <w:lang w:eastAsia="tr-TR"/>
        </w:rPr>
        <w:t>araştırmalarında</w:t>
      </w:r>
      <w:r w:rsidRPr="007F086C">
        <w:rPr>
          <w:rFonts w:ascii="Times New Roman" w:hAnsi="Times New Roman" w:cs="Times New Roman"/>
          <w:color w:val="000000"/>
          <w:sz w:val="24"/>
          <w:szCs w:val="24"/>
          <w:lang w:eastAsia="tr-TR"/>
        </w:rPr>
        <w:t xml:space="preserve"> çalışanlar için </w:t>
      </w:r>
      <w:proofErr w:type="spellStart"/>
      <w:r w:rsidRPr="007F086C">
        <w:rPr>
          <w:rFonts w:ascii="Times New Roman" w:hAnsi="Times New Roman" w:cs="Times New Roman"/>
          <w:color w:val="000000"/>
          <w:sz w:val="24"/>
          <w:szCs w:val="24"/>
          <w:lang w:eastAsia="tr-TR"/>
        </w:rPr>
        <w:t>sosyo</w:t>
      </w:r>
      <w:proofErr w:type="spellEnd"/>
      <w:r w:rsidRPr="007F086C">
        <w:rPr>
          <w:rFonts w:ascii="Times New Roman" w:hAnsi="Times New Roman" w:cs="Times New Roman"/>
          <w:color w:val="000000"/>
          <w:sz w:val="24"/>
          <w:szCs w:val="24"/>
          <w:lang w:eastAsia="tr-TR"/>
        </w:rPr>
        <w:t xml:space="preserve">-duygusal kaynakların önemine işaret edilmiştir. Ayrıca, </w:t>
      </w:r>
      <w:proofErr w:type="spellStart"/>
      <w:r w:rsidRPr="007F086C">
        <w:rPr>
          <w:rFonts w:ascii="Times New Roman" w:hAnsi="Times New Roman" w:cs="Times New Roman"/>
          <w:color w:val="000000"/>
          <w:sz w:val="24"/>
          <w:szCs w:val="24"/>
          <w:lang w:eastAsia="tr-TR"/>
        </w:rPr>
        <w:t>Hawthorne</w:t>
      </w:r>
      <w:proofErr w:type="spellEnd"/>
      <w:r w:rsidRPr="007F086C">
        <w:rPr>
          <w:rFonts w:ascii="Times New Roman" w:hAnsi="Times New Roman" w:cs="Times New Roman"/>
          <w:color w:val="000000"/>
          <w:sz w:val="24"/>
          <w:szCs w:val="24"/>
          <w:lang w:eastAsia="tr-TR"/>
        </w:rPr>
        <w:t xml:space="preserve"> araştırmalarının sonucun</w:t>
      </w:r>
      <w:r w:rsidRPr="007F086C">
        <w:rPr>
          <w:rFonts w:ascii="Times New Roman" w:hAnsi="Times New Roman" w:cs="Times New Roman"/>
          <w:color w:val="000000"/>
          <w:sz w:val="24"/>
          <w:szCs w:val="24"/>
          <w:lang w:eastAsia="tr-TR"/>
        </w:rPr>
        <w:softHyphen/>
        <w:t>da 1940’ların yoğun sanayi örgütlerinde sosyal değişimler ile ilgili olarak çalışanlara yardım edilmesi önerilmiştir. Sanayi devrimiyle birlikte ça</w:t>
      </w:r>
      <w:r w:rsidRPr="007F086C">
        <w:rPr>
          <w:rFonts w:ascii="Times New Roman" w:hAnsi="Times New Roman" w:cs="Times New Roman"/>
          <w:color w:val="000000"/>
          <w:sz w:val="24"/>
          <w:szCs w:val="24"/>
          <w:lang w:eastAsia="tr-TR"/>
        </w:rPr>
        <w:softHyphen/>
        <w:t>lışanlar küçük yerleşim birimlerinden, büyük şehirlere doğru göç etme</w:t>
      </w:r>
      <w:r w:rsidRPr="007F086C">
        <w:rPr>
          <w:rFonts w:ascii="Times New Roman" w:hAnsi="Times New Roman" w:cs="Times New Roman"/>
          <w:color w:val="000000"/>
          <w:sz w:val="24"/>
          <w:szCs w:val="24"/>
          <w:lang w:eastAsia="tr-TR"/>
        </w:rPr>
        <w:softHyphen/>
        <w:t xml:space="preserve">ye başlamış ve bu hareketlilik </w:t>
      </w:r>
      <w:r w:rsidRPr="007F086C">
        <w:rPr>
          <w:rFonts w:ascii="Times New Roman" w:hAnsi="Times New Roman" w:cs="Times New Roman"/>
          <w:color w:val="000000"/>
          <w:sz w:val="24"/>
          <w:szCs w:val="24"/>
          <w:lang w:eastAsia="tr-TR"/>
        </w:rPr>
        <w:lastRenderedPageBreak/>
        <w:t>esnasında çalışanlar kimliklerini kaybet</w:t>
      </w:r>
      <w:r w:rsidRPr="007F086C">
        <w:rPr>
          <w:rFonts w:ascii="Times New Roman" w:hAnsi="Times New Roman" w:cs="Times New Roman"/>
          <w:color w:val="000000"/>
          <w:sz w:val="24"/>
          <w:szCs w:val="24"/>
          <w:lang w:eastAsia="tr-TR"/>
        </w:rPr>
        <w:softHyphen/>
        <w:t>me korkusu ile karşı karşıya kalmışlardır. Çalışanların yaşadığı bu kim</w:t>
      </w:r>
      <w:r w:rsidRPr="007F086C">
        <w:rPr>
          <w:rFonts w:ascii="Times New Roman" w:hAnsi="Times New Roman" w:cs="Times New Roman"/>
          <w:color w:val="000000"/>
          <w:sz w:val="24"/>
          <w:szCs w:val="24"/>
          <w:lang w:eastAsia="tr-TR"/>
        </w:rPr>
        <w:softHyphen/>
        <w:t>lik korkusu, bireylerin örgütten destek, saygı ve kimlik talep etmelerine yo</w:t>
      </w:r>
      <w:r w:rsidR="00620516">
        <w:rPr>
          <w:rFonts w:ascii="Times New Roman" w:hAnsi="Times New Roman" w:cs="Times New Roman"/>
          <w:color w:val="000000"/>
          <w:sz w:val="24"/>
          <w:szCs w:val="24"/>
          <w:lang w:eastAsia="tr-TR"/>
        </w:rPr>
        <w:t xml:space="preserve">l açmıştır </w:t>
      </w:r>
      <w:proofErr w:type="gramStart"/>
      <w:r w:rsidR="00620516">
        <w:rPr>
          <w:rFonts w:ascii="Times New Roman" w:hAnsi="Times New Roman" w:cs="Times New Roman"/>
          <w:color w:val="000000"/>
          <w:sz w:val="24"/>
          <w:szCs w:val="24"/>
          <w:lang w:eastAsia="tr-TR"/>
        </w:rPr>
        <w:t>(</w:t>
      </w:r>
      <w:proofErr w:type="spellStart"/>
      <w:proofErr w:type="gramEnd"/>
      <w:r w:rsidR="00620516">
        <w:rPr>
          <w:rFonts w:ascii="Times New Roman" w:hAnsi="Times New Roman" w:cs="Times New Roman"/>
          <w:color w:val="000000"/>
          <w:sz w:val="24"/>
          <w:szCs w:val="24"/>
          <w:lang w:eastAsia="tr-TR"/>
        </w:rPr>
        <w:t>Zagenczyk</w:t>
      </w:r>
      <w:proofErr w:type="spellEnd"/>
      <w:r w:rsidR="00620516">
        <w:rPr>
          <w:rFonts w:ascii="Times New Roman" w:hAnsi="Times New Roman" w:cs="Times New Roman"/>
          <w:color w:val="000000"/>
          <w:sz w:val="24"/>
          <w:szCs w:val="24"/>
          <w:lang w:eastAsia="tr-TR"/>
        </w:rPr>
        <w:t>, 2006, s.</w:t>
      </w:r>
      <w:r w:rsidRPr="007F086C">
        <w:rPr>
          <w:rFonts w:ascii="Times New Roman" w:hAnsi="Times New Roman" w:cs="Times New Roman"/>
          <w:color w:val="000000"/>
          <w:sz w:val="24"/>
          <w:szCs w:val="24"/>
          <w:lang w:eastAsia="tr-TR"/>
        </w:rPr>
        <w:t>9</w:t>
      </w:r>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color w:val="000000"/>
          <w:sz w:val="24"/>
          <w:szCs w:val="24"/>
          <w:lang w:eastAsia="tr-TR"/>
        </w:rPr>
        <w:t>akt</w:t>
      </w:r>
      <w:proofErr w:type="spellEnd"/>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sz w:val="24"/>
          <w:szCs w:val="24"/>
        </w:rPr>
        <w:t>Taşdan</w:t>
      </w:r>
      <w:proofErr w:type="spellEnd"/>
      <w:r w:rsidR="002F114C">
        <w:rPr>
          <w:rFonts w:ascii="Times New Roman" w:hAnsi="Times New Roman" w:cs="Times New Roman"/>
          <w:sz w:val="24"/>
          <w:szCs w:val="24"/>
        </w:rPr>
        <w:t xml:space="preserve"> ve Yalçın, </w:t>
      </w:r>
      <w:r w:rsidR="002F114C" w:rsidRPr="00A04444">
        <w:rPr>
          <w:rFonts w:ascii="Times New Roman" w:hAnsi="Times New Roman" w:cs="Times New Roman"/>
          <w:sz w:val="24"/>
          <w:szCs w:val="24"/>
        </w:rPr>
        <w:t>2010</w:t>
      </w:r>
      <w:proofErr w:type="gramStart"/>
      <w:r w:rsidRPr="007F086C">
        <w:rPr>
          <w:rFonts w:ascii="Times New Roman" w:hAnsi="Times New Roman" w:cs="Times New Roman"/>
          <w:color w:val="000000"/>
          <w:sz w:val="24"/>
          <w:szCs w:val="24"/>
          <w:lang w:eastAsia="tr-TR"/>
        </w:rPr>
        <w:t>)</w:t>
      </w:r>
      <w:proofErr w:type="gramEnd"/>
      <w:r w:rsidRPr="007F086C">
        <w:rPr>
          <w:rFonts w:ascii="Times New Roman" w:hAnsi="Times New Roman" w:cs="Times New Roman"/>
          <w:color w:val="000000"/>
          <w:sz w:val="24"/>
          <w:szCs w:val="24"/>
          <w:lang w:eastAsia="tr-TR"/>
        </w:rPr>
        <w:t>. Tüm bu gelişmelere dayanarak ör</w:t>
      </w:r>
      <w:r w:rsidRPr="007F086C">
        <w:rPr>
          <w:rFonts w:ascii="Times New Roman" w:hAnsi="Times New Roman" w:cs="Times New Roman"/>
          <w:color w:val="000000"/>
          <w:sz w:val="24"/>
          <w:szCs w:val="24"/>
          <w:lang w:eastAsia="tr-TR"/>
        </w:rPr>
        <w:softHyphen/>
        <w:t>gütsel sosyal desteğin, örgütte insan ilişkilerinin geliştirilmesi anlayışı</w:t>
      </w:r>
      <w:r w:rsidRPr="007F086C">
        <w:rPr>
          <w:rFonts w:ascii="Times New Roman" w:hAnsi="Times New Roman" w:cs="Times New Roman"/>
          <w:color w:val="000000"/>
          <w:sz w:val="24"/>
          <w:szCs w:val="24"/>
          <w:lang w:eastAsia="tr-TR"/>
        </w:rPr>
        <w:softHyphen/>
        <w:t xml:space="preserve">nın bir uzantısı olarak ortaya çıktığı söylenebilir </w:t>
      </w:r>
      <w:proofErr w:type="gramStart"/>
      <w:r w:rsidRPr="007F086C">
        <w:rPr>
          <w:rFonts w:ascii="Times New Roman" w:hAnsi="Times New Roman" w:cs="Times New Roman"/>
          <w:color w:val="000000"/>
          <w:sz w:val="24"/>
          <w:szCs w:val="24"/>
          <w:lang w:eastAsia="tr-TR"/>
        </w:rPr>
        <w:t>(</w:t>
      </w:r>
      <w:proofErr w:type="spellStart"/>
      <w:proofErr w:type="gramEnd"/>
      <w:r w:rsidRPr="007F086C">
        <w:rPr>
          <w:rFonts w:ascii="Times New Roman" w:hAnsi="Times New Roman" w:cs="Times New Roman"/>
          <w:color w:val="000000"/>
          <w:sz w:val="24"/>
          <w:szCs w:val="24"/>
          <w:lang w:eastAsia="tr-TR"/>
        </w:rPr>
        <w:t>Taşdan</w:t>
      </w:r>
      <w:proofErr w:type="spellEnd"/>
      <w:r w:rsidRPr="007F086C">
        <w:rPr>
          <w:rFonts w:ascii="Times New Roman" w:hAnsi="Times New Roman" w:cs="Times New Roman"/>
          <w:color w:val="000000"/>
          <w:sz w:val="24"/>
          <w:szCs w:val="24"/>
          <w:lang w:eastAsia="tr-TR"/>
        </w:rPr>
        <w:t>, 2008</w:t>
      </w:r>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color w:val="000000"/>
          <w:sz w:val="24"/>
          <w:szCs w:val="24"/>
          <w:lang w:eastAsia="tr-TR"/>
        </w:rPr>
        <w:t>akt</w:t>
      </w:r>
      <w:proofErr w:type="spellEnd"/>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sz w:val="24"/>
          <w:szCs w:val="24"/>
        </w:rPr>
        <w:t>Taşdan</w:t>
      </w:r>
      <w:proofErr w:type="spellEnd"/>
      <w:r w:rsidR="002F114C">
        <w:rPr>
          <w:rFonts w:ascii="Times New Roman" w:hAnsi="Times New Roman" w:cs="Times New Roman"/>
          <w:sz w:val="24"/>
          <w:szCs w:val="24"/>
        </w:rPr>
        <w:t xml:space="preserve"> ve Yalçın, </w:t>
      </w:r>
      <w:r w:rsidR="002F114C" w:rsidRPr="00A04444">
        <w:rPr>
          <w:rFonts w:ascii="Times New Roman" w:hAnsi="Times New Roman" w:cs="Times New Roman"/>
          <w:sz w:val="24"/>
          <w:szCs w:val="24"/>
        </w:rPr>
        <w:t>2010</w:t>
      </w:r>
      <w:proofErr w:type="gramStart"/>
      <w:r w:rsidRPr="007F086C">
        <w:rPr>
          <w:rFonts w:ascii="Times New Roman" w:hAnsi="Times New Roman" w:cs="Times New Roman"/>
          <w:color w:val="000000"/>
          <w:sz w:val="24"/>
          <w:szCs w:val="24"/>
          <w:lang w:eastAsia="tr-TR"/>
        </w:rPr>
        <w:t>)</w:t>
      </w:r>
      <w:proofErr w:type="gramEnd"/>
      <w:r w:rsidRPr="007F086C">
        <w:rPr>
          <w:rFonts w:ascii="Times New Roman" w:hAnsi="Times New Roman" w:cs="Times New Roman"/>
          <w:color w:val="000000"/>
          <w:sz w:val="24"/>
          <w:szCs w:val="24"/>
          <w:lang w:eastAsia="tr-TR"/>
        </w:rPr>
        <w:t xml:space="preserve">. </w:t>
      </w:r>
    </w:p>
    <w:p w:rsidR="00C252CE" w:rsidRDefault="007F086C" w:rsidP="00C252CE">
      <w:pPr>
        <w:spacing w:after="0" w:line="360" w:lineRule="auto"/>
        <w:ind w:firstLine="708"/>
        <w:jc w:val="both"/>
        <w:rPr>
          <w:rFonts w:ascii="Times New Roman" w:eastAsia="TT179t00" w:hAnsi="Times New Roman" w:cs="Times New Roman"/>
          <w:sz w:val="24"/>
          <w:szCs w:val="24"/>
          <w:lang w:eastAsia="tr-TR"/>
        </w:rPr>
      </w:pPr>
      <w:proofErr w:type="spellStart"/>
      <w:r w:rsidRPr="007F086C">
        <w:rPr>
          <w:rFonts w:ascii="Times New Roman" w:hAnsi="Times New Roman" w:cs="Times New Roman"/>
          <w:color w:val="000000"/>
          <w:sz w:val="24"/>
          <w:szCs w:val="24"/>
          <w:lang w:eastAsia="tr-TR"/>
        </w:rPr>
        <w:t>Lewin</w:t>
      </w:r>
      <w:proofErr w:type="spellEnd"/>
      <w:r w:rsidRPr="007F086C">
        <w:rPr>
          <w:rFonts w:ascii="Times New Roman" w:hAnsi="Times New Roman" w:cs="Times New Roman"/>
          <w:color w:val="000000"/>
          <w:sz w:val="24"/>
          <w:szCs w:val="24"/>
          <w:lang w:eastAsia="tr-TR"/>
        </w:rPr>
        <w:t xml:space="preserve"> (1935, 1948), </w:t>
      </w:r>
      <w:proofErr w:type="spellStart"/>
      <w:r w:rsidRPr="007F086C">
        <w:rPr>
          <w:rFonts w:ascii="Times New Roman" w:hAnsi="Times New Roman" w:cs="Times New Roman"/>
          <w:color w:val="000000"/>
          <w:sz w:val="24"/>
          <w:szCs w:val="24"/>
          <w:lang w:eastAsia="tr-TR"/>
        </w:rPr>
        <w:t>Gestalt</w:t>
      </w:r>
      <w:proofErr w:type="spellEnd"/>
      <w:r w:rsidRPr="007F086C">
        <w:rPr>
          <w:rFonts w:ascii="Times New Roman" w:hAnsi="Times New Roman" w:cs="Times New Roman"/>
          <w:color w:val="000000"/>
          <w:sz w:val="24"/>
          <w:szCs w:val="24"/>
          <w:lang w:eastAsia="tr-TR"/>
        </w:rPr>
        <w:t xml:space="preserve"> psikolojisi ve </w:t>
      </w:r>
      <w:proofErr w:type="spellStart"/>
      <w:r w:rsidRPr="007F086C">
        <w:rPr>
          <w:rFonts w:ascii="Times New Roman" w:hAnsi="Times New Roman" w:cs="Times New Roman"/>
          <w:color w:val="000000"/>
          <w:sz w:val="24"/>
          <w:szCs w:val="24"/>
          <w:lang w:eastAsia="tr-TR"/>
        </w:rPr>
        <w:t>Koffka’nın</w:t>
      </w:r>
      <w:proofErr w:type="spellEnd"/>
      <w:r w:rsidRPr="007F086C">
        <w:rPr>
          <w:rFonts w:ascii="Times New Roman" w:hAnsi="Times New Roman" w:cs="Times New Roman"/>
          <w:color w:val="000000"/>
          <w:sz w:val="24"/>
          <w:szCs w:val="24"/>
          <w:lang w:eastAsia="tr-TR"/>
        </w:rPr>
        <w:t xml:space="preserve"> (1935) fikirlerin</w:t>
      </w:r>
      <w:r w:rsidRPr="007F086C">
        <w:rPr>
          <w:rFonts w:ascii="Times New Roman" w:hAnsi="Times New Roman" w:cs="Times New Roman"/>
          <w:color w:val="000000"/>
          <w:sz w:val="24"/>
          <w:szCs w:val="24"/>
          <w:lang w:eastAsia="tr-TR"/>
        </w:rPr>
        <w:softHyphen/>
        <w:t>den yola çıkarak bir grubu oluşturan en önemli etkenlerden birinin, gru</w:t>
      </w:r>
      <w:r w:rsidRPr="007F086C">
        <w:rPr>
          <w:rFonts w:ascii="Times New Roman" w:hAnsi="Times New Roman" w:cs="Times New Roman"/>
          <w:color w:val="000000"/>
          <w:sz w:val="24"/>
          <w:szCs w:val="24"/>
          <w:lang w:eastAsia="tr-TR"/>
        </w:rPr>
        <w:softHyphen/>
        <w:t>bu oluşturan üyeler arasındaki dayanışmanın var olmasına bağlı olduğu</w:t>
      </w:r>
      <w:r w:rsidRPr="007F086C">
        <w:rPr>
          <w:rFonts w:ascii="Times New Roman" w:hAnsi="Times New Roman" w:cs="Times New Roman"/>
          <w:color w:val="000000"/>
          <w:sz w:val="24"/>
          <w:szCs w:val="24"/>
          <w:lang w:eastAsia="tr-TR"/>
        </w:rPr>
        <w:softHyphen/>
        <w:t>nu öne sürmüştür</w:t>
      </w:r>
      <w:r w:rsidR="002F114C">
        <w:rPr>
          <w:rFonts w:ascii="Times New Roman" w:hAnsi="Times New Roman" w:cs="Times New Roman"/>
          <w:color w:val="000000"/>
          <w:sz w:val="24"/>
          <w:szCs w:val="24"/>
          <w:lang w:eastAsia="tr-TR"/>
        </w:rPr>
        <w:t xml:space="preserve"> </w:t>
      </w:r>
      <w:proofErr w:type="gramStart"/>
      <w:r w:rsidR="002F114C">
        <w:rPr>
          <w:rFonts w:ascii="Times New Roman" w:hAnsi="Times New Roman" w:cs="Times New Roman"/>
          <w:color w:val="000000"/>
          <w:sz w:val="24"/>
          <w:szCs w:val="24"/>
          <w:lang w:eastAsia="tr-TR"/>
        </w:rPr>
        <w:t>(</w:t>
      </w:r>
      <w:proofErr w:type="spellStart"/>
      <w:proofErr w:type="gramEnd"/>
      <w:r w:rsidR="002F114C">
        <w:rPr>
          <w:rFonts w:ascii="Times New Roman" w:hAnsi="Times New Roman" w:cs="Times New Roman"/>
          <w:color w:val="000000"/>
          <w:sz w:val="24"/>
          <w:szCs w:val="24"/>
          <w:lang w:eastAsia="tr-TR"/>
        </w:rPr>
        <w:t>akt</w:t>
      </w:r>
      <w:proofErr w:type="spellEnd"/>
      <w:r w:rsidR="002F114C">
        <w:rPr>
          <w:rFonts w:ascii="Times New Roman" w:hAnsi="Times New Roman" w:cs="Times New Roman"/>
          <w:color w:val="000000"/>
          <w:sz w:val="24"/>
          <w:szCs w:val="24"/>
          <w:lang w:eastAsia="tr-TR"/>
        </w:rPr>
        <w:t xml:space="preserve">. </w:t>
      </w:r>
      <w:proofErr w:type="spellStart"/>
      <w:r w:rsidR="002F114C">
        <w:rPr>
          <w:rFonts w:ascii="Times New Roman" w:hAnsi="Times New Roman" w:cs="Times New Roman"/>
          <w:sz w:val="24"/>
          <w:szCs w:val="24"/>
        </w:rPr>
        <w:t>Taşdan</w:t>
      </w:r>
      <w:proofErr w:type="spellEnd"/>
      <w:r w:rsidR="002F114C">
        <w:rPr>
          <w:rFonts w:ascii="Times New Roman" w:hAnsi="Times New Roman" w:cs="Times New Roman"/>
          <w:sz w:val="24"/>
          <w:szCs w:val="24"/>
        </w:rPr>
        <w:t xml:space="preserve"> ve Yalçın, </w:t>
      </w:r>
      <w:r w:rsidR="002F114C" w:rsidRPr="00A04444">
        <w:rPr>
          <w:rFonts w:ascii="Times New Roman" w:hAnsi="Times New Roman" w:cs="Times New Roman"/>
          <w:sz w:val="24"/>
          <w:szCs w:val="24"/>
        </w:rPr>
        <w:t>2010</w:t>
      </w:r>
      <w:proofErr w:type="gramStart"/>
      <w:r w:rsidR="002F114C">
        <w:rPr>
          <w:rFonts w:ascii="Times New Roman" w:hAnsi="Times New Roman" w:cs="Times New Roman"/>
          <w:sz w:val="24"/>
          <w:szCs w:val="24"/>
        </w:rPr>
        <w:t>)</w:t>
      </w:r>
      <w:proofErr w:type="gramEnd"/>
      <w:r w:rsidRPr="007F086C">
        <w:rPr>
          <w:rFonts w:ascii="Times New Roman" w:hAnsi="Times New Roman" w:cs="Times New Roman"/>
          <w:color w:val="000000"/>
          <w:sz w:val="24"/>
          <w:szCs w:val="24"/>
          <w:lang w:eastAsia="tr-TR"/>
        </w:rPr>
        <w:t xml:space="preserve">. </w:t>
      </w:r>
      <w:proofErr w:type="spellStart"/>
      <w:r w:rsidRPr="007F086C">
        <w:rPr>
          <w:rFonts w:ascii="Times New Roman" w:hAnsi="Times New Roman" w:cs="Times New Roman"/>
          <w:color w:val="000000"/>
          <w:sz w:val="24"/>
          <w:szCs w:val="24"/>
          <w:lang w:eastAsia="tr-TR"/>
        </w:rPr>
        <w:t>Lewin’e</w:t>
      </w:r>
      <w:proofErr w:type="spellEnd"/>
      <w:r w:rsidRPr="007F086C">
        <w:rPr>
          <w:rFonts w:ascii="Times New Roman" w:hAnsi="Times New Roman" w:cs="Times New Roman"/>
          <w:color w:val="000000"/>
          <w:sz w:val="24"/>
          <w:szCs w:val="24"/>
          <w:lang w:eastAsia="tr-TR"/>
        </w:rPr>
        <w:t xml:space="preserve"> göre (1935) grup üyelerini dayanışmaya </w:t>
      </w:r>
      <w:r w:rsidR="00B72A46">
        <w:rPr>
          <w:rFonts w:ascii="Times New Roman" w:hAnsi="Times New Roman" w:cs="Times New Roman"/>
          <w:color w:val="000000"/>
          <w:sz w:val="24"/>
          <w:szCs w:val="24"/>
          <w:lang w:eastAsia="tr-TR"/>
        </w:rPr>
        <w:t>iten neden ortak amaçlardır</w:t>
      </w:r>
      <w:r w:rsidRPr="007F086C">
        <w:rPr>
          <w:rFonts w:ascii="Times New Roman" w:hAnsi="Times New Roman" w:cs="Times New Roman"/>
          <w:color w:val="000000"/>
          <w:sz w:val="24"/>
          <w:szCs w:val="24"/>
          <w:lang w:eastAsia="tr-TR"/>
        </w:rPr>
        <w:t xml:space="preserve">. Sosyal destek kavramının temeli </w:t>
      </w:r>
      <w:proofErr w:type="spellStart"/>
      <w:r w:rsidRPr="007F086C">
        <w:rPr>
          <w:rFonts w:ascii="Times New Roman" w:hAnsi="Times New Roman" w:cs="Times New Roman"/>
          <w:color w:val="000000"/>
          <w:sz w:val="24"/>
          <w:szCs w:val="24"/>
          <w:lang w:eastAsia="tr-TR"/>
        </w:rPr>
        <w:t>Lewin’in</w:t>
      </w:r>
      <w:proofErr w:type="spellEnd"/>
      <w:r w:rsidRPr="007F086C">
        <w:rPr>
          <w:rFonts w:ascii="Times New Roman" w:hAnsi="Times New Roman" w:cs="Times New Roman"/>
          <w:color w:val="000000"/>
          <w:sz w:val="24"/>
          <w:szCs w:val="24"/>
          <w:lang w:eastAsia="tr-TR"/>
        </w:rPr>
        <w:t xml:space="preserve"> öne sürdüğü bu</w:t>
      </w:r>
      <w:r w:rsidR="00B72A46">
        <w:rPr>
          <w:rFonts w:ascii="Times New Roman" w:hAnsi="Times New Roman" w:cs="Times New Roman"/>
          <w:color w:val="000000"/>
          <w:sz w:val="24"/>
          <w:szCs w:val="24"/>
          <w:lang w:eastAsia="tr-TR"/>
        </w:rPr>
        <w:t xml:space="preserve"> görüşlere kadar da</w:t>
      </w:r>
      <w:r w:rsidR="00B72A46">
        <w:rPr>
          <w:rFonts w:ascii="Times New Roman" w:hAnsi="Times New Roman" w:cs="Times New Roman"/>
          <w:color w:val="000000"/>
          <w:sz w:val="24"/>
          <w:szCs w:val="24"/>
          <w:lang w:eastAsia="tr-TR"/>
        </w:rPr>
        <w:softHyphen/>
        <w:t>yanmaktadır</w:t>
      </w:r>
      <w:r w:rsidR="00620516">
        <w:rPr>
          <w:rFonts w:ascii="Times New Roman" w:hAnsi="Times New Roman" w:cs="Times New Roman"/>
          <w:color w:val="000000"/>
          <w:sz w:val="24"/>
          <w:szCs w:val="24"/>
          <w:lang w:eastAsia="tr-TR"/>
        </w:rPr>
        <w:t xml:space="preserve"> </w:t>
      </w:r>
      <w:proofErr w:type="gramStart"/>
      <w:r w:rsidR="00985579">
        <w:rPr>
          <w:rFonts w:ascii="Times New Roman" w:hAnsi="Times New Roman" w:cs="Times New Roman"/>
          <w:color w:val="000000"/>
          <w:sz w:val="24"/>
          <w:szCs w:val="24"/>
          <w:lang w:eastAsia="tr-TR"/>
        </w:rPr>
        <w:t>(</w:t>
      </w:r>
      <w:proofErr w:type="spellStart"/>
      <w:proofErr w:type="gramEnd"/>
      <w:r w:rsidR="00B72A46">
        <w:rPr>
          <w:rFonts w:ascii="Times New Roman" w:hAnsi="Times New Roman" w:cs="Times New Roman"/>
          <w:color w:val="000000"/>
          <w:sz w:val="24"/>
          <w:szCs w:val="24"/>
          <w:lang w:eastAsia="tr-TR"/>
        </w:rPr>
        <w:t>akt</w:t>
      </w:r>
      <w:proofErr w:type="spellEnd"/>
      <w:r w:rsidR="00B72A46">
        <w:rPr>
          <w:rFonts w:ascii="Times New Roman" w:hAnsi="Times New Roman" w:cs="Times New Roman"/>
          <w:color w:val="000000"/>
          <w:sz w:val="24"/>
          <w:szCs w:val="24"/>
          <w:lang w:eastAsia="tr-TR"/>
        </w:rPr>
        <w:t xml:space="preserve">. </w:t>
      </w:r>
      <w:proofErr w:type="spellStart"/>
      <w:r w:rsidR="00B72A46">
        <w:rPr>
          <w:rFonts w:ascii="Times New Roman" w:hAnsi="Times New Roman" w:cs="Times New Roman"/>
          <w:sz w:val="24"/>
          <w:szCs w:val="24"/>
        </w:rPr>
        <w:t>Taşdan</w:t>
      </w:r>
      <w:proofErr w:type="spellEnd"/>
      <w:r w:rsidR="00B72A46">
        <w:rPr>
          <w:rFonts w:ascii="Times New Roman" w:hAnsi="Times New Roman" w:cs="Times New Roman"/>
          <w:sz w:val="24"/>
          <w:szCs w:val="24"/>
        </w:rPr>
        <w:t xml:space="preserve"> ve Yalçın, </w:t>
      </w:r>
      <w:r w:rsidR="00B72A46" w:rsidRPr="00A04444">
        <w:rPr>
          <w:rFonts w:ascii="Times New Roman" w:hAnsi="Times New Roman" w:cs="Times New Roman"/>
          <w:sz w:val="24"/>
          <w:szCs w:val="24"/>
        </w:rPr>
        <w:t>2010</w:t>
      </w:r>
      <w:proofErr w:type="gramStart"/>
      <w:r w:rsidR="00B72A46">
        <w:rPr>
          <w:rFonts w:ascii="Times New Roman" w:hAnsi="Times New Roman" w:cs="Times New Roman"/>
          <w:sz w:val="24"/>
          <w:szCs w:val="24"/>
        </w:rPr>
        <w:t>)</w:t>
      </w:r>
      <w:proofErr w:type="gramEnd"/>
      <w:r w:rsidR="00B72A46">
        <w:rPr>
          <w:rFonts w:ascii="Times New Roman" w:hAnsi="Times New Roman" w:cs="Times New Roman"/>
          <w:sz w:val="24"/>
          <w:szCs w:val="24"/>
        </w:rPr>
        <w:t>.</w:t>
      </w:r>
    </w:p>
    <w:p w:rsidR="00C252CE" w:rsidRPr="00A40395" w:rsidRDefault="00C06D10" w:rsidP="00C06D10">
      <w:pPr>
        <w:pStyle w:val="Balk2"/>
        <w:jc w:val="center"/>
        <w:rPr>
          <w:rFonts w:ascii="Times New Roman" w:eastAsia="TT179t00" w:hAnsi="Times New Roman"/>
          <w:sz w:val="24"/>
          <w:szCs w:val="24"/>
          <w:lang w:eastAsia="tr-TR"/>
        </w:rPr>
      </w:pPr>
      <w:bookmarkStart w:id="25" w:name="_Toc436253034"/>
      <w:r>
        <w:rPr>
          <w:rFonts w:ascii="Times New Roman" w:hAnsi="Times New Roman"/>
          <w:sz w:val="24"/>
          <w:szCs w:val="24"/>
          <w:lang w:eastAsia="tr-TR"/>
        </w:rPr>
        <w:t xml:space="preserve">2.8. </w:t>
      </w:r>
      <w:r w:rsidR="00581966" w:rsidRPr="00A40395">
        <w:rPr>
          <w:rFonts w:ascii="Times New Roman" w:hAnsi="Times New Roman"/>
          <w:sz w:val="24"/>
          <w:szCs w:val="24"/>
          <w:lang w:eastAsia="tr-TR"/>
        </w:rPr>
        <w:t>Ö</w:t>
      </w:r>
      <w:r w:rsidR="00A40395">
        <w:rPr>
          <w:rFonts w:ascii="Times New Roman" w:hAnsi="Times New Roman"/>
          <w:sz w:val="24"/>
          <w:szCs w:val="24"/>
          <w:lang w:eastAsia="tr-TR"/>
        </w:rPr>
        <w:t>ğ</w:t>
      </w:r>
      <w:r w:rsidR="00581966" w:rsidRPr="00A40395">
        <w:rPr>
          <w:rFonts w:ascii="Times New Roman" w:hAnsi="Times New Roman"/>
          <w:sz w:val="24"/>
          <w:szCs w:val="24"/>
          <w:lang w:eastAsia="tr-TR"/>
        </w:rPr>
        <w:t>retmen</w:t>
      </w:r>
      <w:r w:rsidR="00A40395">
        <w:rPr>
          <w:rFonts w:ascii="Times New Roman" w:hAnsi="Times New Roman"/>
          <w:sz w:val="24"/>
          <w:szCs w:val="24"/>
          <w:lang w:eastAsia="tr-TR"/>
        </w:rPr>
        <w:t xml:space="preserve"> </w:t>
      </w:r>
      <w:r w:rsidR="00581966" w:rsidRPr="00A40395">
        <w:rPr>
          <w:rFonts w:ascii="Times New Roman" w:hAnsi="Times New Roman"/>
          <w:sz w:val="24"/>
          <w:szCs w:val="24"/>
          <w:lang w:eastAsia="tr-TR"/>
        </w:rPr>
        <w:t>Motivasyonu</w:t>
      </w:r>
      <w:bookmarkEnd w:id="25"/>
    </w:p>
    <w:p w:rsidR="00581966" w:rsidRPr="00C252CE" w:rsidRDefault="00581966" w:rsidP="00C252CE">
      <w:pPr>
        <w:spacing w:after="0" w:line="360" w:lineRule="auto"/>
        <w:ind w:firstLine="708"/>
        <w:jc w:val="both"/>
        <w:rPr>
          <w:rFonts w:ascii="Times New Roman" w:eastAsia="TT179t00" w:hAnsi="Times New Roman" w:cs="Times New Roman"/>
          <w:sz w:val="24"/>
          <w:szCs w:val="24"/>
          <w:lang w:eastAsia="tr-TR"/>
        </w:rPr>
      </w:pPr>
      <w:r>
        <w:rPr>
          <w:rFonts w:ascii="Times-Roman" w:hAnsi="Times-Roman" w:cs="Times-Roman"/>
          <w:sz w:val="24"/>
          <w:szCs w:val="24"/>
          <w:lang w:eastAsia="tr-TR"/>
        </w:rPr>
        <w:t>Ö</w:t>
      </w:r>
      <w:r w:rsidR="00A40395">
        <w:rPr>
          <w:rFonts w:ascii="TTE2t00" w:hAnsi="TTE2t00" w:cs="TTE2t00"/>
          <w:sz w:val="24"/>
          <w:szCs w:val="24"/>
          <w:lang w:eastAsia="tr-TR"/>
        </w:rPr>
        <w:t>ğ</w:t>
      </w:r>
      <w:r w:rsidR="00985579">
        <w:rPr>
          <w:rFonts w:ascii="Times-Roman" w:hAnsi="Times-Roman" w:cs="Times-Roman"/>
          <w:sz w:val="24"/>
          <w:szCs w:val="24"/>
          <w:lang w:eastAsia="tr-TR"/>
        </w:rPr>
        <w:t>retmen kısa bir tanımla</w:t>
      </w:r>
      <w:r>
        <w:rPr>
          <w:rFonts w:ascii="Times-Roman" w:hAnsi="Times-Roman" w:cs="Times-Roman"/>
          <w:sz w:val="24"/>
          <w:szCs w:val="24"/>
          <w:lang w:eastAsia="tr-TR"/>
        </w:rPr>
        <w:t xml:space="preserve"> mesle</w:t>
      </w:r>
      <w:r w:rsidR="00A40395">
        <w:rPr>
          <w:rFonts w:ascii="TTE2t00" w:hAnsi="TTE2t00" w:cs="TTE2t00"/>
          <w:sz w:val="24"/>
          <w:szCs w:val="24"/>
          <w:lang w:eastAsia="tr-TR"/>
        </w:rPr>
        <w:t>ğ</w:t>
      </w:r>
      <w:r>
        <w:rPr>
          <w:rFonts w:ascii="Times-Roman" w:hAnsi="Times-Roman" w:cs="Times-Roman"/>
          <w:sz w:val="24"/>
          <w:szCs w:val="24"/>
          <w:lang w:eastAsia="tr-TR"/>
        </w:rPr>
        <w:t>i bilgi ö</w:t>
      </w:r>
      <w:r w:rsidR="00A40395">
        <w:rPr>
          <w:rFonts w:ascii="TTE2t00" w:hAnsi="TTE2t00" w:cs="TTE2t00"/>
          <w:sz w:val="24"/>
          <w:szCs w:val="24"/>
          <w:lang w:eastAsia="tr-TR"/>
        </w:rPr>
        <w:t>ğ</w:t>
      </w:r>
      <w:r>
        <w:rPr>
          <w:rFonts w:ascii="Times-Roman" w:hAnsi="Times-Roman" w:cs="Times-Roman"/>
          <w:sz w:val="24"/>
          <w:szCs w:val="24"/>
          <w:lang w:eastAsia="tr-TR"/>
        </w:rPr>
        <w:t xml:space="preserve">retmek olan kimsedir. </w:t>
      </w:r>
      <w:r w:rsidR="00EB38D2">
        <w:rPr>
          <w:rFonts w:ascii="Times-Roman" w:hAnsi="Times-Roman" w:cs="Times-Roman"/>
          <w:sz w:val="24"/>
          <w:szCs w:val="24"/>
          <w:lang w:eastAsia="tr-TR"/>
        </w:rPr>
        <w:t>Ç</w:t>
      </w:r>
      <w:r>
        <w:rPr>
          <w:rFonts w:ascii="Times-Roman" w:hAnsi="Times-Roman" w:cs="Times-Roman"/>
          <w:sz w:val="24"/>
          <w:szCs w:val="24"/>
          <w:lang w:eastAsia="tr-TR"/>
        </w:rPr>
        <w:t>ok geni</w:t>
      </w:r>
      <w:r w:rsidR="00A40395">
        <w:rPr>
          <w:rFonts w:ascii="TTE2t00" w:hAnsi="TTE2t00" w:cs="TTE2t00"/>
          <w:sz w:val="24"/>
          <w:szCs w:val="24"/>
          <w:lang w:eastAsia="tr-TR"/>
        </w:rPr>
        <w:t>ş</w:t>
      </w:r>
      <w:r w:rsidR="00985579">
        <w:rPr>
          <w:rFonts w:ascii="TTE2t00" w:hAnsi="TTE2t00" w:cs="TTE2t00"/>
          <w:sz w:val="24"/>
          <w:szCs w:val="24"/>
          <w:lang w:eastAsia="tr-TR"/>
        </w:rPr>
        <w:t xml:space="preserve"> </w:t>
      </w:r>
      <w:r>
        <w:rPr>
          <w:rFonts w:ascii="Times-Roman" w:hAnsi="Times-Roman" w:cs="Times-Roman"/>
          <w:sz w:val="24"/>
          <w:szCs w:val="24"/>
          <w:lang w:eastAsia="tr-TR"/>
        </w:rPr>
        <w:t>bir ö</w:t>
      </w:r>
      <w:r w:rsidR="00A40395">
        <w:rPr>
          <w:rFonts w:ascii="TTE2t00" w:hAnsi="TTE2t00" w:cs="TTE2t00"/>
          <w:sz w:val="24"/>
          <w:szCs w:val="24"/>
          <w:lang w:eastAsia="tr-TR"/>
        </w:rPr>
        <w:t>ğ</w:t>
      </w:r>
      <w:r>
        <w:rPr>
          <w:rFonts w:ascii="Times-Roman" w:hAnsi="Times-Roman" w:cs="Times-Roman"/>
          <w:sz w:val="24"/>
          <w:szCs w:val="24"/>
          <w:lang w:eastAsia="tr-TR"/>
        </w:rPr>
        <w:t>retmenlik kavramı</w:t>
      </w:r>
      <w:r w:rsidR="00EB38D2">
        <w:rPr>
          <w:rFonts w:ascii="Times-Roman" w:hAnsi="Times-Roman" w:cs="Times-Roman"/>
          <w:sz w:val="24"/>
          <w:szCs w:val="24"/>
          <w:lang w:eastAsia="tr-TR"/>
        </w:rPr>
        <w:t>nı içinde barındırır.</w:t>
      </w:r>
      <w:r>
        <w:rPr>
          <w:rFonts w:ascii="Times-Roman" w:hAnsi="Times-Roman" w:cs="Times-Roman"/>
          <w:sz w:val="24"/>
          <w:szCs w:val="24"/>
          <w:lang w:eastAsia="tr-TR"/>
        </w:rPr>
        <w:t xml:space="preserve"> Bu</w:t>
      </w:r>
      <w:r w:rsidR="00774CB0">
        <w:rPr>
          <w:rFonts w:ascii="Times-Roman" w:hAnsi="Times-Roman" w:cs="Times-Roman"/>
          <w:sz w:val="24"/>
          <w:szCs w:val="24"/>
          <w:lang w:eastAsia="tr-TR"/>
        </w:rPr>
        <w:t xml:space="preserve"> </w:t>
      </w:r>
      <w:r>
        <w:rPr>
          <w:rFonts w:ascii="Times-Roman" w:hAnsi="Times-Roman" w:cs="Times-Roman"/>
          <w:sz w:val="24"/>
          <w:szCs w:val="24"/>
          <w:lang w:eastAsia="tr-TR"/>
        </w:rPr>
        <w:t>bakımdan bilginin hayati de</w:t>
      </w:r>
      <w:r w:rsidR="00A40395">
        <w:rPr>
          <w:rFonts w:ascii="TTE2t00" w:hAnsi="TTE2t00" w:cs="TTE2t00"/>
          <w:sz w:val="24"/>
          <w:szCs w:val="24"/>
          <w:lang w:eastAsia="tr-TR"/>
        </w:rPr>
        <w:t>ğ</w:t>
      </w:r>
      <w:r>
        <w:rPr>
          <w:rFonts w:ascii="Times-Roman" w:hAnsi="Times-Roman" w:cs="Times-Roman"/>
          <w:sz w:val="24"/>
          <w:szCs w:val="24"/>
          <w:lang w:eastAsia="tr-TR"/>
        </w:rPr>
        <w:t>eri, insanın ö</w:t>
      </w:r>
      <w:r w:rsidR="00A40395">
        <w:rPr>
          <w:rFonts w:ascii="TTE2t00" w:hAnsi="TTE2t00" w:cs="TTE2t00"/>
          <w:sz w:val="24"/>
          <w:szCs w:val="24"/>
          <w:lang w:eastAsia="tr-TR"/>
        </w:rPr>
        <w:t>ğ</w:t>
      </w:r>
      <w:r>
        <w:rPr>
          <w:rFonts w:ascii="Times-Roman" w:hAnsi="Times-Roman" w:cs="Times-Roman"/>
          <w:sz w:val="24"/>
          <w:szCs w:val="24"/>
          <w:lang w:eastAsia="tr-TR"/>
        </w:rPr>
        <w:t>reticilere tarih boyunca derin bir saygı</w:t>
      </w:r>
      <w:r w:rsidR="00774CB0">
        <w:rPr>
          <w:rFonts w:ascii="Times-Roman" w:hAnsi="Times-Roman" w:cs="Times-Roman"/>
          <w:sz w:val="24"/>
          <w:szCs w:val="24"/>
          <w:lang w:eastAsia="tr-TR"/>
        </w:rPr>
        <w:t xml:space="preserve"> </w:t>
      </w:r>
      <w:r>
        <w:rPr>
          <w:rFonts w:ascii="Times-Roman" w:hAnsi="Times-Roman" w:cs="Times-Roman"/>
          <w:sz w:val="24"/>
          <w:szCs w:val="24"/>
          <w:lang w:eastAsia="tr-TR"/>
        </w:rPr>
        <w:t>beslemesine neden olmu</w:t>
      </w:r>
      <w:r w:rsidR="00A40395">
        <w:rPr>
          <w:rFonts w:ascii="TTE2t00" w:hAnsi="TTE2t00" w:cs="TTE2t00"/>
          <w:sz w:val="24"/>
          <w:szCs w:val="24"/>
          <w:lang w:eastAsia="tr-TR"/>
        </w:rPr>
        <w:t>ş</w:t>
      </w:r>
      <w:r>
        <w:rPr>
          <w:rFonts w:ascii="Times-Roman" w:hAnsi="Times-Roman" w:cs="Times-Roman"/>
          <w:sz w:val="24"/>
          <w:szCs w:val="24"/>
          <w:lang w:eastAsia="tr-TR"/>
        </w:rPr>
        <w:t xml:space="preserve">tur </w:t>
      </w:r>
      <w:proofErr w:type="gramStart"/>
      <w:r>
        <w:rPr>
          <w:rFonts w:ascii="Times-Roman" w:hAnsi="Times-Roman" w:cs="Times-Roman"/>
          <w:sz w:val="24"/>
          <w:szCs w:val="24"/>
          <w:lang w:eastAsia="tr-TR"/>
        </w:rPr>
        <w:t>(</w:t>
      </w:r>
      <w:proofErr w:type="spellStart"/>
      <w:proofErr w:type="gramEnd"/>
      <w:r>
        <w:rPr>
          <w:rFonts w:ascii="Times-Roman" w:hAnsi="Times-Roman" w:cs="Times-Roman"/>
          <w:sz w:val="24"/>
          <w:szCs w:val="24"/>
          <w:lang w:eastAsia="tr-TR"/>
        </w:rPr>
        <w:t>Ço</w:t>
      </w:r>
      <w:r w:rsidR="00A40395">
        <w:rPr>
          <w:rFonts w:ascii="TTE2t00" w:hAnsi="TTE2t00" w:cs="TTE2t00"/>
          <w:sz w:val="24"/>
          <w:szCs w:val="24"/>
          <w:lang w:eastAsia="tr-TR"/>
        </w:rPr>
        <w:t>ş</w:t>
      </w:r>
      <w:r>
        <w:rPr>
          <w:rFonts w:ascii="Times-Roman" w:hAnsi="Times-Roman" w:cs="Times-Roman"/>
          <w:sz w:val="24"/>
          <w:szCs w:val="24"/>
          <w:lang w:eastAsia="tr-TR"/>
        </w:rPr>
        <w:t>kun</w:t>
      </w:r>
      <w:proofErr w:type="spellEnd"/>
      <w:r>
        <w:rPr>
          <w:rFonts w:ascii="Times-Roman" w:hAnsi="Times-Roman" w:cs="Times-Roman"/>
          <w:sz w:val="24"/>
          <w:szCs w:val="24"/>
          <w:lang w:eastAsia="tr-TR"/>
        </w:rPr>
        <w:t>, 2009</w:t>
      </w:r>
      <w:r w:rsidR="00616D11">
        <w:rPr>
          <w:rFonts w:ascii="Times-Roman" w:hAnsi="Times-Roman" w:cs="Times-Roman"/>
          <w:sz w:val="24"/>
          <w:szCs w:val="24"/>
          <w:lang w:eastAsia="tr-TR"/>
        </w:rPr>
        <w:t xml:space="preserve">; </w:t>
      </w:r>
      <w:proofErr w:type="spellStart"/>
      <w:r w:rsidR="00616D11">
        <w:rPr>
          <w:rFonts w:ascii="Times-Roman" w:hAnsi="Times-Roman" w:cs="Times-Roman"/>
          <w:sz w:val="24"/>
          <w:szCs w:val="24"/>
          <w:lang w:eastAsia="tr-TR"/>
        </w:rPr>
        <w:t>akt</w:t>
      </w:r>
      <w:proofErr w:type="spellEnd"/>
      <w:r w:rsidR="00616D11">
        <w:rPr>
          <w:rFonts w:ascii="Times-Roman" w:hAnsi="Times-Roman" w:cs="Times-Roman"/>
          <w:sz w:val="24"/>
          <w:szCs w:val="24"/>
          <w:lang w:eastAsia="tr-TR"/>
        </w:rPr>
        <w:t>. Kaya, Yıldız ve Yıldız, 2013</w:t>
      </w:r>
      <w:proofErr w:type="gramStart"/>
      <w:r>
        <w:rPr>
          <w:rFonts w:ascii="Times-Roman" w:hAnsi="Times-Roman" w:cs="Times-Roman"/>
          <w:sz w:val="24"/>
          <w:szCs w:val="24"/>
          <w:lang w:eastAsia="tr-TR"/>
        </w:rPr>
        <w:t>)</w:t>
      </w:r>
      <w:proofErr w:type="gramEnd"/>
      <w:r>
        <w:rPr>
          <w:rFonts w:ascii="Times-Roman" w:hAnsi="Times-Roman" w:cs="Times-Roman"/>
          <w:sz w:val="24"/>
          <w:szCs w:val="24"/>
          <w:lang w:eastAsia="tr-TR"/>
        </w:rPr>
        <w:t>.</w:t>
      </w:r>
      <w:r w:rsidR="00A40395">
        <w:rPr>
          <w:rFonts w:ascii="Times-Roman" w:hAnsi="Times-Roman" w:cs="Times-Roman"/>
          <w:sz w:val="24"/>
          <w:szCs w:val="24"/>
          <w:lang w:eastAsia="tr-TR"/>
        </w:rPr>
        <w:t xml:space="preserve"> </w:t>
      </w:r>
      <w:r w:rsidR="00EB38D2">
        <w:rPr>
          <w:rFonts w:ascii="Times-Roman" w:hAnsi="Times-Roman" w:cs="Times-Roman"/>
          <w:sz w:val="24"/>
          <w:szCs w:val="24"/>
          <w:lang w:eastAsia="tr-TR"/>
        </w:rPr>
        <w:t>E</w:t>
      </w:r>
      <w:r w:rsidR="00A40395">
        <w:rPr>
          <w:rFonts w:ascii="TTE2t00" w:hAnsi="TTE2t00" w:cs="TTE2t00"/>
          <w:sz w:val="24"/>
          <w:szCs w:val="24"/>
          <w:lang w:eastAsia="tr-TR"/>
        </w:rPr>
        <w:t>ğ</w:t>
      </w:r>
      <w:r>
        <w:rPr>
          <w:rFonts w:ascii="Times-Roman" w:hAnsi="Times-Roman" w:cs="Times-Roman"/>
          <w:sz w:val="24"/>
          <w:szCs w:val="24"/>
          <w:lang w:eastAsia="tr-TR"/>
        </w:rPr>
        <w:t>itim kurumlarının en önemli yapı ta</w:t>
      </w:r>
      <w:r>
        <w:rPr>
          <w:rFonts w:ascii="TTE2t00" w:hAnsi="TTE2t00" w:cs="TTE2t00"/>
          <w:sz w:val="24"/>
          <w:szCs w:val="24"/>
          <w:lang w:eastAsia="tr-TR"/>
        </w:rPr>
        <w:t>s</w:t>
      </w:r>
      <w:r>
        <w:rPr>
          <w:rFonts w:ascii="Times-Roman" w:hAnsi="Times-Roman" w:cs="Times-Roman"/>
          <w:sz w:val="24"/>
          <w:szCs w:val="24"/>
          <w:lang w:eastAsia="tr-TR"/>
        </w:rPr>
        <w:t>ı olan ö</w:t>
      </w:r>
      <w:r w:rsidR="00A40395">
        <w:rPr>
          <w:rFonts w:ascii="TTE2t00" w:hAnsi="TTE2t00" w:cs="TTE2t00"/>
          <w:sz w:val="24"/>
          <w:szCs w:val="24"/>
          <w:lang w:eastAsia="tr-TR"/>
        </w:rPr>
        <w:t>ğ</w:t>
      </w:r>
      <w:r>
        <w:rPr>
          <w:rFonts w:ascii="Times-Roman" w:hAnsi="Times-Roman" w:cs="Times-Roman"/>
          <w:sz w:val="24"/>
          <w:szCs w:val="24"/>
          <w:lang w:eastAsia="tr-TR"/>
        </w:rPr>
        <w:t>retmenlik</w:t>
      </w:r>
      <w:r w:rsidR="00774CB0">
        <w:rPr>
          <w:rFonts w:ascii="Times-Roman" w:hAnsi="Times-Roman" w:cs="Times-Roman"/>
          <w:sz w:val="24"/>
          <w:szCs w:val="24"/>
          <w:lang w:eastAsia="tr-TR"/>
        </w:rPr>
        <w:t xml:space="preserve"> </w:t>
      </w:r>
      <w:r>
        <w:rPr>
          <w:rFonts w:ascii="Times-Roman" w:hAnsi="Times-Roman" w:cs="Times-Roman"/>
          <w:sz w:val="24"/>
          <w:szCs w:val="24"/>
          <w:lang w:eastAsia="tr-TR"/>
        </w:rPr>
        <w:t>mesle</w:t>
      </w:r>
      <w:r w:rsidR="00A40395">
        <w:rPr>
          <w:rFonts w:ascii="TTE2t00" w:hAnsi="TTE2t00" w:cs="TTE2t00"/>
          <w:sz w:val="24"/>
          <w:szCs w:val="24"/>
          <w:lang w:eastAsia="tr-TR"/>
        </w:rPr>
        <w:t>ğ</w:t>
      </w:r>
      <w:r>
        <w:rPr>
          <w:rFonts w:ascii="Times-Roman" w:hAnsi="Times-Roman" w:cs="Times-Roman"/>
          <w:sz w:val="24"/>
          <w:szCs w:val="24"/>
          <w:lang w:eastAsia="tr-TR"/>
        </w:rPr>
        <w:t>i, insani</w:t>
      </w:r>
      <w:r w:rsidR="00774CB0">
        <w:rPr>
          <w:rFonts w:ascii="Times-Roman" w:hAnsi="Times-Roman" w:cs="Times-Roman"/>
          <w:sz w:val="24"/>
          <w:szCs w:val="24"/>
          <w:lang w:eastAsia="tr-TR"/>
        </w:rPr>
        <w:t xml:space="preserve"> </w:t>
      </w:r>
      <w:r>
        <w:rPr>
          <w:rFonts w:ascii="Times-Roman" w:hAnsi="Times-Roman" w:cs="Times-Roman"/>
          <w:sz w:val="24"/>
          <w:szCs w:val="24"/>
          <w:lang w:eastAsia="tr-TR"/>
        </w:rPr>
        <w:t>duyarlılıklar açısında son derece önemli bir meslektir. Bu mesle</w:t>
      </w:r>
      <w:r w:rsidR="00A40395">
        <w:rPr>
          <w:rFonts w:ascii="TTE2t00" w:hAnsi="TTE2t00" w:cs="TTE2t00"/>
          <w:sz w:val="24"/>
          <w:szCs w:val="24"/>
          <w:lang w:eastAsia="tr-TR"/>
        </w:rPr>
        <w:t>ğ</w:t>
      </w:r>
      <w:r>
        <w:rPr>
          <w:rFonts w:ascii="Times-Roman" w:hAnsi="Times-Roman" w:cs="Times-Roman"/>
          <w:sz w:val="24"/>
          <w:szCs w:val="24"/>
          <w:lang w:eastAsia="tr-TR"/>
        </w:rPr>
        <w:t>i seçenlerin, hizmet</w:t>
      </w:r>
      <w:r w:rsidR="00774CB0">
        <w:rPr>
          <w:rFonts w:ascii="Times-Roman" w:hAnsi="Times-Roman" w:cs="Times-Roman"/>
          <w:sz w:val="24"/>
          <w:szCs w:val="24"/>
          <w:lang w:eastAsia="tr-TR"/>
        </w:rPr>
        <w:t xml:space="preserve"> </w:t>
      </w:r>
      <w:r>
        <w:rPr>
          <w:rFonts w:ascii="Times-Roman" w:hAnsi="Times-Roman" w:cs="Times-Roman"/>
          <w:sz w:val="24"/>
          <w:szCs w:val="24"/>
          <w:lang w:eastAsia="tr-TR"/>
        </w:rPr>
        <w:t>verecekleri ki</w:t>
      </w:r>
      <w:r w:rsidR="00A40395">
        <w:rPr>
          <w:rFonts w:ascii="TTE2t00" w:hAnsi="TTE2t00" w:cs="TTE2t00"/>
          <w:sz w:val="24"/>
          <w:szCs w:val="24"/>
          <w:lang w:eastAsia="tr-TR"/>
        </w:rPr>
        <w:t>ş</w:t>
      </w:r>
      <w:r>
        <w:rPr>
          <w:rFonts w:ascii="Times-Roman" w:hAnsi="Times-Roman" w:cs="Times-Roman"/>
          <w:sz w:val="24"/>
          <w:szCs w:val="24"/>
          <w:lang w:eastAsia="tr-TR"/>
        </w:rPr>
        <w:t>ilere kar</w:t>
      </w:r>
      <w:r>
        <w:rPr>
          <w:rFonts w:ascii="TTE2t00" w:hAnsi="TTE2t00" w:cs="TTE2t00"/>
          <w:sz w:val="24"/>
          <w:szCs w:val="24"/>
          <w:lang w:eastAsia="tr-TR"/>
        </w:rPr>
        <w:t>s</w:t>
      </w:r>
      <w:r>
        <w:rPr>
          <w:rFonts w:ascii="Times-Roman" w:hAnsi="Times-Roman" w:cs="Times-Roman"/>
          <w:sz w:val="24"/>
          <w:szCs w:val="24"/>
          <w:lang w:eastAsia="tr-TR"/>
        </w:rPr>
        <w:t>ı yeterli bir duyarlılı</w:t>
      </w:r>
      <w:r w:rsidR="00A40395">
        <w:rPr>
          <w:rFonts w:ascii="TTE2t00" w:hAnsi="TTE2t00" w:cs="TTE2t00"/>
          <w:sz w:val="24"/>
          <w:szCs w:val="24"/>
          <w:lang w:eastAsia="tr-TR"/>
        </w:rPr>
        <w:t>ğ</w:t>
      </w:r>
      <w:r>
        <w:rPr>
          <w:rFonts w:ascii="Times-Roman" w:hAnsi="Times-Roman" w:cs="Times-Roman"/>
          <w:sz w:val="24"/>
          <w:szCs w:val="24"/>
          <w:lang w:eastAsia="tr-TR"/>
        </w:rPr>
        <w:t>a sahip olmaları beklenir. Çünkü sadece maddi ödüllere odaklanmı</w:t>
      </w:r>
      <w:r w:rsidR="00A40395">
        <w:rPr>
          <w:rFonts w:ascii="TTE2t00" w:hAnsi="TTE2t00" w:cs="TTE2t00"/>
          <w:sz w:val="24"/>
          <w:szCs w:val="24"/>
          <w:lang w:eastAsia="tr-TR"/>
        </w:rPr>
        <w:t>ş</w:t>
      </w:r>
      <w:r w:rsidR="00774CB0">
        <w:rPr>
          <w:rFonts w:ascii="TTE2t00" w:hAnsi="TTE2t00" w:cs="TTE2t00"/>
          <w:sz w:val="24"/>
          <w:szCs w:val="24"/>
          <w:lang w:eastAsia="tr-TR"/>
        </w:rPr>
        <w:t xml:space="preserve"> </w:t>
      </w:r>
      <w:r>
        <w:rPr>
          <w:rFonts w:ascii="Times-Roman" w:hAnsi="Times-Roman" w:cs="Times-Roman"/>
          <w:sz w:val="24"/>
          <w:szCs w:val="24"/>
          <w:lang w:eastAsia="tr-TR"/>
        </w:rPr>
        <w:t xml:space="preserve">bir </w:t>
      </w:r>
      <w:proofErr w:type="gramStart"/>
      <w:r>
        <w:rPr>
          <w:rFonts w:ascii="Times-Roman" w:hAnsi="Times-Roman" w:cs="Times-Roman"/>
          <w:sz w:val="24"/>
          <w:szCs w:val="24"/>
          <w:lang w:eastAsia="tr-TR"/>
        </w:rPr>
        <w:t>motivasyon</w:t>
      </w:r>
      <w:proofErr w:type="gramEnd"/>
      <w:r>
        <w:rPr>
          <w:rFonts w:ascii="Times-Roman" w:hAnsi="Times-Roman" w:cs="Times-Roman"/>
          <w:sz w:val="24"/>
          <w:szCs w:val="24"/>
          <w:lang w:eastAsia="tr-TR"/>
        </w:rPr>
        <w:t xml:space="preserve"> süreci, bu mesle</w:t>
      </w:r>
      <w:r w:rsidR="00A40395">
        <w:rPr>
          <w:rFonts w:ascii="TTE2t00" w:hAnsi="TTE2t00" w:cs="TTE2t00"/>
          <w:sz w:val="24"/>
          <w:szCs w:val="24"/>
          <w:lang w:eastAsia="tr-TR"/>
        </w:rPr>
        <w:t>ğ</w:t>
      </w:r>
      <w:r>
        <w:rPr>
          <w:rFonts w:ascii="Times-Roman" w:hAnsi="Times-Roman" w:cs="Times-Roman"/>
          <w:sz w:val="24"/>
          <w:szCs w:val="24"/>
          <w:lang w:eastAsia="tr-TR"/>
        </w:rPr>
        <w:t>in layıkıyla yerine getirilmesi için yeterli olmayacaktır. Ö</w:t>
      </w:r>
      <w:r w:rsidR="00A40395">
        <w:rPr>
          <w:rFonts w:ascii="TTE2t00" w:hAnsi="TTE2t00" w:cs="TTE2t00"/>
          <w:sz w:val="24"/>
          <w:szCs w:val="24"/>
          <w:lang w:eastAsia="tr-TR"/>
        </w:rPr>
        <w:t>ğ</w:t>
      </w:r>
      <w:r>
        <w:rPr>
          <w:rFonts w:ascii="Times-Roman" w:hAnsi="Times-Roman" w:cs="Times-Roman"/>
          <w:sz w:val="24"/>
          <w:szCs w:val="24"/>
          <w:lang w:eastAsia="tr-TR"/>
        </w:rPr>
        <w:t>retmenin i</w:t>
      </w:r>
      <w:r>
        <w:rPr>
          <w:rFonts w:ascii="TTE2t00" w:hAnsi="TTE2t00" w:cs="TTE2t00"/>
          <w:sz w:val="24"/>
          <w:szCs w:val="24"/>
          <w:lang w:eastAsia="tr-TR"/>
        </w:rPr>
        <w:t>s</w:t>
      </w:r>
      <w:r>
        <w:rPr>
          <w:rFonts w:ascii="Times-Roman" w:hAnsi="Times-Roman" w:cs="Times-Roman"/>
          <w:sz w:val="24"/>
          <w:szCs w:val="24"/>
          <w:lang w:eastAsia="tr-TR"/>
        </w:rPr>
        <w:t>e motive edilmesi süreci genellikle karma</w:t>
      </w:r>
      <w:r w:rsidR="00681ACC">
        <w:rPr>
          <w:rFonts w:ascii="TTE2t00" w:hAnsi="TTE2t00" w:cs="TTE2t00"/>
          <w:sz w:val="24"/>
          <w:szCs w:val="24"/>
          <w:lang w:eastAsia="tr-TR"/>
        </w:rPr>
        <w:t>şı</w:t>
      </w:r>
      <w:r>
        <w:rPr>
          <w:rFonts w:ascii="Times-Roman" w:hAnsi="Times-Roman" w:cs="Times-Roman"/>
          <w:sz w:val="24"/>
          <w:szCs w:val="24"/>
          <w:lang w:eastAsia="tr-TR"/>
        </w:rPr>
        <w:t>k</w:t>
      </w:r>
      <w:r w:rsidR="00A40395">
        <w:rPr>
          <w:rFonts w:ascii="Times-Roman" w:hAnsi="Times-Roman" w:cs="Times-Roman"/>
          <w:sz w:val="24"/>
          <w:szCs w:val="24"/>
          <w:lang w:eastAsia="tr-TR"/>
        </w:rPr>
        <w:t xml:space="preserve"> </w:t>
      </w:r>
      <w:r w:rsidR="00DD3490">
        <w:rPr>
          <w:rFonts w:ascii="Times-Roman" w:hAnsi="Times-Roman" w:cs="Times-Roman"/>
          <w:sz w:val="24"/>
          <w:szCs w:val="24"/>
          <w:lang w:eastAsia="tr-TR"/>
        </w:rPr>
        <w:t>ve üzerinde</w:t>
      </w:r>
      <w:r>
        <w:rPr>
          <w:rFonts w:ascii="Times-Roman" w:hAnsi="Times-Roman" w:cs="Times-Roman"/>
          <w:sz w:val="24"/>
          <w:szCs w:val="24"/>
          <w:lang w:eastAsia="tr-TR"/>
        </w:rPr>
        <w:t xml:space="preserve"> durulması gereken bir durum olarak görülmektedir. Çünkü bu süreç hem ö</w:t>
      </w:r>
      <w:r w:rsidR="00A40395">
        <w:rPr>
          <w:rFonts w:ascii="TTE2t00" w:hAnsi="TTE2t00" w:cs="TTE2t00"/>
          <w:sz w:val="24"/>
          <w:szCs w:val="24"/>
          <w:lang w:eastAsia="tr-TR"/>
        </w:rPr>
        <w:t>ğ</w:t>
      </w:r>
      <w:r>
        <w:rPr>
          <w:rFonts w:ascii="Times-Roman" w:hAnsi="Times-Roman" w:cs="Times-Roman"/>
          <w:sz w:val="24"/>
          <w:szCs w:val="24"/>
          <w:lang w:eastAsia="tr-TR"/>
        </w:rPr>
        <w:t>retmenler hem de ö</w:t>
      </w:r>
      <w:r w:rsidR="00A40395">
        <w:rPr>
          <w:rFonts w:ascii="TTE2t00" w:hAnsi="TTE2t00" w:cs="TTE2t00"/>
          <w:sz w:val="24"/>
          <w:szCs w:val="24"/>
          <w:lang w:eastAsia="tr-TR"/>
        </w:rPr>
        <w:t>ğ</w:t>
      </w:r>
      <w:r>
        <w:rPr>
          <w:rFonts w:ascii="Times-Roman" w:hAnsi="Times-Roman" w:cs="Times-Roman"/>
          <w:sz w:val="24"/>
          <w:szCs w:val="24"/>
          <w:lang w:eastAsia="tr-TR"/>
        </w:rPr>
        <w:t xml:space="preserve">retmenlerin direkt ya da dolaylı olarak </w:t>
      </w:r>
      <w:r w:rsidR="00A40395">
        <w:rPr>
          <w:rFonts w:ascii="Times-Roman" w:hAnsi="Times-Roman" w:cs="Times-Roman"/>
          <w:sz w:val="24"/>
          <w:szCs w:val="24"/>
          <w:lang w:eastAsia="tr-TR"/>
        </w:rPr>
        <w:t>ilişkide</w:t>
      </w:r>
      <w:r w:rsidR="00774CB0">
        <w:rPr>
          <w:rFonts w:ascii="Times-Roman" w:hAnsi="Times-Roman" w:cs="Times-Roman"/>
          <w:sz w:val="24"/>
          <w:szCs w:val="24"/>
          <w:lang w:eastAsia="tr-TR"/>
        </w:rPr>
        <w:t xml:space="preserve"> </w:t>
      </w:r>
      <w:r>
        <w:rPr>
          <w:rFonts w:ascii="Times-Roman" w:hAnsi="Times-Roman" w:cs="Times-Roman"/>
          <w:sz w:val="24"/>
          <w:szCs w:val="24"/>
          <w:lang w:eastAsia="tr-TR"/>
        </w:rPr>
        <w:t>bulundu</w:t>
      </w:r>
      <w:r w:rsidR="00681ACC">
        <w:rPr>
          <w:rFonts w:ascii="TTE2t00" w:hAnsi="TTE2t00" w:cs="TTE2t00"/>
          <w:sz w:val="24"/>
          <w:szCs w:val="24"/>
          <w:lang w:eastAsia="tr-TR"/>
        </w:rPr>
        <w:t>ğ</w:t>
      </w:r>
      <w:r>
        <w:rPr>
          <w:rFonts w:ascii="Times-Roman" w:hAnsi="Times-Roman" w:cs="Times-Roman"/>
          <w:sz w:val="24"/>
          <w:szCs w:val="24"/>
          <w:lang w:eastAsia="tr-TR"/>
        </w:rPr>
        <w:t>u çevresiyle ilgilidir. Ö</w:t>
      </w:r>
      <w:r w:rsidR="00681ACC">
        <w:rPr>
          <w:rFonts w:ascii="TTE2t00" w:hAnsi="TTE2t00" w:cs="TTE2t00"/>
          <w:sz w:val="24"/>
          <w:szCs w:val="24"/>
          <w:lang w:eastAsia="tr-TR"/>
        </w:rPr>
        <w:t>ğ</w:t>
      </w:r>
      <w:r>
        <w:rPr>
          <w:rFonts w:ascii="Times-Roman" w:hAnsi="Times-Roman" w:cs="Times-Roman"/>
          <w:sz w:val="24"/>
          <w:szCs w:val="24"/>
          <w:lang w:eastAsia="tr-TR"/>
        </w:rPr>
        <w:t>retmenler</w:t>
      </w:r>
      <w:r w:rsidR="00774CB0">
        <w:rPr>
          <w:rFonts w:ascii="Times-Roman" w:hAnsi="Times-Roman" w:cs="Times-Roman"/>
          <w:sz w:val="24"/>
          <w:szCs w:val="24"/>
          <w:lang w:eastAsia="tr-TR"/>
        </w:rPr>
        <w:t xml:space="preserve"> </w:t>
      </w:r>
      <w:r>
        <w:rPr>
          <w:rFonts w:ascii="Times-Roman" w:hAnsi="Times-Roman" w:cs="Times-Roman"/>
          <w:sz w:val="24"/>
          <w:szCs w:val="24"/>
          <w:lang w:eastAsia="tr-TR"/>
        </w:rPr>
        <w:t xml:space="preserve">hem kendi </w:t>
      </w:r>
      <w:r w:rsidR="00A40395">
        <w:rPr>
          <w:rFonts w:ascii="Times-Roman" w:hAnsi="Times-Roman" w:cs="Times-Roman"/>
          <w:sz w:val="24"/>
          <w:szCs w:val="24"/>
          <w:lang w:eastAsia="tr-TR"/>
        </w:rPr>
        <w:t>de</w:t>
      </w:r>
      <w:r w:rsidR="00A40395">
        <w:rPr>
          <w:rFonts w:ascii="TTE2t00" w:hAnsi="TTE2t00" w:cs="TTE2t00"/>
          <w:sz w:val="24"/>
          <w:szCs w:val="24"/>
          <w:lang w:eastAsia="tr-TR"/>
        </w:rPr>
        <w:t>ğ</w:t>
      </w:r>
      <w:r w:rsidR="00A40395">
        <w:rPr>
          <w:rFonts w:ascii="Times-Roman" w:hAnsi="Times-Roman" w:cs="Times-Roman"/>
          <w:sz w:val="24"/>
          <w:szCs w:val="24"/>
          <w:lang w:eastAsia="tr-TR"/>
        </w:rPr>
        <w:t>er</w:t>
      </w:r>
      <w:r>
        <w:rPr>
          <w:rFonts w:ascii="Times-Roman" w:hAnsi="Times-Roman" w:cs="Times-Roman"/>
          <w:sz w:val="24"/>
          <w:szCs w:val="24"/>
          <w:lang w:eastAsia="tr-TR"/>
        </w:rPr>
        <w:t xml:space="preserve"> verdikleri amaçlar, ihtiyaçlar ve beklentilerle, hem </w:t>
      </w:r>
      <w:r w:rsidR="00A40395">
        <w:rPr>
          <w:rFonts w:ascii="Times-Roman" w:hAnsi="Times-Roman" w:cs="Times-Roman"/>
          <w:sz w:val="24"/>
          <w:szCs w:val="24"/>
          <w:lang w:eastAsia="tr-TR"/>
        </w:rPr>
        <w:t>de yöneticilerinin</w:t>
      </w:r>
      <w:r>
        <w:rPr>
          <w:rFonts w:ascii="Times-Roman" w:hAnsi="Times-Roman" w:cs="Times-Roman"/>
          <w:sz w:val="24"/>
          <w:szCs w:val="24"/>
          <w:lang w:eastAsia="tr-TR"/>
        </w:rPr>
        <w:t xml:space="preserve"> ya da amirlerinin onların ihtiyaç ve beklentilerini yakından gözlemlemesi ile uygun </w:t>
      </w:r>
      <w:proofErr w:type="gramStart"/>
      <w:r>
        <w:rPr>
          <w:rFonts w:ascii="Times-Roman" w:hAnsi="Times-Roman" w:cs="Times-Roman"/>
          <w:sz w:val="24"/>
          <w:szCs w:val="24"/>
          <w:lang w:eastAsia="tr-TR"/>
        </w:rPr>
        <w:t>motivasyon</w:t>
      </w:r>
      <w:proofErr w:type="gramEnd"/>
      <w:r>
        <w:rPr>
          <w:rFonts w:ascii="Times-Roman" w:hAnsi="Times-Roman" w:cs="Times-Roman"/>
          <w:sz w:val="24"/>
          <w:szCs w:val="24"/>
          <w:lang w:eastAsia="tr-TR"/>
        </w:rPr>
        <w:t xml:space="preserve"> araçları, ödülleri veya çıktıları sunmalarıyla motive </w:t>
      </w:r>
      <w:r w:rsidR="00A40395">
        <w:rPr>
          <w:rFonts w:ascii="Times-Roman" w:hAnsi="Times-Roman" w:cs="Times-Roman"/>
          <w:sz w:val="24"/>
          <w:szCs w:val="24"/>
          <w:lang w:eastAsia="tr-TR"/>
        </w:rPr>
        <w:t>olurlar. Öğretmenlerin</w:t>
      </w:r>
      <w:r>
        <w:rPr>
          <w:rFonts w:ascii="Times-Roman" w:hAnsi="Times-Roman" w:cs="Times-Roman"/>
          <w:sz w:val="24"/>
          <w:szCs w:val="24"/>
          <w:lang w:eastAsia="tr-TR"/>
        </w:rPr>
        <w:t xml:space="preserve"> motivasyonu </w:t>
      </w:r>
      <w:proofErr w:type="spellStart"/>
      <w:r>
        <w:rPr>
          <w:rFonts w:ascii="Times-Roman" w:hAnsi="Times-Roman" w:cs="Times-Roman"/>
          <w:sz w:val="24"/>
          <w:szCs w:val="24"/>
          <w:lang w:eastAsia="tr-TR"/>
        </w:rPr>
        <w:t>Herzberg’in</w:t>
      </w:r>
      <w:proofErr w:type="spellEnd"/>
      <w:r>
        <w:rPr>
          <w:rFonts w:ascii="Times-Roman" w:hAnsi="Times-Roman" w:cs="Times-Roman"/>
          <w:sz w:val="24"/>
          <w:szCs w:val="24"/>
          <w:lang w:eastAsia="tr-TR"/>
        </w:rPr>
        <w:t xml:space="preserve"> Çift Faktör kuramı </w:t>
      </w:r>
      <w:r w:rsidR="00774CB0">
        <w:rPr>
          <w:rFonts w:ascii="Times-Roman" w:hAnsi="Times-Roman" w:cs="Times-Roman" w:hint="eastAsia"/>
          <w:sz w:val="24"/>
          <w:szCs w:val="24"/>
          <w:lang w:eastAsia="tr-TR"/>
        </w:rPr>
        <w:t>balgamında</w:t>
      </w:r>
      <w:r w:rsidR="00774CB0">
        <w:rPr>
          <w:rFonts w:ascii="Times-Roman" w:hAnsi="Times-Roman" w:cs="Times-Roman"/>
          <w:sz w:val="24"/>
          <w:szCs w:val="24"/>
          <w:lang w:eastAsia="tr-TR"/>
        </w:rPr>
        <w:t xml:space="preserve"> </w:t>
      </w:r>
      <w:r>
        <w:rPr>
          <w:rFonts w:ascii="Times-Roman" w:hAnsi="Times-Roman" w:cs="Times-Roman"/>
          <w:sz w:val="24"/>
          <w:szCs w:val="24"/>
          <w:lang w:eastAsia="tr-TR"/>
        </w:rPr>
        <w:t>incelendi</w:t>
      </w:r>
      <w:r w:rsidR="00681ACC">
        <w:rPr>
          <w:rFonts w:ascii="TTE2t00" w:hAnsi="TTE2t00" w:cs="TTE2t00"/>
          <w:sz w:val="24"/>
          <w:szCs w:val="24"/>
          <w:lang w:eastAsia="tr-TR"/>
        </w:rPr>
        <w:t>ğ</w:t>
      </w:r>
      <w:r>
        <w:rPr>
          <w:rFonts w:ascii="Times-Roman" w:hAnsi="Times-Roman" w:cs="Times-Roman"/>
          <w:sz w:val="24"/>
          <w:szCs w:val="24"/>
          <w:lang w:eastAsia="tr-TR"/>
        </w:rPr>
        <w:t>inde</w:t>
      </w:r>
      <w:r w:rsidR="00774CB0">
        <w:rPr>
          <w:rFonts w:ascii="Times-Roman" w:hAnsi="Times-Roman" w:cs="Times-Roman"/>
          <w:sz w:val="24"/>
          <w:szCs w:val="24"/>
          <w:lang w:eastAsia="tr-TR"/>
        </w:rPr>
        <w:t xml:space="preserve"> </w:t>
      </w:r>
      <w:r>
        <w:rPr>
          <w:rFonts w:ascii="Times-Roman" w:hAnsi="Times-Roman" w:cs="Times-Roman"/>
          <w:sz w:val="24"/>
          <w:szCs w:val="24"/>
          <w:lang w:eastAsia="tr-TR"/>
        </w:rPr>
        <w:t>ara</w:t>
      </w:r>
      <w:r w:rsidR="00681ACC">
        <w:rPr>
          <w:rFonts w:ascii="TTE2t00" w:hAnsi="TTE2t00" w:cs="TTE2t00"/>
          <w:sz w:val="24"/>
          <w:szCs w:val="24"/>
          <w:lang w:eastAsia="tr-TR"/>
        </w:rPr>
        <w:t>ş</w:t>
      </w:r>
      <w:r>
        <w:rPr>
          <w:rFonts w:ascii="Times-Roman" w:hAnsi="Times-Roman" w:cs="Times-Roman"/>
          <w:sz w:val="24"/>
          <w:szCs w:val="24"/>
          <w:lang w:eastAsia="tr-TR"/>
        </w:rPr>
        <w:t xml:space="preserve">tırmalar içsel motivasyonu yüksek olan </w:t>
      </w:r>
      <w:r w:rsidR="00A40395">
        <w:rPr>
          <w:rFonts w:ascii="Times-Roman" w:hAnsi="Times-Roman" w:cs="Times-Roman"/>
          <w:sz w:val="24"/>
          <w:szCs w:val="24"/>
          <w:lang w:eastAsia="tr-TR"/>
        </w:rPr>
        <w:t>çalı</w:t>
      </w:r>
      <w:r w:rsidR="00A40395">
        <w:rPr>
          <w:rFonts w:ascii="TTE2t00" w:hAnsi="TTE2t00" w:cs="TTE2t00"/>
          <w:sz w:val="24"/>
          <w:szCs w:val="24"/>
          <w:lang w:eastAsia="tr-TR"/>
        </w:rPr>
        <w:t>ş</w:t>
      </w:r>
      <w:r w:rsidR="00A40395">
        <w:rPr>
          <w:rFonts w:ascii="Times-Roman" w:hAnsi="Times-Roman" w:cs="Times-Roman"/>
          <w:sz w:val="24"/>
          <w:szCs w:val="24"/>
          <w:lang w:eastAsia="tr-TR"/>
        </w:rPr>
        <w:t>anların</w:t>
      </w:r>
      <w:r>
        <w:rPr>
          <w:rFonts w:ascii="Times-Roman" w:hAnsi="Times-Roman" w:cs="Times-Roman"/>
          <w:sz w:val="24"/>
          <w:szCs w:val="24"/>
          <w:lang w:eastAsia="tr-TR"/>
        </w:rPr>
        <w:t xml:space="preserve">, </w:t>
      </w:r>
      <w:r w:rsidR="00A40395">
        <w:rPr>
          <w:rFonts w:ascii="Times-Roman" w:hAnsi="Times-Roman" w:cs="Times-Roman"/>
          <w:sz w:val="24"/>
          <w:szCs w:val="24"/>
          <w:lang w:eastAsia="tr-TR"/>
        </w:rPr>
        <w:t>dı</w:t>
      </w:r>
      <w:r w:rsidR="00A40395">
        <w:rPr>
          <w:rFonts w:ascii="TTE2t00" w:hAnsi="TTE2t00" w:cs="TTE2t00"/>
          <w:sz w:val="24"/>
          <w:szCs w:val="24"/>
          <w:lang w:eastAsia="tr-TR"/>
        </w:rPr>
        <w:t>ş</w:t>
      </w:r>
      <w:r w:rsidR="00A40395">
        <w:rPr>
          <w:rFonts w:ascii="Times-Roman" w:hAnsi="Times-Roman" w:cs="Times-Roman"/>
          <w:sz w:val="24"/>
          <w:szCs w:val="24"/>
          <w:lang w:eastAsia="tr-TR"/>
        </w:rPr>
        <w:t>sal</w:t>
      </w:r>
      <w:r>
        <w:rPr>
          <w:rFonts w:ascii="Times-Roman" w:hAnsi="Times-Roman" w:cs="Times-Roman"/>
          <w:sz w:val="24"/>
          <w:szCs w:val="24"/>
          <w:lang w:eastAsia="tr-TR"/>
        </w:rPr>
        <w:t xml:space="preserve"> </w:t>
      </w:r>
      <w:proofErr w:type="gramStart"/>
      <w:r>
        <w:rPr>
          <w:rFonts w:ascii="Times-Roman" w:hAnsi="Times-Roman" w:cs="Times-Roman"/>
          <w:sz w:val="24"/>
          <w:szCs w:val="24"/>
          <w:lang w:eastAsia="tr-TR"/>
        </w:rPr>
        <w:t>motivasyon</w:t>
      </w:r>
      <w:proofErr w:type="gramEnd"/>
      <w:r>
        <w:rPr>
          <w:rFonts w:ascii="Times-Roman" w:hAnsi="Times-Roman" w:cs="Times-Roman"/>
          <w:sz w:val="24"/>
          <w:szCs w:val="24"/>
          <w:lang w:eastAsia="tr-TR"/>
        </w:rPr>
        <w:t xml:space="preserve"> faktörlerine oranla daha </w:t>
      </w:r>
      <w:r w:rsidR="00A40395">
        <w:rPr>
          <w:rFonts w:ascii="Times-Roman" w:hAnsi="Times-Roman" w:cs="Times-Roman"/>
          <w:sz w:val="24"/>
          <w:szCs w:val="24"/>
          <w:lang w:eastAsia="tr-TR"/>
        </w:rPr>
        <w:t>ba</w:t>
      </w:r>
      <w:r w:rsidR="00A40395">
        <w:rPr>
          <w:rFonts w:ascii="TTE2t00" w:hAnsi="TTE2t00" w:cs="TTE2t00"/>
          <w:sz w:val="24"/>
          <w:szCs w:val="24"/>
          <w:lang w:eastAsia="tr-TR"/>
        </w:rPr>
        <w:t>ş</w:t>
      </w:r>
      <w:r w:rsidR="00A40395">
        <w:rPr>
          <w:rFonts w:ascii="Times-Roman" w:hAnsi="Times-Roman" w:cs="Times-Roman"/>
          <w:sz w:val="24"/>
          <w:szCs w:val="24"/>
          <w:lang w:eastAsia="tr-TR"/>
        </w:rPr>
        <w:t>arılı</w:t>
      </w:r>
      <w:r>
        <w:rPr>
          <w:rFonts w:ascii="Times-Roman" w:hAnsi="Times-Roman" w:cs="Times-Roman"/>
          <w:sz w:val="24"/>
          <w:szCs w:val="24"/>
          <w:lang w:eastAsia="tr-TR"/>
        </w:rPr>
        <w:t xml:space="preserve"> olduklarını ortaya </w:t>
      </w:r>
      <w:r w:rsidR="00A40395">
        <w:rPr>
          <w:rFonts w:ascii="Times-Roman" w:hAnsi="Times-Roman" w:cs="Times-Roman"/>
          <w:sz w:val="24"/>
          <w:szCs w:val="24"/>
          <w:lang w:eastAsia="tr-TR"/>
        </w:rPr>
        <w:t>çıkarmı</w:t>
      </w:r>
      <w:r w:rsidR="00A40395">
        <w:rPr>
          <w:rFonts w:ascii="TTE2t00" w:hAnsi="TTE2t00" w:cs="TTE2t00"/>
          <w:sz w:val="24"/>
          <w:szCs w:val="24"/>
          <w:lang w:eastAsia="tr-TR"/>
        </w:rPr>
        <w:t>ş</w:t>
      </w:r>
      <w:r w:rsidR="00A40395">
        <w:rPr>
          <w:rFonts w:ascii="Times-Roman" w:hAnsi="Times-Roman" w:cs="Times-Roman"/>
          <w:sz w:val="24"/>
          <w:szCs w:val="24"/>
          <w:lang w:eastAsia="tr-TR"/>
        </w:rPr>
        <w:t>tır</w:t>
      </w:r>
      <w:r w:rsidR="00620516">
        <w:rPr>
          <w:rFonts w:ascii="Times-Roman" w:hAnsi="Times-Roman" w:cs="Times-Roman"/>
          <w:sz w:val="24"/>
          <w:szCs w:val="24"/>
          <w:lang w:eastAsia="tr-TR"/>
        </w:rPr>
        <w:t xml:space="preserve"> (Balcı, 1992, s.8</w:t>
      </w:r>
      <w:r w:rsidR="00616D11">
        <w:rPr>
          <w:rFonts w:ascii="Times-Roman" w:hAnsi="Times-Roman" w:cs="Times-Roman"/>
          <w:sz w:val="24"/>
          <w:szCs w:val="24"/>
          <w:lang w:eastAsia="tr-TR"/>
        </w:rPr>
        <w:t xml:space="preserve">; </w:t>
      </w:r>
      <w:proofErr w:type="spellStart"/>
      <w:r w:rsidR="00616D11">
        <w:rPr>
          <w:rFonts w:ascii="Times-Roman" w:hAnsi="Times-Roman" w:cs="Times-Roman"/>
          <w:sz w:val="24"/>
          <w:szCs w:val="24"/>
          <w:lang w:eastAsia="tr-TR"/>
        </w:rPr>
        <w:t>akt</w:t>
      </w:r>
      <w:proofErr w:type="spellEnd"/>
      <w:r w:rsidR="00616D11">
        <w:rPr>
          <w:rFonts w:ascii="Times-Roman" w:hAnsi="Times-Roman" w:cs="Times-Roman"/>
          <w:sz w:val="24"/>
          <w:szCs w:val="24"/>
          <w:lang w:eastAsia="tr-TR"/>
        </w:rPr>
        <w:t>. Kaya, Yıldız ve Yıldız, 2013</w:t>
      </w:r>
      <w:proofErr w:type="gramStart"/>
      <w:r>
        <w:rPr>
          <w:rFonts w:ascii="Times-Roman" w:hAnsi="Times-Roman" w:cs="Times-Roman"/>
          <w:sz w:val="24"/>
          <w:szCs w:val="24"/>
          <w:lang w:eastAsia="tr-TR"/>
        </w:rPr>
        <w:t>)</w:t>
      </w:r>
      <w:proofErr w:type="gramEnd"/>
      <w:r>
        <w:rPr>
          <w:rFonts w:ascii="Times-Roman" w:hAnsi="Times-Roman" w:cs="Times-Roman"/>
          <w:sz w:val="24"/>
          <w:szCs w:val="24"/>
          <w:lang w:eastAsia="tr-TR"/>
        </w:rPr>
        <w:t>.</w:t>
      </w:r>
      <w:r w:rsidR="00B72A46" w:rsidRPr="00B72A46">
        <w:rPr>
          <w:rFonts w:ascii="Times-Roman" w:hAnsi="Times-Roman" w:cs="Times-Roman"/>
          <w:sz w:val="24"/>
          <w:szCs w:val="24"/>
          <w:lang w:eastAsia="tr-TR"/>
        </w:rPr>
        <w:t xml:space="preserve"> </w:t>
      </w:r>
    </w:p>
    <w:p w:rsidR="00E4239D" w:rsidRDefault="00537046" w:rsidP="00616D11">
      <w:pPr>
        <w:spacing w:after="0" w:line="360" w:lineRule="auto"/>
        <w:ind w:firstLine="708"/>
        <w:jc w:val="both"/>
        <w:rPr>
          <w:rFonts w:ascii="Times New Roman" w:eastAsia="TT179t00" w:hAnsi="Times New Roman" w:cs="Times New Roman"/>
          <w:sz w:val="24"/>
          <w:szCs w:val="24"/>
          <w:lang w:eastAsia="tr-TR"/>
        </w:rPr>
      </w:pPr>
      <w:r>
        <w:rPr>
          <w:rFonts w:ascii="Times New Roman" w:hAnsi="Times New Roman" w:cs="Times New Roman"/>
          <w:bCs/>
          <w:sz w:val="24"/>
          <w:szCs w:val="24"/>
        </w:rPr>
        <w:t>Eğitim bilimleri alanındaki</w:t>
      </w:r>
      <w:r w:rsidR="004C01E4" w:rsidRPr="00873FFB">
        <w:rPr>
          <w:rFonts w:ascii="Times New Roman" w:hAnsi="Times New Roman" w:cs="Times New Roman"/>
          <w:bCs/>
          <w:sz w:val="24"/>
          <w:szCs w:val="24"/>
        </w:rPr>
        <w:t xml:space="preserve"> çalışmalar incelendiğinde; öğretmenlerin algıladıkları sosyal destek düzeyinin, iş doyumu, stres, performans gibi değişkenler ile ilişkilendirilerek çalışıldığı görülmüştür. İlgili alan</w:t>
      </w:r>
      <w:r>
        <w:rPr>
          <w:rFonts w:ascii="Times New Roman" w:hAnsi="Times New Roman" w:cs="Times New Roman"/>
          <w:bCs/>
          <w:sz w:val="24"/>
          <w:szCs w:val="24"/>
        </w:rPr>
        <w:t xml:space="preserve"> </w:t>
      </w:r>
      <w:r w:rsidR="004C01E4" w:rsidRPr="00873FFB">
        <w:rPr>
          <w:rFonts w:ascii="Times New Roman" w:hAnsi="Times New Roman" w:cs="Times New Roman"/>
          <w:bCs/>
          <w:sz w:val="24"/>
          <w:szCs w:val="24"/>
        </w:rPr>
        <w:t xml:space="preserve">yazında algılanan sosyal desteğin örgütsel güven ile </w:t>
      </w:r>
      <w:r w:rsidR="004C01E4" w:rsidRPr="00873FFB">
        <w:rPr>
          <w:rFonts w:ascii="Times New Roman" w:hAnsi="Times New Roman" w:cs="Times New Roman"/>
          <w:bCs/>
          <w:sz w:val="24"/>
          <w:szCs w:val="24"/>
        </w:rPr>
        <w:lastRenderedPageBreak/>
        <w:t xml:space="preserve">ilişkili olduğu ifade edilmiş ve algılanan sosyal desteğin yüksek olmasının oluşturulan güven ve planlanan gelişmeyi artırdığı belirtilmiştir </w:t>
      </w:r>
      <w:proofErr w:type="gramStart"/>
      <w:r w:rsidR="004C01E4" w:rsidRPr="00873FFB">
        <w:rPr>
          <w:rFonts w:ascii="Times New Roman" w:hAnsi="Times New Roman" w:cs="Times New Roman"/>
          <w:bCs/>
          <w:sz w:val="24"/>
          <w:szCs w:val="24"/>
        </w:rPr>
        <w:t>(</w:t>
      </w:r>
      <w:proofErr w:type="gramEnd"/>
      <w:r w:rsidR="004C01E4" w:rsidRPr="00873FFB">
        <w:rPr>
          <w:rFonts w:ascii="Times New Roman" w:hAnsi="Times New Roman" w:cs="Times New Roman"/>
          <w:bCs/>
          <w:sz w:val="24"/>
          <w:szCs w:val="24"/>
        </w:rPr>
        <w:t xml:space="preserve">Organ ve </w:t>
      </w:r>
      <w:proofErr w:type="spellStart"/>
      <w:r w:rsidR="004C01E4" w:rsidRPr="00873FFB">
        <w:rPr>
          <w:rFonts w:ascii="Times New Roman" w:hAnsi="Times New Roman" w:cs="Times New Roman"/>
          <w:bCs/>
          <w:sz w:val="24"/>
          <w:szCs w:val="24"/>
        </w:rPr>
        <w:t>Konovsky</w:t>
      </w:r>
      <w:proofErr w:type="spellEnd"/>
      <w:r w:rsidR="004C01E4" w:rsidRPr="00873FFB">
        <w:rPr>
          <w:rFonts w:ascii="Times New Roman" w:hAnsi="Times New Roman" w:cs="Times New Roman"/>
          <w:bCs/>
          <w:sz w:val="24"/>
          <w:szCs w:val="24"/>
        </w:rPr>
        <w:t>, 1989</w:t>
      </w:r>
      <w:r w:rsidR="00616D11">
        <w:rPr>
          <w:rFonts w:ascii="Times New Roman" w:hAnsi="Times New Roman" w:cs="Times New Roman"/>
          <w:bCs/>
          <w:sz w:val="24"/>
          <w:szCs w:val="24"/>
        </w:rPr>
        <w:t xml:space="preserve">; </w:t>
      </w:r>
      <w:proofErr w:type="spellStart"/>
      <w:r w:rsidR="00616D11">
        <w:rPr>
          <w:rFonts w:ascii="Times New Roman" w:hAnsi="Times New Roman" w:cs="Times New Roman"/>
          <w:bCs/>
          <w:sz w:val="24"/>
          <w:szCs w:val="24"/>
        </w:rPr>
        <w:t>akt</w:t>
      </w:r>
      <w:proofErr w:type="spellEnd"/>
      <w:r w:rsidR="00616D11">
        <w:rPr>
          <w:rFonts w:ascii="Times New Roman" w:hAnsi="Times New Roman" w:cs="Times New Roman"/>
          <w:bCs/>
          <w:sz w:val="24"/>
          <w:szCs w:val="24"/>
        </w:rPr>
        <w:t xml:space="preserve">. </w:t>
      </w:r>
      <w:proofErr w:type="spellStart"/>
      <w:r w:rsidR="00616D11">
        <w:rPr>
          <w:rFonts w:ascii="Times New Roman" w:hAnsi="Times New Roman" w:cs="Times New Roman"/>
          <w:bCs/>
          <w:sz w:val="24"/>
          <w:szCs w:val="24"/>
        </w:rPr>
        <w:t>Tanrıöğen</w:t>
      </w:r>
      <w:proofErr w:type="spellEnd"/>
      <w:r w:rsidR="00616D11">
        <w:rPr>
          <w:rFonts w:ascii="Times New Roman" w:hAnsi="Times New Roman" w:cs="Times New Roman"/>
          <w:bCs/>
          <w:sz w:val="24"/>
          <w:szCs w:val="24"/>
        </w:rPr>
        <w:t>, 2014</w:t>
      </w:r>
      <w:r w:rsidR="00BB2542">
        <w:rPr>
          <w:rFonts w:ascii="Times New Roman" w:hAnsi="Times New Roman" w:cs="Times New Roman"/>
          <w:bCs/>
          <w:sz w:val="24"/>
          <w:szCs w:val="24"/>
        </w:rPr>
        <w:t>a</w:t>
      </w:r>
      <w:proofErr w:type="gramStart"/>
      <w:r w:rsidR="004C01E4" w:rsidRPr="00873FFB">
        <w:rPr>
          <w:rFonts w:ascii="Times New Roman" w:hAnsi="Times New Roman" w:cs="Times New Roman"/>
          <w:bCs/>
          <w:sz w:val="24"/>
          <w:szCs w:val="24"/>
        </w:rPr>
        <w:t>)</w:t>
      </w:r>
      <w:proofErr w:type="gramEnd"/>
      <w:r w:rsidR="004C01E4" w:rsidRPr="00873FFB">
        <w:rPr>
          <w:rFonts w:ascii="Times New Roman" w:hAnsi="Times New Roman" w:cs="Times New Roman"/>
          <w:bCs/>
          <w:sz w:val="24"/>
          <w:szCs w:val="24"/>
        </w:rPr>
        <w:t>.</w:t>
      </w:r>
      <w:r w:rsidR="00A40395">
        <w:rPr>
          <w:rFonts w:ascii="Times New Roman" w:hAnsi="Times New Roman" w:cs="Times New Roman"/>
          <w:bCs/>
          <w:sz w:val="24"/>
          <w:szCs w:val="24"/>
        </w:rPr>
        <w:t xml:space="preserve"> </w:t>
      </w:r>
      <w:r w:rsidR="00E2104D" w:rsidRPr="00873FFB">
        <w:rPr>
          <w:rFonts w:ascii="Times New Roman" w:hAnsi="Times New Roman" w:cs="Times New Roman"/>
          <w:bCs/>
          <w:sz w:val="24"/>
          <w:szCs w:val="24"/>
        </w:rPr>
        <w:t>1980'ler ve özellikle 1990'lardan itibaren, gerek akademik çevrelerde gerekse iş dünyasında üzerinde en çok tartışılan yönetim kavramlarından biri "güçlendirme" kavramı olmuştur</w:t>
      </w:r>
      <w:r w:rsidR="00616D11">
        <w:rPr>
          <w:rFonts w:ascii="Times New Roman" w:hAnsi="Times New Roman" w:cs="Times New Roman"/>
          <w:bCs/>
          <w:sz w:val="24"/>
          <w:szCs w:val="24"/>
        </w:rPr>
        <w:t>.</w:t>
      </w:r>
      <w:r w:rsidR="00E2104D" w:rsidRPr="00873FFB">
        <w:rPr>
          <w:rFonts w:ascii="Times New Roman" w:hAnsi="Times New Roman" w:cs="Times New Roman"/>
          <w:bCs/>
          <w:sz w:val="24"/>
          <w:szCs w:val="24"/>
        </w:rPr>
        <w:t xml:space="preserve"> Bu yeni yönetim kavramı, "güçlendirme", "personeli güçlendirme", "psikolojik güçlendirme" veya "örgütsel güçlendirme" şeklinde farklı bakış açıları ile ele alınarak adlandırılabilmektedir.</w:t>
      </w:r>
      <w:r w:rsidR="00616D11">
        <w:rPr>
          <w:rFonts w:ascii="Times-Roman" w:hAnsi="Times-Roman" w:cs="Times-Roman"/>
          <w:sz w:val="24"/>
          <w:szCs w:val="24"/>
          <w:lang w:eastAsia="tr-TR"/>
        </w:rPr>
        <w:t xml:space="preserve"> </w:t>
      </w:r>
      <w:r w:rsidR="00E2104D" w:rsidRPr="00873FFB">
        <w:rPr>
          <w:rFonts w:ascii="Times New Roman" w:hAnsi="Times New Roman" w:cs="Times New Roman"/>
          <w:bCs/>
          <w:sz w:val="24"/>
          <w:szCs w:val="24"/>
        </w:rPr>
        <w:t xml:space="preserve">Bu farklılıkların temel nedeni, personeli güçlendirmeye ilişkin farklı bakış açıları ve yaklaşımların </w:t>
      </w:r>
      <w:r>
        <w:rPr>
          <w:rFonts w:ascii="Times New Roman" w:hAnsi="Times New Roman" w:cs="Times New Roman"/>
          <w:bCs/>
          <w:sz w:val="24"/>
          <w:szCs w:val="24"/>
        </w:rPr>
        <w:t>varlığıdır</w:t>
      </w:r>
      <w:r w:rsidR="00E2104D" w:rsidRPr="00873FFB">
        <w:rPr>
          <w:rFonts w:ascii="Times New Roman" w:hAnsi="Times New Roman" w:cs="Times New Roman"/>
          <w:bCs/>
          <w:sz w:val="24"/>
          <w:szCs w:val="24"/>
        </w:rPr>
        <w:t>.</w:t>
      </w:r>
      <w:r>
        <w:rPr>
          <w:rFonts w:ascii="Times New Roman" w:hAnsi="Times New Roman" w:cs="Times New Roman"/>
          <w:bCs/>
          <w:sz w:val="24"/>
          <w:szCs w:val="24"/>
        </w:rPr>
        <w:t xml:space="preserve"> </w:t>
      </w:r>
      <w:r w:rsidR="00E2104D" w:rsidRPr="00873FFB">
        <w:rPr>
          <w:rFonts w:ascii="Times New Roman" w:hAnsi="Times New Roman" w:cs="Times New Roman"/>
          <w:color w:val="000000"/>
          <w:sz w:val="24"/>
          <w:szCs w:val="24"/>
        </w:rPr>
        <w:t xml:space="preserve">Personeli güçlendirmeyi bilişsel boyutta ele alan yazarlar, güçlendirmeyi "psikolojik" bir olay olarak görmekte ve </w:t>
      </w:r>
      <w:proofErr w:type="spellStart"/>
      <w:r w:rsidR="00E2104D" w:rsidRPr="00873FFB">
        <w:rPr>
          <w:rFonts w:ascii="Times New Roman" w:hAnsi="Times New Roman" w:cs="Times New Roman"/>
          <w:color w:val="000000"/>
          <w:sz w:val="24"/>
          <w:szCs w:val="24"/>
        </w:rPr>
        <w:t>işgörenlerin</w:t>
      </w:r>
      <w:proofErr w:type="spellEnd"/>
      <w:r w:rsidR="00E2104D" w:rsidRPr="00873FFB">
        <w:rPr>
          <w:rFonts w:ascii="Times New Roman" w:hAnsi="Times New Roman" w:cs="Times New Roman"/>
          <w:color w:val="000000"/>
          <w:sz w:val="24"/>
          <w:szCs w:val="24"/>
        </w:rPr>
        <w:t xml:space="preserve"> algılamaları üzerine odaklanmaktadırlar.</w:t>
      </w:r>
      <w:r>
        <w:rPr>
          <w:rFonts w:ascii="Times New Roman" w:hAnsi="Times New Roman" w:cs="Times New Roman"/>
          <w:color w:val="000000"/>
          <w:sz w:val="24"/>
          <w:szCs w:val="24"/>
        </w:rPr>
        <w:t xml:space="preserve"> </w:t>
      </w:r>
      <w:r w:rsidR="00E2104D" w:rsidRPr="00873FFB">
        <w:rPr>
          <w:rFonts w:ascii="Times New Roman" w:eastAsia="+mn-ea" w:hAnsi="Times New Roman" w:cs="Times New Roman"/>
          <w:color w:val="000000"/>
          <w:sz w:val="24"/>
          <w:szCs w:val="24"/>
        </w:rPr>
        <w:t xml:space="preserve">Örneğin Thomas ve </w:t>
      </w:r>
      <w:proofErr w:type="spellStart"/>
      <w:r w:rsidR="00E2104D" w:rsidRPr="00873FFB">
        <w:rPr>
          <w:rFonts w:ascii="Times New Roman" w:eastAsia="+mn-ea" w:hAnsi="Times New Roman" w:cs="Times New Roman"/>
          <w:color w:val="000000"/>
          <w:sz w:val="24"/>
          <w:szCs w:val="24"/>
        </w:rPr>
        <w:t>Velthouse</w:t>
      </w:r>
      <w:proofErr w:type="spellEnd"/>
      <w:r w:rsidR="00E2104D" w:rsidRPr="00873FFB">
        <w:rPr>
          <w:rFonts w:ascii="Times New Roman" w:eastAsia="+mn-ea" w:hAnsi="Times New Roman" w:cs="Times New Roman"/>
          <w:color w:val="000000"/>
          <w:sz w:val="24"/>
          <w:szCs w:val="24"/>
        </w:rPr>
        <w:t xml:space="preserve"> güçlendirmenin </w:t>
      </w:r>
      <w:r>
        <w:rPr>
          <w:rFonts w:ascii="Times New Roman" w:eastAsia="+mn-ea" w:hAnsi="Times New Roman" w:cs="Times New Roman"/>
          <w:color w:val="000000"/>
          <w:sz w:val="24"/>
          <w:szCs w:val="24"/>
        </w:rPr>
        <w:t>en çok</w:t>
      </w:r>
      <w:r w:rsidR="00E2104D" w:rsidRPr="00873FFB">
        <w:rPr>
          <w:rFonts w:ascii="Times New Roman" w:eastAsia="+mn-ea" w:hAnsi="Times New Roman" w:cs="Times New Roman"/>
          <w:color w:val="000000"/>
          <w:sz w:val="24"/>
          <w:szCs w:val="24"/>
        </w:rPr>
        <w:t xml:space="preserve">, bireylerin kendi varlıkları ve algılamaları ile ilgili olduğunu, dolayısıyla bu çerçevede üst yönetimin güçlendirmeye dönük </w:t>
      </w:r>
      <w:r w:rsidR="00A40395" w:rsidRPr="00873FFB">
        <w:rPr>
          <w:rFonts w:ascii="Times New Roman" w:eastAsia="+mn-ea" w:hAnsi="Times New Roman" w:cs="Times New Roman"/>
          <w:color w:val="000000"/>
          <w:sz w:val="24"/>
          <w:szCs w:val="24"/>
        </w:rPr>
        <w:t>davranışlarının tek</w:t>
      </w:r>
      <w:r w:rsidR="00E2104D" w:rsidRPr="00873FFB">
        <w:rPr>
          <w:rFonts w:ascii="Times New Roman" w:eastAsia="+mn-ea" w:hAnsi="Times New Roman" w:cs="Times New Roman"/>
          <w:color w:val="000000"/>
          <w:sz w:val="24"/>
          <w:szCs w:val="24"/>
        </w:rPr>
        <w:t xml:space="preserve"> başına önemli olmadığını belirtmişlerdir</w:t>
      </w:r>
      <w:r w:rsidR="00616D11">
        <w:rPr>
          <w:rFonts w:ascii="Times New Roman" w:eastAsia="+mn-ea" w:hAnsi="Times New Roman" w:cs="Times New Roman"/>
          <w:color w:val="000000"/>
          <w:sz w:val="24"/>
          <w:szCs w:val="24"/>
        </w:rPr>
        <w:t xml:space="preserve"> </w:t>
      </w:r>
      <w:r w:rsidR="00616D11">
        <w:rPr>
          <w:rFonts w:ascii="Times New Roman" w:hAnsi="Times New Roman" w:cs="Times New Roman"/>
          <w:bCs/>
          <w:sz w:val="24"/>
          <w:szCs w:val="24"/>
        </w:rPr>
        <w:t>(</w:t>
      </w:r>
      <w:proofErr w:type="spellStart"/>
      <w:r w:rsidR="00616D11">
        <w:rPr>
          <w:rFonts w:ascii="Times New Roman" w:hAnsi="Times New Roman" w:cs="Times New Roman"/>
          <w:bCs/>
          <w:sz w:val="24"/>
          <w:szCs w:val="24"/>
        </w:rPr>
        <w:t>Tanrıöğen</w:t>
      </w:r>
      <w:proofErr w:type="spellEnd"/>
      <w:r w:rsidR="00616D11">
        <w:rPr>
          <w:rFonts w:ascii="Times New Roman" w:hAnsi="Times New Roman" w:cs="Times New Roman"/>
          <w:bCs/>
          <w:sz w:val="24"/>
          <w:szCs w:val="24"/>
        </w:rPr>
        <w:t>, 2014</w:t>
      </w:r>
      <w:r w:rsidR="00BB2542">
        <w:rPr>
          <w:rFonts w:ascii="Times New Roman" w:hAnsi="Times New Roman" w:cs="Times New Roman"/>
          <w:bCs/>
          <w:sz w:val="24"/>
          <w:szCs w:val="24"/>
        </w:rPr>
        <w:t>a</w:t>
      </w:r>
      <w:r w:rsidR="00616D11">
        <w:rPr>
          <w:rFonts w:ascii="Times New Roman" w:hAnsi="Times New Roman" w:cs="Times New Roman"/>
          <w:bCs/>
          <w:sz w:val="24"/>
          <w:szCs w:val="24"/>
        </w:rPr>
        <w:t>)</w:t>
      </w:r>
      <w:r w:rsidR="00616D11" w:rsidRPr="00873FFB">
        <w:rPr>
          <w:rFonts w:ascii="Times New Roman" w:hAnsi="Times New Roman" w:cs="Times New Roman"/>
          <w:bCs/>
          <w:sz w:val="24"/>
          <w:szCs w:val="24"/>
        </w:rPr>
        <w:t>.</w:t>
      </w:r>
    </w:p>
    <w:p w:rsidR="00E4239D" w:rsidRDefault="00E2104D"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color w:val="000000"/>
          <w:sz w:val="24"/>
          <w:szCs w:val="24"/>
        </w:rPr>
        <w:t xml:space="preserve">Yazarlar, buradan hareketle, personeli güçlendirme konusunda bireysel algılamalarla ilgili dört bilişsel boyut ortaya koymuşladır: </w:t>
      </w:r>
      <w:r w:rsidRPr="00873FFB">
        <w:rPr>
          <w:rFonts w:ascii="Times New Roman" w:eastAsia="+mn-ea" w:hAnsi="Times New Roman" w:cs="Times New Roman"/>
          <w:iCs/>
          <w:color w:val="000000"/>
          <w:sz w:val="24"/>
          <w:szCs w:val="24"/>
        </w:rPr>
        <w:t>Anlam, kişisel yetkinlik, hür irade ve etki.</w:t>
      </w:r>
      <w:r w:rsidR="00D70E4F">
        <w:rPr>
          <w:rFonts w:ascii="Times New Roman" w:eastAsia="+mn-ea" w:hAnsi="Times New Roman" w:cs="Times New Roman"/>
          <w:iCs/>
          <w:color w:val="000000"/>
          <w:sz w:val="24"/>
          <w:szCs w:val="24"/>
        </w:rPr>
        <w:t xml:space="preserve"> </w:t>
      </w:r>
      <w:r w:rsidR="00CB48DB" w:rsidRPr="00873FFB">
        <w:rPr>
          <w:rFonts w:ascii="Times New Roman" w:eastAsia="+mn-ea" w:hAnsi="Times New Roman" w:cs="Times New Roman"/>
          <w:iCs/>
          <w:color w:val="000000"/>
          <w:sz w:val="24"/>
          <w:szCs w:val="24"/>
        </w:rPr>
        <w:t>Bu yaklaşıma göre, önemli olan, bu dört boyutla ilgili olarak iş</w:t>
      </w:r>
      <w:r w:rsidR="00D70E4F">
        <w:rPr>
          <w:rFonts w:ascii="Times New Roman" w:eastAsia="+mn-ea" w:hAnsi="Times New Roman" w:cs="Times New Roman"/>
          <w:iCs/>
          <w:color w:val="000000"/>
          <w:sz w:val="24"/>
          <w:szCs w:val="24"/>
        </w:rPr>
        <w:t xml:space="preserve"> </w:t>
      </w:r>
      <w:r w:rsidR="00CB48DB" w:rsidRPr="00873FFB">
        <w:rPr>
          <w:rFonts w:ascii="Times New Roman" w:eastAsia="+mn-ea" w:hAnsi="Times New Roman" w:cs="Times New Roman"/>
          <w:iCs/>
          <w:color w:val="000000"/>
          <w:sz w:val="24"/>
          <w:szCs w:val="24"/>
        </w:rPr>
        <w:t>görenlerin mevcut koşulları ve kendilerini nasıl gördükleri ve algılamalarının ne olduğudur. Başka bir deyişle, bu bakış açısına göre, iş</w:t>
      </w:r>
      <w:r w:rsidR="00D70E4F">
        <w:rPr>
          <w:rFonts w:ascii="Times New Roman" w:eastAsia="+mn-ea" w:hAnsi="Times New Roman" w:cs="Times New Roman"/>
          <w:iCs/>
          <w:color w:val="000000"/>
          <w:sz w:val="24"/>
          <w:szCs w:val="24"/>
        </w:rPr>
        <w:t xml:space="preserve"> </w:t>
      </w:r>
      <w:r w:rsidR="00CB48DB" w:rsidRPr="00873FFB">
        <w:rPr>
          <w:rFonts w:ascii="Times New Roman" w:eastAsia="+mn-ea" w:hAnsi="Times New Roman" w:cs="Times New Roman"/>
          <w:iCs/>
          <w:color w:val="000000"/>
          <w:sz w:val="24"/>
          <w:szCs w:val="24"/>
        </w:rPr>
        <w:t>görenlere güç vermek ya da bunu devretmek, tek başına önemli değildir; önemli olan iş</w:t>
      </w:r>
      <w:r w:rsidR="00D70E4F">
        <w:rPr>
          <w:rFonts w:ascii="Times New Roman" w:eastAsia="+mn-ea" w:hAnsi="Times New Roman" w:cs="Times New Roman"/>
          <w:iCs/>
          <w:color w:val="000000"/>
          <w:sz w:val="24"/>
          <w:szCs w:val="24"/>
        </w:rPr>
        <w:t xml:space="preserve"> </w:t>
      </w:r>
      <w:r w:rsidR="00CB48DB" w:rsidRPr="00873FFB">
        <w:rPr>
          <w:rFonts w:ascii="Times New Roman" w:eastAsia="+mn-ea" w:hAnsi="Times New Roman" w:cs="Times New Roman"/>
          <w:iCs/>
          <w:color w:val="000000"/>
          <w:sz w:val="24"/>
          <w:szCs w:val="24"/>
        </w:rPr>
        <w:t>görenlerin kendileri ile paylaşılan gücü ve çalışma koşullarını nasıl gördükleri ve ne hissettikleri ya da bunu isteyip istemedikleridir</w:t>
      </w:r>
      <w:r w:rsidR="00616D11">
        <w:rPr>
          <w:rFonts w:ascii="Times New Roman" w:eastAsia="+mn-ea" w:hAnsi="Times New Roman" w:cs="Times New Roman"/>
          <w:iCs/>
          <w:color w:val="000000"/>
          <w:sz w:val="24"/>
          <w:szCs w:val="24"/>
        </w:rPr>
        <w:t xml:space="preserve"> </w:t>
      </w:r>
      <w:r w:rsidR="00616D11">
        <w:rPr>
          <w:rFonts w:ascii="Times New Roman" w:hAnsi="Times New Roman" w:cs="Times New Roman"/>
          <w:bCs/>
          <w:sz w:val="24"/>
          <w:szCs w:val="24"/>
        </w:rPr>
        <w:t>(</w:t>
      </w:r>
      <w:proofErr w:type="spellStart"/>
      <w:r w:rsidR="00616D11">
        <w:rPr>
          <w:rFonts w:ascii="Times New Roman" w:hAnsi="Times New Roman" w:cs="Times New Roman"/>
          <w:bCs/>
          <w:sz w:val="24"/>
          <w:szCs w:val="24"/>
        </w:rPr>
        <w:t>Tanrıöğen</w:t>
      </w:r>
      <w:proofErr w:type="spellEnd"/>
      <w:r w:rsidR="00616D11">
        <w:rPr>
          <w:rFonts w:ascii="Times New Roman" w:hAnsi="Times New Roman" w:cs="Times New Roman"/>
          <w:bCs/>
          <w:sz w:val="24"/>
          <w:szCs w:val="24"/>
        </w:rPr>
        <w:t>, 2014</w:t>
      </w:r>
      <w:r w:rsidR="00BB2542">
        <w:rPr>
          <w:rFonts w:ascii="Times New Roman" w:hAnsi="Times New Roman" w:cs="Times New Roman"/>
          <w:bCs/>
          <w:sz w:val="24"/>
          <w:szCs w:val="24"/>
        </w:rPr>
        <w:t>a</w:t>
      </w:r>
      <w:r w:rsidR="00616D11">
        <w:rPr>
          <w:rFonts w:ascii="Times New Roman" w:hAnsi="Times New Roman" w:cs="Times New Roman"/>
          <w:bCs/>
          <w:sz w:val="24"/>
          <w:szCs w:val="24"/>
        </w:rPr>
        <w:t>)</w:t>
      </w:r>
      <w:r w:rsidR="00616D11" w:rsidRPr="00873FFB">
        <w:rPr>
          <w:rFonts w:ascii="Times New Roman" w:hAnsi="Times New Roman" w:cs="Times New Roman"/>
          <w:bCs/>
          <w:sz w:val="24"/>
          <w:szCs w:val="24"/>
        </w:rPr>
        <w:t>.</w:t>
      </w:r>
    </w:p>
    <w:p w:rsidR="00E4239D" w:rsidRDefault="00CB48DB"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Anlam, iş</w:t>
      </w:r>
      <w:r w:rsidR="00D70E4F">
        <w:rPr>
          <w:rFonts w:ascii="Times New Roman" w:eastAsia="+mn-ea" w:hAnsi="Times New Roman" w:cs="Times New Roman"/>
          <w:iCs/>
          <w:color w:val="000000"/>
          <w:sz w:val="24"/>
          <w:szCs w:val="24"/>
        </w:rPr>
        <w:t xml:space="preserve"> </w:t>
      </w:r>
      <w:r w:rsidRPr="00873FFB">
        <w:rPr>
          <w:rFonts w:ascii="Times New Roman" w:eastAsia="+mn-ea" w:hAnsi="Times New Roman" w:cs="Times New Roman"/>
          <w:iCs/>
          <w:color w:val="000000"/>
          <w:sz w:val="24"/>
          <w:szCs w:val="24"/>
        </w:rPr>
        <w:t xml:space="preserve">görenin, kişisel değerleri ve standartları ile işe ilişkin amaç ve hedefleri karşılaştırarak bir sonuç çıkarmasıdır. Bu sonuç, işin, birey için taşıdığı değerdir. İş ile ilgili amaç ve hedefler ile </w:t>
      </w:r>
      <w:proofErr w:type="spellStart"/>
      <w:r w:rsidRPr="00873FFB">
        <w:rPr>
          <w:rFonts w:ascii="Times New Roman" w:eastAsia="+mn-ea" w:hAnsi="Times New Roman" w:cs="Times New Roman"/>
          <w:iCs/>
          <w:color w:val="000000"/>
          <w:sz w:val="24"/>
          <w:szCs w:val="24"/>
        </w:rPr>
        <w:t>işgörenin</w:t>
      </w:r>
      <w:proofErr w:type="spellEnd"/>
      <w:r w:rsidRPr="00873FFB">
        <w:rPr>
          <w:rFonts w:ascii="Times New Roman" w:eastAsia="+mn-ea" w:hAnsi="Times New Roman" w:cs="Times New Roman"/>
          <w:iCs/>
          <w:color w:val="000000"/>
          <w:sz w:val="24"/>
          <w:szCs w:val="24"/>
        </w:rPr>
        <w:t xml:space="preserve"> kişisel değerleri ve standartları birbirine yakınlaştıkça işin birey için taşıdığı önem de artacaktır. Başka bir deyişle, bir işin rol gereği gereksinimleri ile bireyin inançları, değerleri ve davranışlarının örtüşme derecesi, işin </w:t>
      </w:r>
      <w:proofErr w:type="spellStart"/>
      <w:r w:rsidRPr="00873FFB">
        <w:rPr>
          <w:rFonts w:ascii="Times New Roman" w:eastAsia="+mn-ea" w:hAnsi="Times New Roman" w:cs="Times New Roman"/>
          <w:iCs/>
          <w:color w:val="000000"/>
          <w:sz w:val="24"/>
          <w:szCs w:val="24"/>
        </w:rPr>
        <w:t>işgören</w:t>
      </w:r>
      <w:proofErr w:type="spellEnd"/>
      <w:r w:rsidRPr="00873FFB">
        <w:rPr>
          <w:rFonts w:ascii="Times New Roman" w:eastAsia="+mn-ea" w:hAnsi="Times New Roman" w:cs="Times New Roman"/>
          <w:iCs/>
          <w:color w:val="000000"/>
          <w:sz w:val="24"/>
          <w:szCs w:val="24"/>
        </w:rPr>
        <w:t xml:space="preserve"> için taşıdığı anlamı gösterir</w:t>
      </w:r>
      <w:r w:rsidR="00616D11">
        <w:rPr>
          <w:rFonts w:ascii="Times New Roman" w:eastAsia="+mn-ea" w:hAnsi="Times New Roman" w:cs="Times New Roman"/>
          <w:iCs/>
          <w:color w:val="000000"/>
          <w:sz w:val="24"/>
          <w:szCs w:val="24"/>
        </w:rPr>
        <w:t xml:space="preserve"> </w:t>
      </w:r>
      <w:r w:rsidR="00616D11">
        <w:rPr>
          <w:rFonts w:ascii="Times New Roman" w:hAnsi="Times New Roman" w:cs="Times New Roman"/>
          <w:bCs/>
          <w:sz w:val="24"/>
          <w:szCs w:val="24"/>
        </w:rPr>
        <w:t>(</w:t>
      </w:r>
      <w:proofErr w:type="spellStart"/>
      <w:r w:rsidR="00616D11">
        <w:rPr>
          <w:rFonts w:ascii="Times New Roman" w:hAnsi="Times New Roman" w:cs="Times New Roman"/>
          <w:bCs/>
          <w:sz w:val="24"/>
          <w:szCs w:val="24"/>
        </w:rPr>
        <w:t>Tanrıöğen</w:t>
      </w:r>
      <w:proofErr w:type="spellEnd"/>
      <w:r w:rsidR="00616D11">
        <w:rPr>
          <w:rFonts w:ascii="Times New Roman" w:hAnsi="Times New Roman" w:cs="Times New Roman"/>
          <w:bCs/>
          <w:sz w:val="24"/>
          <w:szCs w:val="24"/>
        </w:rPr>
        <w:t>, 2014</w:t>
      </w:r>
      <w:r w:rsidR="00BB2542">
        <w:rPr>
          <w:rFonts w:ascii="Times New Roman" w:hAnsi="Times New Roman" w:cs="Times New Roman"/>
          <w:bCs/>
          <w:sz w:val="24"/>
          <w:szCs w:val="24"/>
        </w:rPr>
        <w:t>a</w:t>
      </w:r>
      <w:r w:rsidR="00616D11">
        <w:rPr>
          <w:rFonts w:ascii="Times New Roman" w:hAnsi="Times New Roman" w:cs="Times New Roman"/>
          <w:bCs/>
          <w:sz w:val="24"/>
          <w:szCs w:val="24"/>
        </w:rPr>
        <w:t>)</w:t>
      </w:r>
      <w:r w:rsidRPr="00873FFB">
        <w:rPr>
          <w:rFonts w:ascii="Times New Roman" w:eastAsia="+mn-ea" w:hAnsi="Times New Roman" w:cs="Times New Roman"/>
          <w:iCs/>
          <w:color w:val="000000"/>
          <w:sz w:val="24"/>
          <w:szCs w:val="24"/>
        </w:rPr>
        <w:t>.</w:t>
      </w:r>
    </w:p>
    <w:p w:rsidR="00E4239D" w:rsidRDefault="00E2104D"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Kişisel yetkinlik, bir bireyin, sahip olduğu bilgi, beceri ve deneyimine ilişkin olarak yaptığı değerlendirmeler ya da yargılamalardır. Bu değerlendirmeler, </w:t>
      </w:r>
      <w:proofErr w:type="spellStart"/>
      <w:r w:rsidRPr="00873FFB">
        <w:rPr>
          <w:rFonts w:ascii="Times New Roman" w:eastAsia="+mn-ea" w:hAnsi="Times New Roman" w:cs="Times New Roman"/>
          <w:iCs/>
          <w:color w:val="000000"/>
          <w:sz w:val="24"/>
          <w:szCs w:val="24"/>
        </w:rPr>
        <w:t>işgörenin</w:t>
      </w:r>
      <w:proofErr w:type="spellEnd"/>
      <w:r w:rsidRPr="00873FFB">
        <w:rPr>
          <w:rFonts w:ascii="Times New Roman" w:eastAsia="+mn-ea" w:hAnsi="Times New Roman" w:cs="Times New Roman"/>
          <w:iCs/>
          <w:color w:val="000000"/>
          <w:sz w:val="24"/>
          <w:szCs w:val="24"/>
        </w:rPr>
        <w:t xml:space="preserve">, işi ile ilgili faaliyetleri ve sorumlulukları ustalıkla yerine getirip getiremeyeceği konusunda kendi kendine yaptığı kişisel değerlendirmeleri </w:t>
      </w:r>
      <w:r w:rsidR="00A40395" w:rsidRPr="00873FFB">
        <w:rPr>
          <w:rFonts w:ascii="Times New Roman" w:eastAsia="+mn-ea" w:hAnsi="Times New Roman" w:cs="Times New Roman"/>
          <w:iCs/>
          <w:color w:val="000000"/>
          <w:sz w:val="24"/>
          <w:szCs w:val="24"/>
        </w:rPr>
        <w:t>kapsar. Kişisel</w:t>
      </w:r>
      <w:r w:rsidR="007B46DF" w:rsidRPr="00873FFB">
        <w:rPr>
          <w:rFonts w:ascii="Times New Roman" w:eastAsia="+mn-ea" w:hAnsi="Times New Roman" w:cs="Times New Roman"/>
          <w:iCs/>
          <w:color w:val="000000"/>
          <w:sz w:val="24"/>
          <w:szCs w:val="24"/>
        </w:rPr>
        <w:t xml:space="preserve"> yetkinlik ile ilgili yargılar, bireylerin davranışsal ve çevresel seçimlerini etkiler. Bireyler, sahip oldukları yetenekler konusunda emin olduklarında, bunları gerektiren faaliyetlere rahatça girişirler; aksine </w:t>
      </w:r>
      <w:r w:rsidR="007B46DF" w:rsidRPr="00873FFB">
        <w:rPr>
          <w:rFonts w:ascii="Times New Roman" w:eastAsia="+mn-ea" w:hAnsi="Times New Roman" w:cs="Times New Roman"/>
          <w:iCs/>
          <w:color w:val="000000"/>
          <w:sz w:val="24"/>
          <w:szCs w:val="24"/>
        </w:rPr>
        <w:lastRenderedPageBreak/>
        <w:t>bunlardan emin değillerse, bu etkinliklerden mümkün olduğunca kaçınırlar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007B46DF" w:rsidRPr="00873FFB">
        <w:rPr>
          <w:rFonts w:ascii="Times New Roman" w:eastAsia="+mn-ea" w:hAnsi="Times New Roman" w:cs="Times New Roman"/>
          <w:iCs/>
          <w:color w:val="000000"/>
          <w:sz w:val="24"/>
          <w:szCs w:val="24"/>
        </w:rPr>
        <w:t>.</w:t>
      </w:r>
    </w:p>
    <w:p w:rsidR="00E4239D" w:rsidRDefault="007B46DF"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Öte yandan, bireyin kişisel yetkinliği, geçmiş deneyimlerinden de etkilenir. Örneğin, birey geçmişte başarılı olduğu bir görev ya da işe girişme konusunda çekince </w:t>
      </w:r>
      <w:r w:rsidR="00A40395" w:rsidRPr="00873FFB">
        <w:rPr>
          <w:rFonts w:ascii="Times New Roman" w:eastAsia="+mn-ea" w:hAnsi="Times New Roman" w:cs="Times New Roman"/>
          <w:iCs/>
          <w:color w:val="000000"/>
          <w:sz w:val="24"/>
          <w:szCs w:val="24"/>
        </w:rPr>
        <w:t>duymayacaktır. Aksine</w:t>
      </w:r>
      <w:r w:rsidRPr="00873FFB">
        <w:rPr>
          <w:rFonts w:ascii="Times New Roman" w:eastAsia="+mn-ea" w:hAnsi="Times New Roman" w:cs="Times New Roman"/>
          <w:iCs/>
          <w:color w:val="000000"/>
          <w:sz w:val="24"/>
          <w:szCs w:val="24"/>
        </w:rPr>
        <w:t xml:space="preserve"> düşük yetkinlik algısı söz konusu ise, bu durumda birey, seçimlerinde kendini kısıtlama yolunu </w:t>
      </w:r>
      <w:r w:rsidR="00A40395" w:rsidRPr="00873FFB">
        <w:rPr>
          <w:rFonts w:ascii="Times New Roman" w:eastAsia="+mn-ea" w:hAnsi="Times New Roman" w:cs="Times New Roman"/>
          <w:iCs/>
          <w:color w:val="000000"/>
          <w:sz w:val="24"/>
          <w:szCs w:val="24"/>
        </w:rPr>
        <w:t>seçecektir. Bu</w:t>
      </w:r>
      <w:r w:rsidRPr="00873FFB">
        <w:rPr>
          <w:rFonts w:ascii="Times New Roman" w:eastAsia="+mn-ea" w:hAnsi="Times New Roman" w:cs="Times New Roman"/>
          <w:iCs/>
          <w:color w:val="000000"/>
          <w:sz w:val="24"/>
          <w:szCs w:val="24"/>
        </w:rPr>
        <w:t xml:space="preserve"> şekilde birey, potansiyelini açığa çıkarma konusunda kendini engelleyecek ve olası başarı fırsatlarını da kaçıracaktır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eastAsia="+mn-ea" w:hAnsi="Times New Roman" w:cs="Times New Roman"/>
          <w:iCs/>
          <w:color w:val="000000"/>
          <w:sz w:val="24"/>
          <w:szCs w:val="24"/>
        </w:rPr>
        <w:t>.</w:t>
      </w:r>
    </w:p>
    <w:p w:rsidR="00E4239D" w:rsidRPr="00BB2542" w:rsidRDefault="007B46DF" w:rsidP="00BB2542">
      <w:pPr>
        <w:spacing w:after="0" w:line="360" w:lineRule="auto"/>
        <w:ind w:firstLine="708"/>
        <w:jc w:val="both"/>
        <w:rPr>
          <w:rFonts w:ascii="Times New Roman" w:eastAsia="+mn-ea" w:hAnsi="Times New Roman" w:cs="Times New Roman"/>
          <w:iCs/>
          <w:color w:val="000000"/>
          <w:sz w:val="24"/>
          <w:szCs w:val="24"/>
        </w:rPr>
      </w:pPr>
      <w:r w:rsidRPr="00873FFB">
        <w:rPr>
          <w:rFonts w:ascii="Times New Roman" w:eastAsia="+mn-ea" w:hAnsi="Times New Roman" w:cs="Times New Roman"/>
          <w:iCs/>
          <w:color w:val="000000"/>
          <w:sz w:val="24"/>
          <w:szCs w:val="24"/>
        </w:rPr>
        <w:t>Güçlü yetkinlik algısı, bireyi mücadeleci işlere götürür ve kendini geliştirmesini sağlar. Kişisel yetkinlik algıları, bireylerin çaba ve engellenmelere dayanm</w:t>
      </w:r>
      <w:r w:rsidR="00BB2542">
        <w:rPr>
          <w:rFonts w:ascii="Times New Roman" w:eastAsia="+mn-ea" w:hAnsi="Times New Roman" w:cs="Times New Roman"/>
          <w:iCs/>
          <w:color w:val="000000"/>
          <w:sz w:val="24"/>
          <w:szCs w:val="24"/>
        </w:rPr>
        <w:t xml:space="preserve">a düzeyi üzerinde de etkilidir. </w:t>
      </w:r>
      <w:r w:rsidRPr="00873FFB">
        <w:rPr>
          <w:rFonts w:ascii="Times New Roman" w:eastAsia="+mn-ea" w:hAnsi="Times New Roman" w:cs="Times New Roman"/>
          <w:iCs/>
          <w:color w:val="000000"/>
          <w:sz w:val="24"/>
          <w:szCs w:val="24"/>
        </w:rPr>
        <w:t>Yeteneklerinden şüphe edenler, güçlüklerle karşılaştıklarında mücadeleden vazgeçebilirler; güçlü yetkinlik algısına sahip olanlar ise mücadeleye yönelik</w:t>
      </w:r>
      <w:r w:rsidR="00BB2542">
        <w:rPr>
          <w:rFonts w:ascii="Times New Roman" w:eastAsia="+mn-ea" w:hAnsi="Times New Roman" w:cs="Times New Roman"/>
          <w:iCs/>
          <w:color w:val="000000"/>
          <w:sz w:val="24"/>
          <w:szCs w:val="24"/>
        </w:rPr>
        <w:t xml:space="preserve"> çabalarını daha da artırırlar. </w:t>
      </w:r>
      <w:r w:rsidR="00CB48DB" w:rsidRPr="00873FFB">
        <w:rPr>
          <w:rFonts w:ascii="Times New Roman" w:eastAsia="+mn-ea" w:hAnsi="Times New Roman" w:cs="Times New Roman"/>
          <w:iCs/>
          <w:color w:val="000000"/>
          <w:sz w:val="24"/>
          <w:szCs w:val="24"/>
        </w:rPr>
        <w:t>Yine benzer şekilde problemlerle baş etme konusunda kendini yetkin hissedenler başarısız oldukları takdirde, başarısızlıklarını çaba eksikliğine; düşük hissedenler ise, bu durumu</w:t>
      </w:r>
      <w:r w:rsidR="00BB2542">
        <w:rPr>
          <w:rFonts w:ascii="Times New Roman" w:eastAsia="+mn-ea" w:hAnsi="Times New Roman" w:cs="Times New Roman"/>
          <w:iCs/>
          <w:color w:val="000000"/>
          <w:sz w:val="24"/>
          <w:szCs w:val="24"/>
        </w:rPr>
        <w:t xml:space="preserve"> yetenek eksikliğine bağlarlar. </w:t>
      </w:r>
      <w:r w:rsidR="00CB48DB" w:rsidRPr="00873FFB">
        <w:rPr>
          <w:rFonts w:ascii="Times New Roman" w:eastAsia="+mn-ea" w:hAnsi="Times New Roman" w:cs="Times New Roman"/>
          <w:iCs/>
          <w:color w:val="000000"/>
          <w:sz w:val="24"/>
          <w:szCs w:val="24"/>
        </w:rPr>
        <w:t>Kişisel yetkinlik konusunda şunun da dikkate alınması gerekir: Güçlendirme kapsamında ele alınan yetkinlik, bireyin işe ilişkin rolü ile ilgili kişisel yetkinliğidir; yoksa bütünsel bir yetkinliğe işaret etmez</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00CB48DB" w:rsidRPr="00873FFB">
        <w:rPr>
          <w:rFonts w:ascii="Times New Roman" w:eastAsia="+mn-ea" w:hAnsi="Times New Roman" w:cs="Times New Roman"/>
          <w:iCs/>
          <w:color w:val="000000"/>
          <w:sz w:val="24"/>
          <w:szCs w:val="24"/>
        </w:rPr>
        <w:t>.</w:t>
      </w:r>
    </w:p>
    <w:p w:rsidR="00E4239D" w:rsidRDefault="00E42EC9"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Güçlendirme boyutunda ele </w:t>
      </w:r>
      <w:r w:rsidR="00E4239D" w:rsidRPr="00873FFB">
        <w:rPr>
          <w:rFonts w:ascii="Times New Roman" w:eastAsia="+mn-ea" w:hAnsi="Times New Roman" w:cs="Times New Roman"/>
          <w:iCs/>
          <w:color w:val="000000"/>
          <w:sz w:val="24"/>
          <w:szCs w:val="24"/>
        </w:rPr>
        <w:t>alındığında hür</w:t>
      </w:r>
      <w:r w:rsidRPr="00873FFB">
        <w:rPr>
          <w:rFonts w:ascii="Times New Roman" w:eastAsia="+mn-ea" w:hAnsi="Times New Roman" w:cs="Times New Roman"/>
          <w:iCs/>
          <w:color w:val="000000"/>
          <w:sz w:val="24"/>
          <w:szCs w:val="24"/>
        </w:rPr>
        <w:t xml:space="preserve"> irade, </w:t>
      </w:r>
      <w:proofErr w:type="spellStart"/>
      <w:r w:rsidRPr="00873FFB">
        <w:rPr>
          <w:rFonts w:ascii="Times New Roman" w:eastAsia="+mn-ea" w:hAnsi="Times New Roman" w:cs="Times New Roman"/>
          <w:iCs/>
          <w:color w:val="000000"/>
          <w:sz w:val="24"/>
          <w:szCs w:val="24"/>
        </w:rPr>
        <w:t>işgörenin</w:t>
      </w:r>
      <w:proofErr w:type="spellEnd"/>
      <w:r w:rsidRPr="00873FFB">
        <w:rPr>
          <w:rFonts w:ascii="Times New Roman" w:eastAsia="+mn-ea" w:hAnsi="Times New Roman" w:cs="Times New Roman"/>
          <w:iCs/>
          <w:color w:val="000000"/>
          <w:sz w:val="24"/>
          <w:szCs w:val="24"/>
        </w:rPr>
        <w:t xml:space="preserve">, işleri ile ilgili faaliyetleri başlatma ya da düzenleme konusunda bağımsız bir şekilde karar verebilme gücüne sahip olması anlamına gelir. </w:t>
      </w:r>
      <w:r w:rsidRPr="00873FFB">
        <w:rPr>
          <w:rFonts w:ascii="Times New Roman" w:hAnsi="Times New Roman" w:cs="Times New Roman"/>
          <w:iCs/>
          <w:color w:val="000000"/>
          <w:sz w:val="24"/>
          <w:szCs w:val="24"/>
        </w:rPr>
        <w:t xml:space="preserve">Başka bir deyişle, hür irade, </w:t>
      </w:r>
      <w:proofErr w:type="spellStart"/>
      <w:r w:rsidRPr="00873FFB">
        <w:rPr>
          <w:rFonts w:ascii="Times New Roman" w:hAnsi="Times New Roman" w:cs="Times New Roman"/>
          <w:iCs/>
          <w:color w:val="000000"/>
          <w:sz w:val="24"/>
          <w:szCs w:val="24"/>
        </w:rPr>
        <w:t>işgörenin</w:t>
      </w:r>
      <w:proofErr w:type="spellEnd"/>
      <w:r w:rsidRPr="00873FFB">
        <w:rPr>
          <w:rFonts w:ascii="Times New Roman" w:hAnsi="Times New Roman" w:cs="Times New Roman"/>
          <w:iCs/>
          <w:color w:val="000000"/>
          <w:sz w:val="24"/>
          <w:szCs w:val="24"/>
        </w:rPr>
        <w:t xml:space="preserve">, çalışma esnasında kişisel olarak göstereceği davranışlar ve atacağı adımlar ya da izleyeceği </w:t>
      </w:r>
      <w:proofErr w:type="gramStart"/>
      <w:r w:rsidRPr="00873FFB">
        <w:rPr>
          <w:rFonts w:ascii="Times New Roman" w:hAnsi="Times New Roman" w:cs="Times New Roman"/>
          <w:iCs/>
          <w:color w:val="000000"/>
          <w:sz w:val="24"/>
          <w:szCs w:val="24"/>
        </w:rPr>
        <w:t>prosedürler</w:t>
      </w:r>
      <w:proofErr w:type="gramEnd"/>
      <w:r w:rsidRPr="00873FFB">
        <w:rPr>
          <w:rFonts w:ascii="Times New Roman" w:hAnsi="Times New Roman" w:cs="Times New Roman"/>
          <w:iCs/>
          <w:color w:val="000000"/>
          <w:sz w:val="24"/>
          <w:szCs w:val="24"/>
        </w:rPr>
        <w:t xml:space="preserve"> ve talimatlar konusunda belirli sınırlar çerçevesinde bağımsız hareket edebilme özgürlüğüdür. </w:t>
      </w:r>
      <w:r w:rsidRPr="00873FFB">
        <w:rPr>
          <w:rFonts w:ascii="Times New Roman" w:eastAsia="+mn-ea" w:hAnsi="Times New Roman" w:cs="Times New Roman"/>
          <w:iCs/>
          <w:color w:val="000000"/>
          <w:sz w:val="24"/>
          <w:szCs w:val="24"/>
        </w:rPr>
        <w:t>Örneğin, çalışma metotları, aşamaları ve çabası konusunda karar vermek ya da denetimi elinde tutmak gibi</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eastAsia="+mn-ea" w:hAnsi="Times New Roman" w:cs="Times New Roman"/>
          <w:iCs/>
          <w:color w:val="000000"/>
          <w:sz w:val="24"/>
          <w:szCs w:val="24"/>
        </w:rPr>
        <w:t>.</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Etki, bireyin, iş ile ilgili stratejik, yönetsel ve işlemsel çıktıları etkileyebilme derecesine yönelik algılamasıdır. Başka bir açıdan etki, iş ile ilgili çıktıların denetiminin kimde olduğuna ilişkin olarak bireyin yaptığı değerlendirmedir. Bu noktada, </w:t>
      </w:r>
      <w:proofErr w:type="spellStart"/>
      <w:r w:rsidRPr="00873FFB">
        <w:rPr>
          <w:rFonts w:ascii="Times New Roman" w:eastAsia="+mn-ea" w:hAnsi="Times New Roman" w:cs="Times New Roman"/>
          <w:iCs/>
          <w:color w:val="000000"/>
          <w:sz w:val="24"/>
          <w:szCs w:val="24"/>
        </w:rPr>
        <w:t>işgörenler</w:t>
      </w:r>
      <w:proofErr w:type="spellEnd"/>
      <w:r w:rsidRPr="00873FFB">
        <w:rPr>
          <w:rFonts w:ascii="Times New Roman" w:eastAsia="+mn-ea" w:hAnsi="Times New Roman" w:cs="Times New Roman"/>
          <w:iCs/>
          <w:color w:val="000000"/>
          <w:sz w:val="24"/>
          <w:szCs w:val="24"/>
        </w:rPr>
        <w:t>, içsel denetim algısına sahiplerse, iş çıktılarını, kendi bilgi, yetenek ve çabaları ile etkileyebileceklerini hissederler. Kişi, çıktıların dışsal faktörler aracılığı ile denetlendiğini düşünüyorsa, bu durumda çıktıları etkileme konusunda fazla bir etkiye sahip olmadığına inanacaktır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eastAsia="+mn-ea" w:hAnsi="Times New Roman" w:cs="Times New Roman"/>
          <w:iCs/>
          <w:color w:val="000000"/>
          <w:sz w:val="24"/>
          <w:szCs w:val="24"/>
        </w:rPr>
        <w:t>.</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lastRenderedPageBreak/>
        <w:t>Bu açıklamaların ışığında, psikolojik güçlendirme konusunda şu söylenebilir: Psikolojik güçlendirme, anlam, kişisel yetkinlik, hür irade ve etki şeklinde sıralanan dört bilişsel unsurdan oluşan güdülemeye yönelik bir eğilimdir. Bu yaklaşımın odak noktası, sıralanan bilişsel boyutlarda bireyin kendisini ve örgütünün sunduğu çalışma koşullarını nasıl gördüğü ve nasıl algıladığıdır. Psikolojik güçlendirme yaklaşımı ile ilgili olarak ayrıca şunların altının da çizilmesi gerekir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Öncelikle, bu yaklaşım, bireyin işteki rolünü nasıl algıladığı ile ilgilidir ve pasif değil, aktif bir özelliğe sahiptir. Bireyler yaptıkları işlerle ilgili koşulları ve işlerindeki rollerini şekillendirmek isterler; bu noktada güçlendirme bireylerin bu beklentilerini karşılamaya yönelik çabalarının </w:t>
      </w:r>
      <w:r w:rsidR="00A40395" w:rsidRPr="00873FFB">
        <w:rPr>
          <w:rFonts w:ascii="Times New Roman" w:eastAsia="+mn-ea" w:hAnsi="Times New Roman" w:cs="Times New Roman"/>
          <w:iCs/>
          <w:color w:val="000000"/>
          <w:sz w:val="24"/>
          <w:szCs w:val="24"/>
        </w:rPr>
        <w:t>toplamıdır.</w:t>
      </w:r>
      <w:r w:rsidR="00A40395" w:rsidRPr="00873FFB">
        <w:rPr>
          <w:rFonts w:ascii="Times New Roman" w:hAnsi="Times New Roman" w:cs="Times New Roman"/>
          <w:iCs/>
          <w:color w:val="000000"/>
          <w:sz w:val="24"/>
          <w:szCs w:val="24"/>
        </w:rPr>
        <w:t xml:space="preserve"> Ayrıca</w:t>
      </w:r>
      <w:r w:rsidRPr="00873FFB">
        <w:rPr>
          <w:rFonts w:ascii="Times New Roman" w:hAnsi="Times New Roman" w:cs="Times New Roman"/>
          <w:iCs/>
          <w:color w:val="000000"/>
          <w:sz w:val="24"/>
          <w:szCs w:val="24"/>
        </w:rPr>
        <w:t xml:space="preserve"> bu dört unsur, psikolojik güçlendirme açısından bütünlük arz eder ve tümünün bir arada ele alınması gerekir. Bu unsurlardan biri göz ardı edildiğinde, güçlendirme ortadan kalkmasa da, tam anlamıyla gerçekleştirilemez</w:t>
      </w:r>
      <w:r w:rsidR="00BB2542">
        <w:rPr>
          <w:rFonts w:ascii="Times New Roman"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hAnsi="Times New Roman" w:cs="Times New Roman"/>
          <w:iCs/>
          <w:color w:val="000000"/>
          <w:sz w:val="24"/>
          <w:szCs w:val="24"/>
        </w:rPr>
        <w:t>.</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Güçlendirmede süreklilik, dinamizm ve değişkenlik söz konusudur. Personelin güçlendirilmesi konusunda, "personel güçlendirilmiştir ya da güçlendirilmemiştir" şeklinde bir değerlendirme yapmak yanlıştır. Bunun yerine "daha çok ya da daha az güçlendirilmiştir", deyip güçlendirmeye yönelik çabalara son vermek yanlış olacaktır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eastAsia="+mn-ea" w:hAnsi="Times New Roman" w:cs="Times New Roman"/>
          <w:iCs/>
          <w:color w:val="000000"/>
          <w:sz w:val="24"/>
          <w:szCs w:val="24"/>
        </w:rPr>
        <w:t>.</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eastAsia="+mn-ea" w:hAnsi="Times New Roman" w:cs="Times New Roman"/>
          <w:iCs/>
          <w:color w:val="000000"/>
          <w:sz w:val="24"/>
          <w:szCs w:val="24"/>
        </w:rPr>
        <w:t xml:space="preserve">Güçlendirme, çalışma koşullarının ve kişisel özelliklerin şekillendirdiği bilişsel bir </w:t>
      </w:r>
      <w:r w:rsidR="00E4239D" w:rsidRPr="00873FFB">
        <w:rPr>
          <w:rFonts w:ascii="Times New Roman" w:eastAsia="+mn-ea" w:hAnsi="Times New Roman" w:cs="Times New Roman"/>
          <w:iCs/>
          <w:color w:val="000000"/>
          <w:sz w:val="24"/>
          <w:szCs w:val="24"/>
        </w:rPr>
        <w:t>durumdur. Personeli</w:t>
      </w:r>
      <w:r w:rsidRPr="00873FFB">
        <w:rPr>
          <w:rFonts w:ascii="Times New Roman" w:eastAsia="+mn-ea" w:hAnsi="Times New Roman" w:cs="Times New Roman"/>
          <w:iCs/>
          <w:color w:val="000000"/>
          <w:sz w:val="24"/>
          <w:szCs w:val="24"/>
        </w:rPr>
        <w:t xml:space="preserve"> güçlendirme ile ilgili yukarıdaki açıklamaların tümü bir arada değerlendirildiğinde, personeli güçlendirmenin, gerçekte hem davranışsal hem de bilişsel boyutunun söz konusu olduğu </w:t>
      </w:r>
      <w:r w:rsidR="00E4239D" w:rsidRPr="00873FFB">
        <w:rPr>
          <w:rFonts w:ascii="Times New Roman" w:eastAsia="+mn-ea" w:hAnsi="Times New Roman" w:cs="Times New Roman"/>
          <w:iCs/>
          <w:color w:val="000000"/>
          <w:sz w:val="24"/>
          <w:szCs w:val="24"/>
        </w:rPr>
        <w:t>görülmektedir. Dolayısıyla</w:t>
      </w:r>
      <w:r w:rsidRPr="00873FFB">
        <w:rPr>
          <w:rFonts w:ascii="Times New Roman" w:eastAsia="+mn-ea" w:hAnsi="Times New Roman" w:cs="Times New Roman"/>
          <w:iCs/>
          <w:color w:val="000000"/>
          <w:sz w:val="24"/>
          <w:szCs w:val="24"/>
        </w:rPr>
        <w:t xml:space="preserve"> konunun her iki boyutunun da dikkate alınarak incelenmesi gerekir. Örneğin, konu sadece davranışsal boyut açısından ele alındığında, güçlendirme için ihtiyaç duyulan koşullar oluşturulmaya çalışılacak; ancak </w:t>
      </w:r>
      <w:proofErr w:type="spellStart"/>
      <w:r w:rsidRPr="00873FFB">
        <w:rPr>
          <w:rFonts w:ascii="Times New Roman" w:eastAsia="+mn-ea" w:hAnsi="Times New Roman" w:cs="Times New Roman"/>
          <w:iCs/>
          <w:color w:val="000000"/>
          <w:sz w:val="24"/>
          <w:szCs w:val="24"/>
        </w:rPr>
        <w:t>işgörenlerin</w:t>
      </w:r>
      <w:proofErr w:type="spellEnd"/>
      <w:r w:rsidRPr="00873FFB">
        <w:rPr>
          <w:rFonts w:ascii="Times New Roman" w:eastAsia="+mn-ea" w:hAnsi="Times New Roman" w:cs="Times New Roman"/>
          <w:iCs/>
          <w:color w:val="000000"/>
          <w:sz w:val="24"/>
          <w:szCs w:val="24"/>
        </w:rPr>
        <w:t xml:space="preserve"> bu durumu nasıl gördükleri ihmal edilmiş olacaktır. Oysa güçlendirme aynı zamanda bilişsel bir olaydır ve bu yönüyle de psikolojik ve kişisel bir özelliği vardır. Bu nedenle de oluşturulan bu koşullar, </w:t>
      </w:r>
      <w:proofErr w:type="spellStart"/>
      <w:r w:rsidRPr="00873FFB">
        <w:rPr>
          <w:rFonts w:ascii="Times New Roman" w:eastAsia="+mn-ea" w:hAnsi="Times New Roman" w:cs="Times New Roman"/>
          <w:iCs/>
          <w:color w:val="000000"/>
          <w:sz w:val="24"/>
          <w:szCs w:val="24"/>
        </w:rPr>
        <w:t>işgörenler</w:t>
      </w:r>
      <w:proofErr w:type="spellEnd"/>
      <w:r w:rsidRPr="00873FFB">
        <w:rPr>
          <w:rFonts w:ascii="Times New Roman" w:eastAsia="+mn-ea" w:hAnsi="Times New Roman" w:cs="Times New Roman"/>
          <w:iCs/>
          <w:color w:val="000000"/>
          <w:sz w:val="24"/>
          <w:szCs w:val="24"/>
        </w:rPr>
        <w:t xml:space="preserve"> arasında farklı biçimlerde ve düzeylerde algılanabilecektir. Bazı kişiler kendilerini güçlendirilmiş hissederlerken, bazıları biraz, bazıları ise hiç güçlendirilmemiş hissedeceklerdir. Bunun tersi de söz konusu olabilir</w:t>
      </w:r>
      <w:r w:rsidR="00BB2542">
        <w:rPr>
          <w:rFonts w:ascii="Times New Roman" w:eastAsia="+mn-ea"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eastAsia="+mn-ea" w:hAnsi="Times New Roman" w:cs="Times New Roman"/>
          <w:iCs/>
          <w:color w:val="000000"/>
          <w:sz w:val="24"/>
          <w:szCs w:val="24"/>
        </w:rPr>
        <w:t>.</w:t>
      </w:r>
    </w:p>
    <w:p w:rsidR="00E4239D" w:rsidRDefault="00570408" w:rsidP="00E4239D">
      <w:pPr>
        <w:spacing w:after="0" w:line="360" w:lineRule="auto"/>
        <w:ind w:firstLine="708"/>
        <w:jc w:val="both"/>
        <w:rPr>
          <w:rFonts w:ascii="Times New Roman" w:eastAsia="TT179t00" w:hAnsi="Times New Roman" w:cs="Times New Roman"/>
          <w:sz w:val="24"/>
          <w:szCs w:val="24"/>
          <w:lang w:eastAsia="tr-TR"/>
        </w:rPr>
      </w:pPr>
      <w:r w:rsidRPr="00873FFB">
        <w:rPr>
          <w:rFonts w:ascii="Times New Roman" w:hAnsi="Times New Roman" w:cs="Times New Roman"/>
          <w:iCs/>
          <w:color w:val="000000"/>
          <w:sz w:val="24"/>
          <w:szCs w:val="24"/>
        </w:rPr>
        <w:t xml:space="preserve">Konu sadece bilişsel boyutla ele alındığında da, </w:t>
      </w:r>
      <w:proofErr w:type="spellStart"/>
      <w:r w:rsidRPr="00873FFB">
        <w:rPr>
          <w:rFonts w:ascii="Times New Roman" w:hAnsi="Times New Roman" w:cs="Times New Roman"/>
          <w:iCs/>
          <w:color w:val="000000"/>
          <w:sz w:val="24"/>
          <w:szCs w:val="24"/>
        </w:rPr>
        <w:t>işgörenleri</w:t>
      </w:r>
      <w:proofErr w:type="spellEnd"/>
      <w:r w:rsidRPr="00873FFB">
        <w:rPr>
          <w:rFonts w:ascii="Times New Roman" w:hAnsi="Times New Roman" w:cs="Times New Roman"/>
          <w:iCs/>
          <w:color w:val="000000"/>
          <w:sz w:val="24"/>
          <w:szCs w:val="24"/>
        </w:rPr>
        <w:t xml:space="preserve"> gerçek anlamda güçlendirmek söz konusu olamayacaktır. </w:t>
      </w:r>
      <w:proofErr w:type="spellStart"/>
      <w:r w:rsidRPr="00873FFB">
        <w:rPr>
          <w:rFonts w:ascii="Times New Roman" w:hAnsi="Times New Roman" w:cs="Times New Roman"/>
          <w:iCs/>
          <w:color w:val="000000"/>
          <w:sz w:val="24"/>
          <w:szCs w:val="24"/>
        </w:rPr>
        <w:t>İşgörenleri</w:t>
      </w:r>
      <w:proofErr w:type="spellEnd"/>
      <w:r w:rsidRPr="00873FFB">
        <w:rPr>
          <w:rFonts w:ascii="Times New Roman" w:hAnsi="Times New Roman" w:cs="Times New Roman"/>
          <w:iCs/>
          <w:color w:val="000000"/>
          <w:sz w:val="24"/>
          <w:szCs w:val="24"/>
        </w:rPr>
        <w:t xml:space="preserve"> güçlendirmek için uygun koşullara da ihtiyaç duyulacaktır. Bu nedenle de, </w:t>
      </w:r>
      <w:proofErr w:type="spellStart"/>
      <w:r w:rsidRPr="00873FFB">
        <w:rPr>
          <w:rFonts w:ascii="Times New Roman" w:hAnsi="Times New Roman" w:cs="Times New Roman"/>
          <w:iCs/>
          <w:color w:val="000000"/>
          <w:sz w:val="24"/>
          <w:szCs w:val="24"/>
        </w:rPr>
        <w:t>işgörenlerin</w:t>
      </w:r>
      <w:proofErr w:type="spellEnd"/>
      <w:r w:rsidRPr="00873FFB">
        <w:rPr>
          <w:rFonts w:ascii="Times New Roman" w:hAnsi="Times New Roman" w:cs="Times New Roman"/>
          <w:iCs/>
          <w:color w:val="000000"/>
          <w:sz w:val="24"/>
          <w:szCs w:val="24"/>
        </w:rPr>
        <w:t xml:space="preserve"> mevcut koşulları nasıl algıladığı ve ne </w:t>
      </w:r>
      <w:r w:rsidRPr="00873FFB">
        <w:rPr>
          <w:rFonts w:ascii="Times New Roman" w:hAnsi="Times New Roman" w:cs="Times New Roman"/>
          <w:iCs/>
          <w:color w:val="000000"/>
          <w:sz w:val="24"/>
          <w:szCs w:val="24"/>
        </w:rPr>
        <w:lastRenderedPageBreak/>
        <w:t xml:space="preserve">hissettikleri ve onları neyin güçlendirdiği araştırılırken, aynı zamanda elde edilen bu bilgiler ışığında, </w:t>
      </w:r>
      <w:proofErr w:type="spellStart"/>
      <w:r w:rsidRPr="00873FFB">
        <w:rPr>
          <w:rFonts w:ascii="Times New Roman" w:hAnsi="Times New Roman" w:cs="Times New Roman"/>
          <w:iCs/>
          <w:color w:val="000000"/>
          <w:sz w:val="24"/>
          <w:szCs w:val="24"/>
        </w:rPr>
        <w:t>işgörenleri</w:t>
      </w:r>
      <w:proofErr w:type="spellEnd"/>
      <w:r w:rsidRPr="00873FFB">
        <w:rPr>
          <w:rFonts w:ascii="Times New Roman" w:hAnsi="Times New Roman" w:cs="Times New Roman"/>
          <w:iCs/>
          <w:color w:val="000000"/>
          <w:sz w:val="24"/>
          <w:szCs w:val="24"/>
        </w:rPr>
        <w:t xml:space="preserve"> güçlendirmek için gerekli olan koşulların da oluşturulması gerekir</w:t>
      </w:r>
      <w:r w:rsidR="00BB2542">
        <w:rPr>
          <w:rFonts w:ascii="Times New Roman"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hAnsi="Times New Roman" w:cs="Times New Roman"/>
          <w:iCs/>
          <w:color w:val="000000"/>
          <w:sz w:val="24"/>
          <w:szCs w:val="24"/>
        </w:rPr>
        <w:t xml:space="preserve">. </w:t>
      </w:r>
    </w:p>
    <w:p w:rsidR="00E4239D" w:rsidRDefault="00570408" w:rsidP="00E4239D">
      <w:pPr>
        <w:spacing w:after="0" w:line="360" w:lineRule="auto"/>
        <w:ind w:firstLine="708"/>
        <w:jc w:val="both"/>
        <w:rPr>
          <w:rFonts w:ascii="Times New Roman" w:hAnsi="Times New Roman" w:cs="Times New Roman"/>
          <w:iCs/>
          <w:color w:val="000000"/>
          <w:sz w:val="24"/>
          <w:szCs w:val="24"/>
        </w:rPr>
      </w:pPr>
      <w:r w:rsidRPr="00873FFB">
        <w:rPr>
          <w:rFonts w:ascii="Times New Roman" w:hAnsi="Times New Roman" w:cs="Times New Roman"/>
          <w:iCs/>
          <w:color w:val="000000"/>
          <w:sz w:val="24"/>
          <w:szCs w:val="24"/>
        </w:rPr>
        <w:t>Yeniden yapılanan veya örgüt yapısında ve işleyişinde çağın gerekli kıldığı değişiklikleri yapmaya çalışan örgütlerde güçlendirme daha fazla önem kazanır. Örneğin "yeniden yapılanma (</w:t>
      </w:r>
      <w:proofErr w:type="spellStart"/>
      <w:r w:rsidRPr="00873FFB">
        <w:rPr>
          <w:rFonts w:ascii="Times New Roman" w:hAnsi="Times New Roman" w:cs="Times New Roman"/>
          <w:iCs/>
          <w:color w:val="000000"/>
          <w:sz w:val="24"/>
          <w:szCs w:val="24"/>
        </w:rPr>
        <w:t>reengineering</w:t>
      </w:r>
      <w:proofErr w:type="spellEnd"/>
      <w:r w:rsidRPr="00873FFB">
        <w:rPr>
          <w:rFonts w:ascii="Times New Roman" w:hAnsi="Times New Roman" w:cs="Times New Roman"/>
          <w:iCs/>
          <w:color w:val="000000"/>
          <w:sz w:val="24"/>
          <w:szCs w:val="24"/>
        </w:rPr>
        <w:t xml:space="preserve">)", önceden konulmuş ve değişmez nitelikli kurallara uyan </w:t>
      </w:r>
      <w:proofErr w:type="spellStart"/>
      <w:r w:rsidRPr="00873FFB">
        <w:rPr>
          <w:rFonts w:ascii="Times New Roman" w:hAnsi="Times New Roman" w:cs="Times New Roman"/>
          <w:iCs/>
          <w:color w:val="000000"/>
          <w:sz w:val="24"/>
          <w:szCs w:val="24"/>
        </w:rPr>
        <w:t>işgörenler</w:t>
      </w:r>
      <w:proofErr w:type="spellEnd"/>
      <w:r w:rsidRPr="00873FFB">
        <w:rPr>
          <w:rFonts w:ascii="Times New Roman" w:hAnsi="Times New Roman" w:cs="Times New Roman"/>
          <w:iCs/>
          <w:color w:val="000000"/>
          <w:sz w:val="24"/>
          <w:szCs w:val="24"/>
        </w:rPr>
        <w:t xml:space="preserve"> değil, kendi kurallarını, iş yapma usullerini kendileri belirleyen bireyler ister.</w:t>
      </w:r>
      <w:r w:rsidR="00BC5CE3">
        <w:rPr>
          <w:rFonts w:ascii="Times New Roman" w:hAnsi="Times New Roman" w:cs="Times New Roman"/>
          <w:iCs/>
          <w:color w:val="000000"/>
          <w:sz w:val="24"/>
          <w:szCs w:val="24"/>
        </w:rPr>
        <w:t xml:space="preserve"> </w:t>
      </w:r>
      <w:r w:rsidRPr="00873FFB">
        <w:rPr>
          <w:rFonts w:ascii="Times New Roman" w:hAnsi="Times New Roman" w:cs="Times New Roman"/>
          <w:iCs/>
          <w:color w:val="000000"/>
          <w:sz w:val="24"/>
          <w:szCs w:val="24"/>
        </w:rPr>
        <w:t>Aynı zamanda üst yönetim, ekiplere tüm bir sürecin tamamlanması için gerekli kararları alma yetkisini de verir. Kaldı ki, süreç sorumlularının gereken yetkileri olmadan, süreçlerin yeniden tasarımı söz konusu olamaz. Ayrıca güçlendirmenin sonucunda ortaya çıkan basık örgüt yapısı da yeniden yapılanmanın gerçek</w:t>
      </w:r>
      <w:r w:rsidR="00E4239D">
        <w:rPr>
          <w:rFonts w:ascii="Times New Roman" w:hAnsi="Times New Roman" w:cs="Times New Roman"/>
          <w:iCs/>
          <w:color w:val="000000"/>
          <w:sz w:val="24"/>
          <w:szCs w:val="24"/>
        </w:rPr>
        <w:t>leştirmek istediği bir yapıdır</w:t>
      </w:r>
      <w:r w:rsidR="00BB2542">
        <w:rPr>
          <w:rFonts w:ascii="Times New Roman"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00E4239D">
        <w:rPr>
          <w:rFonts w:ascii="Times New Roman" w:hAnsi="Times New Roman" w:cs="Times New Roman"/>
          <w:iCs/>
          <w:color w:val="000000"/>
          <w:sz w:val="24"/>
          <w:szCs w:val="24"/>
        </w:rPr>
        <w:t>.</w:t>
      </w:r>
    </w:p>
    <w:p w:rsidR="00BB2542" w:rsidRDefault="00570408" w:rsidP="00E4239D">
      <w:pPr>
        <w:spacing w:after="0" w:line="360" w:lineRule="auto"/>
        <w:ind w:firstLine="708"/>
        <w:jc w:val="both"/>
        <w:rPr>
          <w:rFonts w:ascii="Times New Roman" w:hAnsi="Times New Roman" w:cs="Times New Roman"/>
          <w:iCs/>
          <w:color w:val="000000"/>
          <w:sz w:val="24"/>
          <w:szCs w:val="24"/>
        </w:rPr>
      </w:pPr>
      <w:r w:rsidRPr="00873FFB">
        <w:rPr>
          <w:rFonts w:ascii="Times New Roman" w:hAnsi="Times New Roman" w:cs="Times New Roman"/>
          <w:iCs/>
          <w:color w:val="000000"/>
          <w:sz w:val="24"/>
          <w:szCs w:val="24"/>
        </w:rPr>
        <w:t>Benzer şekilde örgütsel öğrenme açısından da güçlendirme önemlidir. Öğrenen örgütlerde, güçlendirilmiş ve geliştirilmiş, başka bir deyişle öğrenmeyi ve öğrendiklerine dayalı olarak sağlıklı kararlar alabilmeyi beceren bir işgücüne sahip oldukları görülmektedir.</w:t>
      </w:r>
      <w:r w:rsidR="00BC5CE3">
        <w:rPr>
          <w:rFonts w:ascii="Times New Roman" w:hAnsi="Times New Roman" w:cs="Times New Roman"/>
          <w:iCs/>
          <w:color w:val="000000"/>
          <w:sz w:val="24"/>
          <w:szCs w:val="24"/>
        </w:rPr>
        <w:t xml:space="preserve"> </w:t>
      </w:r>
      <w:r w:rsidRPr="00873FFB">
        <w:rPr>
          <w:rFonts w:ascii="Times New Roman" w:hAnsi="Times New Roman" w:cs="Times New Roman"/>
          <w:iCs/>
          <w:color w:val="000000"/>
          <w:sz w:val="24"/>
          <w:szCs w:val="24"/>
        </w:rPr>
        <w:t>Güçlendirme yardımıyla, işi fiilen yapan bireyin uzmanlık bilgisini daha fazla öz güven içinde kullanması, gerekli kararları özgürce verebilmesi ve işe ve örgüte karşı olan tutumunu değiştirerek "</w:t>
      </w:r>
      <w:proofErr w:type="spellStart"/>
      <w:r w:rsidRPr="00873FFB">
        <w:rPr>
          <w:rFonts w:ascii="Times New Roman" w:hAnsi="Times New Roman" w:cs="Times New Roman"/>
          <w:iCs/>
          <w:color w:val="000000"/>
          <w:sz w:val="24"/>
          <w:szCs w:val="24"/>
        </w:rPr>
        <w:t>çalışan"dan</w:t>
      </w:r>
      <w:proofErr w:type="spellEnd"/>
      <w:r w:rsidRPr="00873FFB">
        <w:rPr>
          <w:rFonts w:ascii="Times New Roman" w:hAnsi="Times New Roman" w:cs="Times New Roman"/>
          <w:iCs/>
          <w:color w:val="000000"/>
          <w:sz w:val="24"/>
          <w:szCs w:val="24"/>
        </w:rPr>
        <w:t xml:space="preserve"> "işin sahibi“ olana dönüşmesi sağlanır. Güçlendirilmiş bireyler, yaptıkları işleri daha çok sahiplenip, bunların sonuçlarının da kendilerine ait olduğunu bildiklerinden dolayı daha çok sorumluluk üstlenirler; işlerini daha çok sevdikleri için de etkinlikleri artar</w:t>
      </w:r>
      <w:r w:rsidR="00BB2542">
        <w:rPr>
          <w:rFonts w:ascii="Times New Roman" w:hAnsi="Times New Roman" w:cs="Times New Roman"/>
          <w:iCs/>
          <w:color w:val="000000"/>
          <w:sz w:val="24"/>
          <w:szCs w:val="24"/>
        </w:rPr>
        <w:t xml:space="preserve"> </w:t>
      </w:r>
      <w:r w:rsidR="00BB2542">
        <w:rPr>
          <w:rFonts w:ascii="Times New Roman" w:hAnsi="Times New Roman" w:cs="Times New Roman"/>
          <w:bCs/>
          <w:sz w:val="24"/>
          <w:szCs w:val="24"/>
        </w:rPr>
        <w:t>(</w:t>
      </w:r>
      <w:proofErr w:type="spellStart"/>
      <w:r w:rsidR="00BB2542">
        <w:rPr>
          <w:rFonts w:ascii="Times New Roman" w:hAnsi="Times New Roman" w:cs="Times New Roman"/>
          <w:bCs/>
          <w:sz w:val="24"/>
          <w:szCs w:val="24"/>
        </w:rPr>
        <w:t>Tanrıöğen</w:t>
      </w:r>
      <w:proofErr w:type="spellEnd"/>
      <w:r w:rsidR="00BB2542">
        <w:rPr>
          <w:rFonts w:ascii="Times New Roman" w:hAnsi="Times New Roman" w:cs="Times New Roman"/>
          <w:bCs/>
          <w:sz w:val="24"/>
          <w:szCs w:val="24"/>
        </w:rPr>
        <w:t>, 2014a)</w:t>
      </w:r>
      <w:r w:rsidRPr="00873FFB">
        <w:rPr>
          <w:rFonts w:ascii="Times New Roman" w:hAnsi="Times New Roman" w:cs="Times New Roman"/>
          <w:iCs/>
          <w:color w:val="000000"/>
          <w:sz w:val="24"/>
          <w:szCs w:val="24"/>
        </w:rPr>
        <w:t>.</w:t>
      </w:r>
      <w:r w:rsidR="00620516">
        <w:rPr>
          <w:rFonts w:ascii="Times New Roman" w:hAnsi="Times New Roman" w:cs="Times New Roman"/>
          <w:iCs/>
          <w:color w:val="000000"/>
          <w:sz w:val="24"/>
          <w:szCs w:val="24"/>
        </w:rPr>
        <w:t xml:space="preserve"> </w:t>
      </w:r>
    </w:p>
    <w:p w:rsidR="00827C14" w:rsidRDefault="005962C3" w:rsidP="00E4239D">
      <w:pPr>
        <w:spacing w:after="0" w:line="360" w:lineRule="auto"/>
        <w:ind w:firstLine="708"/>
        <w:jc w:val="both"/>
        <w:rPr>
          <w:rFonts w:ascii="Times New Roman" w:hAnsi="Times New Roman" w:cs="Times New Roman"/>
          <w:bCs/>
          <w:sz w:val="24"/>
          <w:szCs w:val="24"/>
        </w:rPr>
      </w:pPr>
      <w:r w:rsidRPr="00873FFB">
        <w:rPr>
          <w:rFonts w:ascii="Times New Roman" w:hAnsi="Times New Roman" w:cs="Times New Roman"/>
          <w:iCs/>
          <w:color w:val="000000"/>
          <w:sz w:val="24"/>
          <w:szCs w:val="24"/>
        </w:rPr>
        <w:t>G</w:t>
      </w:r>
      <w:r w:rsidR="009A1BFF" w:rsidRPr="00873FFB">
        <w:rPr>
          <w:rFonts w:ascii="Times New Roman" w:hAnsi="Times New Roman" w:cs="Times New Roman"/>
          <w:bCs/>
          <w:sz w:val="24"/>
          <w:szCs w:val="24"/>
        </w:rPr>
        <w:t>örüldüğü gibi bu alanda pek çalışma yapılmamıştır. Bu nedenle araştırmanın gerekliliği önem arz etmektedir.</w:t>
      </w:r>
    </w:p>
    <w:p w:rsidR="00827C14" w:rsidRDefault="00827C14" w:rsidP="00E4239D">
      <w:pPr>
        <w:spacing w:after="0" w:line="360" w:lineRule="auto"/>
        <w:ind w:firstLine="708"/>
        <w:jc w:val="both"/>
        <w:rPr>
          <w:rFonts w:ascii="Times New Roman" w:hAnsi="Times New Roman" w:cs="Times New Roman"/>
          <w:bCs/>
          <w:sz w:val="24"/>
          <w:szCs w:val="24"/>
        </w:rPr>
        <w:sectPr w:rsidR="00827C14" w:rsidSect="00C360DB">
          <w:pgSz w:w="11906" w:h="16838"/>
          <w:pgMar w:top="1418" w:right="1134" w:bottom="1418" w:left="1985" w:header="709" w:footer="709" w:gutter="0"/>
          <w:pgNumType w:start="5"/>
          <w:cols w:space="708"/>
          <w:titlePg/>
          <w:docGrid w:linePitch="360"/>
        </w:sectPr>
      </w:pPr>
    </w:p>
    <w:p w:rsidR="00623DA5" w:rsidRPr="006E4A75" w:rsidRDefault="006E4A75" w:rsidP="00064092">
      <w:pPr>
        <w:pStyle w:val="Balk1"/>
        <w:spacing w:before="0" w:line="360" w:lineRule="auto"/>
        <w:jc w:val="center"/>
        <w:rPr>
          <w:rFonts w:ascii="Times New Roman" w:hAnsi="Times New Roman"/>
          <w:color w:val="auto"/>
          <w:sz w:val="24"/>
          <w:szCs w:val="24"/>
        </w:rPr>
      </w:pPr>
      <w:bookmarkStart w:id="26" w:name="_Toc436253035"/>
      <w:r w:rsidRPr="006E4A75">
        <w:rPr>
          <w:rFonts w:ascii="Times New Roman" w:hAnsi="Times New Roman"/>
          <w:color w:val="auto"/>
          <w:sz w:val="24"/>
          <w:szCs w:val="24"/>
        </w:rPr>
        <w:lastRenderedPageBreak/>
        <w:t xml:space="preserve">ÜÇÜNCÜ BÖLÜM: </w:t>
      </w:r>
      <w:r w:rsidR="00623DA5" w:rsidRPr="006E4A75">
        <w:rPr>
          <w:rFonts w:ascii="Times New Roman" w:hAnsi="Times New Roman"/>
          <w:color w:val="auto"/>
          <w:sz w:val="24"/>
          <w:szCs w:val="24"/>
        </w:rPr>
        <w:t>YÖNTEM</w:t>
      </w:r>
      <w:bookmarkEnd w:id="26"/>
    </w:p>
    <w:p w:rsidR="00AE786C" w:rsidRDefault="00623DA5" w:rsidP="00477195">
      <w:pPr>
        <w:tabs>
          <w:tab w:val="left" w:pos="284"/>
        </w:tabs>
        <w:autoSpaceDE w:val="0"/>
        <w:autoSpaceDN w:val="0"/>
        <w:adjustRightInd w:val="0"/>
        <w:spacing w:after="0" w:line="360" w:lineRule="auto"/>
        <w:ind w:firstLine="708"/>
        <w:jc w:val="both"/>
        <w:rPr>
          <w:rFonts w:ascii="Times New Roman" w:hAnsi="Times New Roman" w:cs="Times New Roman"/>
          <w:sz w:val="24"/>
          <w:szCs w:val="24"/>
        </w:rPr>
      </w:pPr>
      <w:r w:rsidRPr="00873FFB">
        <w:rPr>
          <w:rFonts w:ascii="Times New Roman" w:hAnsi="Times New Roman" w:cs="Times New Roman"/>
          <w:sz w:val="24"/>
          <w:szCs w:val="24"/>
        </w:rPr>
        <w:t xml:space="preserve">Bu bölümde araştırmanın </w:t>
      </w:r>
      <w:r w:rsidR="00937D79" w:rsidRPr="00873FFB">
        <w:rPr>
          <w:rFonts w:ascii="Times New Roman" w:hAnsi="Times New Roman" w:cs="Times New Roman"/>
          <w:sz w:val="24"/>
          <w:szCs w:val="24"/>
        </w:rPr>
        <w:t>modeli</w:t>
      </w:r>
      <w:r w:rsidRPr="00873FFB">
        <w:rPr>
          <w:rFonts w:ascii="Times New Roman" w:hAnsi="Times New Roman" w:cs="Times New Roman"/>
          <w:sz w:val="24"/>
          <w:szCs w:val="24"/>
        </w:rPr>
        <w:t>, çalışma evreni, örneklemi, veri toplama araçları, verilerin nasıl analiz edileceğin</w:t>
      </w:r>
      <w:r w:rsidR="00AE786C">
        <w:rPr>
          <w:rFonts w:ascii="Times New Roman" w:hAnsi="Times New Roman" w:cs="Times New Roman"/>
          <w:sz w:val="24"/>
          <w:szCs w:val="24"/>
        </w:rPr>
        <w:t>e ilişkin bilgiler verilmiştir.</w:t>
      </w:r>
    </w:p>
    <w:p w:rsidR="00623DA5" w:rsidRPr="00AE786C" w:rsidRDefault="00AE786C" w:rsidP="00AE786C">
      <w:pPr>
        <w:pStyle w:val="Balk2"/>
        <w:spacing w:before="0" w:after="0" w:line="360" w:lineRule="auto"/>
        <w:rPr>
          <w:rFonts w:ascii="Times New Roman" w:hAnsi="Times New Roman"/>
          <w:sz w:val="24"/>
          <w:szCs w:val="24"/>
        </w:rPr>
      </w:pPr>
      <w:bookmarkStart w:id="27" w:name="_Toc436253036"/>
      <w:r w:rsidRPr="00AE786C">
        <w:rPr>
          <w:rFonts w:ascii="Times New Roman" w:hAnsi="Times New Roman"/>
          <w:sz w:val="24"/>
          <w:szCs w:val="24"/>
        </w:rPr>
        <w:t xml:space="preserve">3.1. Araştırma </w:t>
      </w:r>
      <w:r w:rsidR="008226DA">
        <w:rPr>
          <w:rFonts w:ascii="Times New Roman" w:hAnsi="Times New Roman"/>
          <w:sz w:val="24"/>
          <w:szCs w:val="24"/>
        </w:rPr>
        <w:t>Yöntemi</w:t>
      </w:r>
      <w:bookmarkEnd w:id="27"/>
    </w:p>
    <w:p w:rsidR="00AE786C" w:rsidRDefault="00F34110" w:rsidP="00AE786C">
      <w:pPr>
        <w:tabs>
          <w:tab w:val="left" w:pos="284"/>
        </w:tabs>
        <w:autoSpaceDE w:val="0"/>
        <w:autoSpaceDN w:val="0"/>
        <w:adjustRightInd w:val="0"/>
        <w:spacing w:after="0" w:line="360" w:lineRule="auto"/>
        <w:ind w:firstLine="709"/>
        <w:jc w:val="both"/>
        <w:rPr>
          <w:rFonts w:ascii="Times New Roman" w:hAnsi="Times New Roman" w:cs="Times New Roman"/>
          <w:b/>
          <w:bCs/>
          <w:color w:val="FF0000"/>
          <w:sz w:val="24"/>
          <w:szCs w:val="24"/>
        </w:rPr>
      </w:pPr>
      <w:r>
        <w:rPr>
          <w:rFonts w:ascii="Times New Roman" w:hAnsi="Times New Roman" w:cs="Times New Roman"/>
          <w:sz w:val="24"/>
          <w:szCs w:val="24"/>
        </w:rPr>
        <w:t>A</w:t>
      </w:r>
      <w:r w:rsidRPr="00275685">
        <w:rPr>
          <w:rFonts w:ascii="Times New Roman" w:hAnsi="Times New Roman" w:cs="Times New Roman"/>
          <w:sz w:val="24"/>
          <w:szCs w:val="24"/>
        </w:rPr>
        <w:t>raştırmada</w:t>
      </w:r>
      <w:r>
        <w:rPr>
          <w:rFonts w:ascii="Times New Roman" w:hAnsi="Times New Roman" w:cs="Times New Roman"/>
          <w:sz w:val="24"/>
          <w:szCs w:val="24"/>
        </w:rPr>
        <w:t>, anaokullarında</w:t>
      </w:r>
      <w:r w:rsidRPr="00275685">
        <w:rPr>
          <w:rFonts w:ascii="Times New Roman" w:hAnsi="Times New Roman" w:cs="Times New Roman"/>
          <w:sz w:val="24"/>
          <w:szCs w:val="24"/>
        </w:rPr>
        <w:t xml:space="preserve"> çalışan okul öncesi öğretmenlerinin kendilerini psikolojik boyutta hangi düzeyde güçlü hissettikleri araştırılmıştır.</w:t>
      </w:r>
      <w:r>
        <w:rPr>
          <w:rFonts w:ascii="Times New Roman" w:hAnsi="Times New Roman" w:cs="Times New Roman"/>
          <w:sz w:val="24"/>
          <w:szCs w:val="24"/>
        </w:rPr>
        <w:t xml:space="preserve"> Bu bağlamda çalışma tarama modelinde gerçekleştirilmiştir. A</w:t>
      </w:r>
      <w:r w:rsidR="00B05B65" w:rsidRPr="00873FFB">
        <w:rPr>
          <w:rFonts w:ascii="Times New Roman" w:hAnsi="Times New Roman" w:cs="Times New Roman"/>
          <w:bCs/>
          <w:sz w:val="24"/>
          <w:szCs w:val="24"/>
        </w:rPr>
        <w:t>nket</w:t>
      </w:r>
      <w:r>
        <w:rPr>
          <w:rFonts w:ascii="Times New Roman" w:hAnsi="Times New Roman" w:cs="Times New Roman"/>
          <w:bCs/>
          <w:sz w:val="24"/>
          <w:szCs w:val="24"/>
        </w:rPr>
        <w:t xml:space="preserve"> yoluyla toplanan veriler nicel analiz yöntemlerine tabi tutulmuştur.</w:t>
      </w:r>
      <w:r w:rsidR="00B05B65" w:rsidRPr="00873FFB">
        <w:rPr>
          <w:rFonts w:ascii="Times New Roman" w:hAnsi="Times New Roman" w:cs="Times New Roman"/>
          <w:bCs/>
          <w:sz w:val="24"/>
          <w:szCs w:val="24"/>
        </w:rPr>
        <w:t xml:space="preserve"> </w:t>
      </w:r>
    </w:p>
    <w:p w:rsidR="00623DA5" w:rsidRPr="00AE786C" w:rsidRDefault="00AE786C" w:rsidP="00AE786C">
      <w:pPr>
        <w:pStyle w:val="Balk2"/>
        <w:spacing w:before="0" w:after="0" w:line="360" w:lineRule="auto"/>
        <w:rPr>
          <w:rFonts w:ascii="Times New Roman" w:hAnsi="Times New Roman"/>
          <w:sz w:val="24"/>
          <w:szCs w:val="24"/>
        </w:rPr>
      </w:pPr>
      <w:bookmarkStart w:id="28" w:name="_Toc436253037"/>
      <w:r w:rsidRPr="00AE786C">
        <w:rPr>
          <w:rFonts w:ascii="Times New Roman" w:hAnsi="Times New Roman"/>
          <w:sz w:val="24"/>
          <w:szCs w:val="24"/>
        </w:rPr>
        <w:t xml:space="preserve">3.2. </w:t>
      </w:r>
      <w:r w:rsidR="00B46531" w:rsidRPr="00AE786C">
        <w:rPr>
          <w:rFonts w:ascii="Times New Roman" w:hAnsi="Times New Roman"/>
          <w:sz w:val="24"/>
          <w:szCs w:val="24"/>
        </w:rPr>
        <w:t>Evren ve Örneklem</w:t>
      </w:r>
      <w:bookmarkEnd w:id="28"/>
    </w:p>
    <w:p w:rsidR="00AE786C" w:rsidRDefault="00623DA5" w:rsidP="00AE786C">
      <w:pPr>
        <w:tabs>
          <w:tab w:val="left" w:pos="284"/>
        </w:tabs>
        <w:spacing w:after="0" w:line="360" w:lineRule="auto"/>
        <w:ind w:firstLine="709"/>
        <w:jc w:val="both"/>
        <w:rPr>
          <w:rFonts w:ascii="Times New Roman" w:eastAsia="Arial Unicode MS" w:hAnsi="Times New Roman" w:cs="Times New Roman"/>
          <w:sz w:val="24"/>
          <w:szCs w:val="24"/>
        </w:rPr>
      </w:pPr>
      <w:r w:rsidRPr="00873FFB">
        <w:rPr>
          <w:rFonts w:ascii="Times New Roman" w:eastAsia="Arial Unicode MS" w:hAnsi="Times New Roman" w:cs="Times New Roman"/>
          <w:sz w:val="24"/>
          <w:szCs w:val="24"/>
        </w:rPr>
        <w:t xml:space="preserve">Araştırmanın evrenini </w:t>
      </w:r>
      <w:r w:rsidR="00937D79" w:rsidRPr="00873FFB">
        <w:rPr>
          <w:rFonts w:ascii="Times New Roman" w:eastAsia="Arial Unicode MS" w:hAnsi="Times New Roman" w:cs="Times New Roman"/>
          <w:sz w:val="24"/>
          <w:szCs w:val="24"/>
        </w:rPr>
        <w:t>2014-2015</w:t>
      </w:r>
      <w:r w:rsidRPr="00873FFB">
        <w:rPr>
          <w:rFonts w:ascii="Times New Roman" w:eastAsia="Arial Unicode MS" w:hAnsi="Times New Roman" w:cs="Times New Roman"/>
          <w:sz w:val="24"/>
          <w:szCs w:val="24"/>
        </w:rPr>
        <w:t xml:space="preserve"> eğitim öğretim yılında </w:t>
      </w:r>
      <w:r w:rsidR="00937D79" w:rsidRPr="00873FFB">
        <w:rPr>
          <w:rFonts w:ascii="Times New Roman" w:eastAsia="Arial Unicode MS" w:hAnsi="Times New Roman" w:cs="Times New Roman"/>
          <w:sz w:val="24"/>
          <w:szCs w:val="24"/>
        </w:rPr>
        <w:t xml:space="preserve">Denizli </w:t>
      </w:r>
      <w:r w:rsidR="00A40395" w:rsidRPr="00873FFB">
        <w:rPr>
          <w:rFonts w:ascii="Times New Roman" w:eastAsia="Arial Unicode MS" w:hAnsi="Times New Roman" w:cs="Times New Roman"/>
          <w:sz w:val="24"/>
          <w:szCs w:val="24"/>
        </w:rPr>
        <w:t>ilindeki anaokullarında</w:t>
      </w:r>
      <w:r w:rsidRPr="00873FFB">
        <w:rPr>
          <w:rFonts w:ascii="Times New Roman" w:eastAsia="Arial Unicode MS" w:hAnsi="Times New Roman" w:cs="Times New Roman"/>
          <w:sz w:val="24"/>
          <w:szCs w:val="24"/>
        </w:rPr>
        <w:t xml:space="preserve"> görev yapan öğretmenler oluşturmaktadır.  </w:t>
      </w:r>
    </w:p>
    <w:p w:rsidR="00AE786C" w:rsidRDefault="00623DA5" w:rsidP="001C118E">
      <w:pPr>
        <w:tabs>
          <w:tab w:val="left" w:pos="284"/>
        </w:tabs>
        <w:spacing w:after="0" w:line="360" w:lineRule="auto"/>
        <w:ind w:firstLine="709"/>
        <w:jc w:val="both"/>
        <w:rPr>
          <w:rFonts w:ascii="Times New Roman" w:eastAsia="Arial Unicode MS" w:hAnsi="Times New Roman" w:cs="Times New Roman"/>
          <w:color w:val="FF0000"/>
          <w:sz w:val="24"/>
          <w:szCs w:val="24"/>
        </w:rPr>
      </w:pPr>
      <w:r w:rsidRPr="00873FFB">
        <w:rPr>
          <w:rFonts w:ascii="Times New Roman" w:eastAsia="Arial Unicode MS" w:hAnsi="Times New Roman" w:cs="Times New Roman"/>
          <w:sz w:val="24"/>
          <w:szCs w:val="24"/>
        </w:rPr>
        <w:t xml:space="preserve">Buna göre çalışma evrenine bağlı olarak </w:t>
      </w:r>
      <w:r w:rsidRPr="00873FFB">
        <w:rPr>
          <w:rStyle w:val="Vurgu"/>
          <w:rFonts w:ascii="Times New Roman" w:hAnsi="Times New Roman" w:cs="Times New Roman"/>
          <w:b w:val="0"/>
          <w:bCs w:val="0"/>
          <w:sz w:val="24"/>
          <w:szCs w:val="24"/>
        </w:rPr>
        <w:t>rastgele örnekleme</w:t>
      </w:r>
      <w:r w:rsidRPr="00873FFB">
        <w:rPr>
          <w:rStyle w:val="st"/>
          <w:rFonts w:ascii="Times New Roman" w:hAnsi="Times New Roman" w:cs="Times New Roman"/>
          <w:sz w:val="24"/>
          <w:szCs w:val="24"/>
        </w:rPr>
        <w:t xml:space="preserve"> yöntemiyle </w:t>
      </w:r>
      <w:r w:rsidRPr="00873FFB">
        <w:rPr>
          <w:rFonts w:ascii="Times New Roman" w:eastAsia="Arial Unicode MS" w:hAnsi="Times New Roman" w:cs="Times New Roman"/>
          <w:sz w:val="24"/>
          <w:szCs w:val="24"/>
        </w:rPr>
        <w:t>merkezde</w:t>
      </w:r>
      <w:r w:rsidR="0053125A" w:rsidRPr="00873FFB">
        <w:rPr>
          <w:rFonts w:ascii="Times New Roman" w:eastAsia="Arial Unicode MS" w:hAnsi="Times New Roman" w:cs="Times New Roman"/>
          <w:sz w:val="24"/>
          <w:szCs w:val="24"/>
        </w:rPr>
        <w:t xml:space="preserve"> Milli eğitime bağlı </w:t>
      </w:r>
      <w:r w:rsidR="00AE786C" w:rsidRPr="00873FFB">
        <w:rPr>
          <w:rFonts w:ascii="Times New Roman" w:eastAsia="Arial Unicode MS" w:hAnsi="Times New Roman" w:cs="Times New Roman"/>
          <w:sz w:val="24"/>
          <w:szCs w:val="24"/>
        </w:rPr>
        <w:t>bağımsız 15</w:t>
      </w:r>
      <w:r w:rsidR="007548D1">
        <w:rPr>
          <w:rFonts w:ascii="Times New Roman" w:eastAsia="Arial Unicode MS" w:hAnsi="Times New Roman" w:cs="Times New Roman"/>
          <w:sz w:val="24"/>
          <w:szCs w:val="24"/>
        </w:rPr>
        <w:t xml:space="preserve"> </w:t>
      </w:r>
      <w:r w:rsidR="00AE786C" w:rsidRPr="00873FFB">
        <w:rPr>
          <w:rFonts w:ascii="Times New Roman" w:eastAsia="Arial Unicode MS" w:hAnsi="Times New Roman" w:cs="Times New Roman"/>
          <w:sz w:val="24"/>
          <w:szCs w:val="24"/>
        </w:rPr>
        <w:t>anaokulundaki 150</w:t>
      </w:r>
      <w:r w:rsidR="007548D1">
        <w:rPr>
          <w:rFonts w:ascii="Times New Roman" w:eastAsia="Arial Unicode MS" w:hAnsi="Times New Roman" w:cs="Times New Roman"/>
          <w:sz w:val="24"/>
          <w:szCs w:val="24"/>
        </w:rPr>
        <w:t xml:space="preserve"> </w:t>
      </w:r>
      <w:r w:rsidRPr="00873FFB">
        <w:rPr>
          <w:rFonts w:ascii="Times New Roman" w:eastAsia="Arial Unicode MS" w:hAnsi="Times New Roman" w:cs="Times New Roman"/>
          <w:sz w:val="24"/>
          <w:szCs w:val="24"/>
        </w:rPr>
        <w:t>öğretmen sayısı örneklem olarak alınmıştır.</w:t>
      </w:r>
    </w:p>
    <w:p w:rsidR="00623DA5" w:rsidRPr="00AE786C" w:rsidRDefault="00AE786C" w:rsidP="001C118E">
      <w:pPr>
        <w:pStyle w:val="Balk2"/>
        <w:spacing w:before="0" w:after="0" w:line="360" w:lineRule="auto"/>
        <w:rPr>
          <w:rFonts w:ascii="Times New Roman" w:eastAsia="Arial Unicode MS" w:hAnsi="Times New Roman"/>
          <w:sz w:val="24"/>
          <w:szCs w:val="24"/>
        </w:rPr>
      </w:pPr>
      <w:bookmarkStart w:id="29" w:name="_Toc436253038"/>
      <w:r w:rsidRPr="00AE786C">
        <w:rPr>
          <w:rFonts w:ascii="Times New Roman" w:eastAsia="Arial Unicode MS" w:hAnsi="Times New Roman"/>
          <w:sz w:val="24"/>
          <w:szCs w:val="24"/>
        </w:rPr>
        <w:t xml:space="preserve">3.3. </w:t>
      </w:r>
      <w:r w:rsidR="00623DA5" w:rsidRPr="00AE786C">
        <w:rPr>
          <w:rFonts w:ascii="Times New Roman" w:hAnsi="Times New Roman"/>
          <w:sz w:val="24"/>
          <w:szCs w:val="24"/>
        </w:rPr>
        <w:t>Veri Toplama Araçları</w:t>
      </w:r>
      <w:bookmarkEnd w:id="29"/>
    </w:p>
    <w:p w:rsidR="00751634" w:rsidRPr="00873FFB" w:rsidRDefault="0002530A" w:rsidP="001C118E">
      <w:pPr>
        <w:spacing w:after="0" w:line="360" w:lineRule="auto"/>
        <w:ind w:firstLine="709"/>
        <w:jc w:val="both"/>
        <w:rPr>
          <w:rFonts w:ascii="Times New Roman" w:hAnsi="Times New Roman" w:cs="Times New Roman"/>
          <w:sz w:val="24"/>
          <w:szCs w:val="24"/>
        </w:rPr>
      </w:pPr>
      <w:r w:rsidRPr="00873FFB">
        <w:rPr>
          <w:rFonts w:ascii="Times New Roman" w:hAnsi="Times New Roman" w:cs="Times New Roman"/>
          <w:sz w:val="24"/>
          <w:szCs w:val="24"/>
        </w:rPr>
        <w:t>Araştırmanın kuramsal</w:t>
      </w:r>
      <w:r w:rsidR="007548D1">
        <w:rPr>
          <w:rFonts w:ascii="Times New Roman" w:hAnsi="Times New Roman" w:cs="Times New Roman"/>
          <w:sz w:val="24"/>
          <w:szCs w:val="24"/>
        </w:rPr>
        <w:t xml:space="preserve"> boyutu oluşturulduktan sonra </w:t>
      </w:r>
      <w:r w:rsidR="007548D1">
        <w:rPr>
          <w:rFonts w:ascii="Times New Roman" w:eastAsia="Arial Unicode MS" w:hAnsi="Times New Roman" w:cs="Times New Roman"/>
          <w:sz w:val="24"/>
          <w:szCs w:val="24"/>
        </w:rPr>
        <w:t>a</w:t>
      </w:r>
      <w:r w:rsidR="007548D1" w:rsidRPr="00873FFB">
        <w:rPr>
          <w:rFonts w:ascii="Times New Roman" w:eastAsia="Arial Unicode MS" w:hAnsi="Times New Roman" w:cs="Times New Roman"/>
          <w:sz w:val="24"/>
          <w:szCs w:val="24"/>
        </w:rPr>
        <w:t xml:space="preserve">naokulu öğretmenlerinin algılarına göre </w:t>
      </w:r>
      <w:r w:rsidR="007548D1">
        <w:rPr>
          <w:rFonts w:ascii="Times New Roman" w:eastAsia="Arial Unicode MS" w:hAnsi="Times New Roman" w:cs="Times New Roman"/>
          <w:sz w:val="24"/>
          <w:szCs w:val="24"/>
        </w:rPr>
        <w:t xml:space="preserve">öğretmenlerin </w:t>
      </w:r>
      <w:r w:rsidR="007548D1" w:rsidRPr="00873FFB">
        <w:rPr>
          <w:rFonts w:ascii="Times New Roman" w:eastAsia="Arial Unicode MS" w:hAnsi="Times New Roman" w:cs="Times New Roman"/>
          <w:sz w:val="24"/>
          <w:szCs w:val="24"/>
        </w:rPr>
        <w:t>psikolojik boyutta güçlendir</w:t>
      </w:r>
      <w:r w:rsidR="007548D1">
        <w:rPr>
          <w:rFonts w:ascii="Times New Roman" w:eastAsia="Arial Unicode MS" w:hAnsi="Times New Roman" w:cs="Times New Roman"/>
          <w:sz w:val="24"/>
          <w:szCs w:val="24"/>
        </w:rPr>
        <w:t>ilme</w:t>
      </w:r>
      <w:r w:rsidR="007548D1" w:rsidRPr="00873FFB">
        <w:rPr>
          <w:rFonts w:ascii="Times New Roman" w:eastAsia="Arial Unicode MS" w:hAnsi="Times New Roman" w:cs="Times New Roman"/>
          <w:sz w:val="24"/>
          <w:szCs w:val="24"/>
        </w:rPr>
        <w:t xml:space="preserve"> düzeylerini belirlemek</w:t>
      </w:r>
      <w:r w:rsidR="007548D1">
        <w:rPr>
          <w:rFonts w:ascii="Times New Roman" w:eastAsia="Arial Unicode MS" w:hAnsi="Times New Roman" w:cs="Times New Roman"/>
          <w:sz w:val="24"/>
          <w:szCs w:val="24"/>
        </w:rPr>
        <w:t xml:space="preserve"> </w:t>
      </w:r>
      <w:r w:rsidR="00BE04AA" w:rsidRPr="00873FFB">
        <w:rPr>
          <w:rFonts w:ascii="Times New Roman" w:hAnsi="Times New Roman" w:cs="Times New Roman"/>
          <w:sz w:val="24"/>
          <w:szCs w:val="24"/>
        </w:rPr>
        <w:t>üzere</w:t>
      </w:r>
      <w:r w:rsidR="00BE04AA" w:rsidRPr="007B30F7">
        <w:rPr>
          <w:rFonts w:ascii="Times New Roman" w:hAnsi="Times New Roman" w:cs="Times New Roman"/>
          <w:sz w:val="24"/>
          <w:szCs w:val="24"/>
        </w:rPr>
        <w:t xml:space="preserve"> </w:t>
      </w:r>
      <w:proofErr w:type="spellStart"/>
      <w:r w:rsidR="00BE04AA" w:rsidRPr="007B30F7">
        <w:rPr>
          <w:rFonts w:ascii="Times New Roman" w:hAnsi="Times New Roman" w:cs="Times New Roman"/>
          <w:sz w:val="24"/>
          <w:szCs w:val="24"/>
        </w:rPr>
        <w:t>Spreitzer</w:t>
      </w:r>
      <w:proofErr w:type="spellEnd"/>
      <w:r w:rsidR="00BE04AA" w:rsidRPr="00873FFB">
        <w:rPr>
          <w:rFonts w:ascii="Times New Roman" w:hAnsi="Times New Roman" w:cs="Times New Roman"/>
          <w:sz w:val="24"/>
          <w:szCs w:val="24"/>
        </w:rPr>
        <w:t xml:space="preserve"> </w:t>
      </w:r>
      <w:r w:rsidR="00BE04AA">
        <w:rPr>
          <w:rFonts w:ascii="Times New Roman" w:hAnsi="Times New Roman" w:cs="Times New Roman"/>
          <w:sz w:val="24"/>
          <w:szCs w:val="24"/>
        </w:rPr>
        <w:t xml:space="preserve"> (1995) tarafından geliştirilen </w:t>
      </w:r>
      <w:r w:rsidR="007548D1" w:rsidRPr="00A77652">
        <w:rPr>
          <w:rFonts w:ascii="Times New Roman" w:hAnsi="Times New Roman" w:cs="Times New Roman"/>
          <w:sz w:val="24"/>
          <w:szCs w:val="24"/>
        </w:rPr>
        <w:t>“Psikolojik Güçlendirme Ölçme Envanteri”</w:t>
      </w:r>
      <w:r w:rsidR="007548D1" w:rsidRPr="00275685">
        <w:rPr>
          <w:rFonts w:ascii="Times New Roman" w:hAnsi="Times New Roman" w:cs="Times New Roman"/>
          <w:bCs/>
          <w:sz w:val="24"/>
          <w:szCs w:val="24"/>
        </w:rPr>
        <w:t xml:space="preserve"> </w:t>
      </w:r>
      <w:r w:rsidR="007548D1">
        <w:rPr>
          <w:rFonts w:ascii="Times New Roman" w:hAnsi="Times New Roman" w:cs="Times New Roman"/>
          <w:bCs/>
          <w:sz w:val="24"/>
          <w:szCs w:val="24"/>
        </w:rPr>
        <w:t>kullanılmıştır</w:t>
      </w:r>
      <w:r w:rsidRPr="00873FFB">
        <w:rPr>
          <w:rFonts w:ascii="Times New Roman" w:hAnsi="Times New Roman" w:cs="Times New Roman"/>
          <w:sz w:val="24"/>
          <w:szCs w:val="24"/>
        </w:rPr>
        <w:t xml:space="preserve">. </w:t>
      </w:r>
    </w:p>
    <w:p w:rsidR="008547DA" w:rsidRPr="00AE786C" w:rsidRDefault="00AE786C" w:rsidP="00AE786C">
      <w:pPr>
        <w:pStyle w:val="Balk2"/>
        <w:spacing w:before="0" w:after="0" w:line="360" w:lineRule="auto"/>
        <w:rPr>
          <w:rFonts w:ascii="Times New Roman" w:hAnsi="Times New Roman"/>
          <w:sz w:val="24"/>
          <w:szCs w:val="24"/>
        </w:rPr>
      </w:pPr>
      <w:bookmarkStart w:id="30" w:name="_Toc436253039"/>
      <w:r w:rsidRPr="00AE786C">
        <w:rPr>
          <w:rFonts w:ascii="Times New Roman" w:hAnsi="Times New Roman"/>
          <w:sz w:val="24"/>
          <w:szCs w:val="24"/>
        </w:rPr>
        <w:t xml:space="preserve">3.4. </w:t>
      </w:r>
      <w:r w:rsidR="008547DA" w:rsidRPr="00AE786C">
        <w:rPr>
          <w:rFonts w:ascii="Times New Roman" w:hAnsi="Times New Roman"/>
          <w:sz w:val="24"/>
          <w:szCs w:val="24"/>
        </w:rPr>
        <w:t>Verilerin Analizi</w:t>
      </w:r>
      <w:bookmarkEnd w:id="30"/>
    </w:p>
    <w:p w:rsidR="00827C14" w:rsidRDefault="00C4091E" w:rsidP="00873FFB">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Okul öncesi öğretmenlerinin psikolojik güçlülük düzeylerine ilişkin algılarını belirlemek amacıyla </w:t>
      </w:r>
      <w:r w:rsidRPr="00C4091E">
        <w:rPr>
          <w:rFonts w:ascii="Times New Roman" w:hAnsi="Times New Roman"/>
          <w:sz w:val="24"/>
          <w:szCs w:val="24"/>
        </w:rPr>
        <w:t>betimsel istatistiksel teknik</w:t>
      </w:r>
      <w:r>
        <w:rPr>
          <w:rFonts w:ascii="Times New Roman" w:hAnsi="Times New Roman"/>
          <w:sz w:val="24"/>
          <w:szCs w:val="24"/>
        </w:rPr>
        <w:t xml:space="preserve"> kullanılarak aritmetik ortalam</w:t>
      </w:r>
      <w:r w:rsidR="00EF29A2">
        <w:rPr>
          <w:rFonts w:ascii="Times New Roman" w:hAnsi="Times New Roman"/>
          <w:sz w:val="24"/>
          <w:szCs w:val="24"/>
        </w:rPr>
        <w:t>a</w:t>
      </w:r>
      <w:r>
        <w:rPr>
          <w:rFonts w:ascii="Times New Roman" w:hAnsi="Times New Roman"/>
          <w:sz w:val="24"/>
          <w:szCs w:val="24"/>
        </w:rPr>
        <w:t xml:space="preserve"> ve standart sapma puanları hesaplanmıştır. </w:t>
      </w:r>
      <w:r w:rsidRPr="005F7DDC">
        <w:rPr>
          <w:rFonts w:ascii="Times New Roman" w:hAnsi="Times New Roman"/>
          <w:sz w:val="24"/>
          <w:szCs w:val="24"/>
        </w:rPr>
        <w:t>Okul öncesi öğretmenlerinin psikolojik güçlülük düzeylerine ilişkin algıları</w:t>
      </w:r>
      <w:r>
        <w:rPr>
          <w:rFonts w:ascii="Times New Roman" w:hAnsi="Times New Roman"/>
          <w:sz w:val="24"/>
          <w:szCs w:val="24"/>
        </w:rPr>
        <w:t>nı</w:t>
      </w:r>
      <w:r w:rsidRPr="00C4091E">
        <w:rPr>
          <w:rFonts w:ascii="Times New Roman" w:hAnsi="Times New Roman"/>
          <w:sz w:val="24"/>
          <w:szCs w:val="24"/>
        </w:rPr>
        <w:t xml:space="preserve"> </w:t>
      </w:r>
      <w:r>
        <w:rPr>
          <w:rFonts w:ascii="Times New Roman" w:hAnsi="Times New Roman"/>
          <w:sz w:val="24"/>
          <w:szCs w:val="24"/>
        </w:rPr>
        <w:t xml:space="preserve">farklı değişkenler açısından incelemek üzere t-testi ve tek faktörlü </w:t>
      </w:r>
      <w:proofErr w:type="spellStart"/>
      <w:r>
        <w:rPr>
          <w:rFonts w:ascii="Times New Roman" w:hAnsi="Times New Roman"/>
          <w:sz w:val="24"/>
          <w:szCs w:val="24"/>
        </w:rPr>
        <w:t>varyans</w:t>
      </w:r>
      <w:proofErr w:type="spellEnd"/>
      <w:r>
        <w:rPr>
          <w:rFonts w:ascii="Times New Roman" w:hAnsi="Times New Roman"/>
          <w:sz w:val="24"/>
          <w:szCs w:val="24"/>
        </w:rPr>
        <w:t xml:space="preserve"> analizinden (ANOVA) yararlanılmıştır. </w:t>
      </w:r>
      <w:r w:rsidR="00EF29A2">
        <w:rPr>
          <w:rFonts w:ascii="Times New Roman" w:hAnsi="Times New Roman"/>
          <w:sz w:val="24"/>
          <w:szCs w:val="24"/>
        </w:rPr>
        <w:t xml:space="preserve">Okul öncesi öğretmenlerinin algılarını farklı boyutlarda ve farklı değişkenler açısından değerlendirmek için de yine </w:t>
      </w:r>
      <w:r w:rsidR="00EF29A2" w:rsidRPr="00EF29A2">
        <w:rPr>
          <w:rFonts w:ascii="Times New Roman" w:hAnsi="Times New Roman"/>
          <w:sz w:val="24"/>
          <w:szCs w:val="24"/>
        </w:rPr>
        <w:t>betimsel istatistiksel teknik</w:t>
      </w:r>
      <w:r w:rsidR="00EF29A2">
        <w:rPr>
          <w:rFonts w:ascii="Times New Roman" w:hAnsi="Times New Roman"/>
          <w:sz w:val="24"/>
          <w:szCs w:val="24"/>
        </w:rPr>
        <w:t xml:space="preserve">, t-testi ve tek faktörlü </w:t>
      </w:r>
      <w:proofErr w:type="spellStart"/>
      <w:r w:rsidR="00EF29A2">
        <w:rPr>
          <w:rFonts w:ascii="Times New Roman" w:hAnsi="Times New Roman"/>
          <w:sz w:val="24"/>
          <w:szCs w:val="24"/>
        </w:rPr>
        <w:t>varyans</w:t>
      </w:r>
      <w:proofErr w:type="spellEnd"/>
      <w:r w:rsidR="00EF29A2">
        <w:rPr>
          <w:rFonts w:ascii="Times New Roman" w:hAnsi="Times New Roman"/>
          <w:sz w:val="24"/>
          <w:szCs w:val="24"/>
        </w:rPr>
        <w:t xml:space="preserve"> analizi kullanılmıştır.</w:t>
      </w:r>
    </w:p>
    <w:p w:rsidR="00827C14" w:rsidRDefault="00827C14" w:rsidP="00873FFB">
      <w:pPr>
        <w:tabs>
          <w:tab w:val="left" w:pos="284"/>
        </w:tabs>
        <w:autoSpaceDE w:val="0"/>
        <w:autoSpaceDN w:val="0"/>
        <w:adjustRightInd w:val="0"/>
        <w:spacing w:after="0" w:line="360" w:lineRule="auto"/>
        <w:jc w:val="both"/>
        <w:rPr>
          <w:rFonts w:ascii="Times New Roman" w:hAnsi="Times New Roman"/>
          <w:sz w:val="24"/>
          <w:szCs w:val="24"/>
        </w:rPr>
        <w:sectPr w:rsidR="00827C14" w:rsidSect="00827C14">
          <w:footerReference w:type="first" r:id="rId16"/>
          <w:pgSz w:w="11906" w:h="16838"/>
          <w:pgMar w:top="1418" w:right="1134" w:bottom="1418" w:left="1985" w:header="709" w:footer="709" w:gutter="0"/>
          <w:pgNumType w:start="23"/>
          <w:cols w:space="708"/>
          <w:titlePg/>
          <w:docGrid w:linePitch="360"/>
        </w:sectPr>
      </w:pPr>
    </w:p>
    <w:p w:rsidR="004104EF" w:rsidRPr="004104EF" w:rsidRDefault="004104EF" w:rsidP="001C0A4A">
      <w:pPr>
        <w:pStyle w:val="Balk1"/>
        <w:spacing w:before="0" w:line="360" w:lineRule="auto"/>
        <w:jc w:val="center"/>
        <w:rPr>
          <w:rFonts w:ascii="Times New Roman" w:hAnsi="Times New Roman"/>
          <w:color w:val="auto"/>
          <w:sz w:val="24"/>
          <w:szCs w:val="24"/>
        </w:rPr>
      </w:pPr>
      <w:bookmarkStart w:id="31" w:name="_Toc436253040"/>
      <w:r>
        <w:rPr>
          <w:rFonts w:ascii="Times New Roman" w:hAnsi="Times New Roman"/>
          <w:color w:val="auto"/>
          <w:sz w:val="24"/>
          <w:szCs w:val="24"/>
        </w:rPr>
        <w:lastRenderedPageBreak/>
        <w:t xml:space="preserve">DÖRDÜNCÜ BÖLÜM: </w:t>
      </w:r>
      <w:r w:rsidRPr="004104EF">
        <w:rPr>
          <w:rFonts w:ascii="Times New Roman" w:hAnsi="Times New Roman"/>
          <w:color w:val="auto"/>
          <w:sz w:val="24"/>
          <w:szCs w:val="24"/>
        </w:rPr>
        <w:t>BULGULAR VE YORUM</w:t>
      </w:r>
      <w:bookmarkEnd w:id="31"/>
    </w:p>
    <w:p w:rsidR="004104EF" w:rsidRPr="00A94AA1"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Bu bölümde, araştırmanın alt problemlerine cevap vermek üzere toplanan verilerin çeşitli istatistiksel teknikler ve analizler kullanılarak çözümlenmesi ile elde edilmi</w:t>
      </w:r>
      <w:r w:rsidRPr="00A94AA1">
        <w:rPr>
          <w:rFonts w:ascii="Times New Roman" w:eastAsia="TTE1FE0B60t00" w:hAnsi="Times New Roman" w:cs="Times New Roman"/>
          <w:sz w:val="24"/>
          <w:szCs w:val="24"/>
        </w:rPr>
        <w:t xml:space="preserve">ş </w:t>
      </w:r>
      <w:r w:rsidRPr="00A94AA1">
        <w:rPr>
          <w:rFonts w:ascii="Times New Roman" w:hAnsi="Times New Roman" w:cs="Times New Roman"/>
          <w:sz w:val="24"/>
          <w:szCs w:val="24"/>
        </w:rPr>
        <w:t>bulgulara ve bu bulgulara dayalı olarak yapılan yorumlara yer verilmi</w:t>
      </w:r>
      <w:r w:rsidRPr="00A94AA1">
        <w:rPr>
          <w:rFonts w:ascii="Times New Roman" w:eastAsia="TTE1FE0B60t00" w:hAnsi="Times New Roman" w:cs="Times New Roman"/>
          <w:sz w:val="24"/>
          <w:szCs w:val="24"/>
        </w:rPr>
        <w:t>ş</w:t>
      </w:r>
      <w:r w:rsidRPr="00A94AA1">
        <w:rPr>
          <w:rFonts w:ascii="Times New Roman" w:hAnsi="Times New Roman" w:cs="Times New Roman"/>
          <w:sz w:val="24"/>
          <w:szCs w:val="24"/>
        </w:rPr>
        <w:t>tir.</w:t>
      </w:r>
    </w:p>
    <w:p w:rsidR="00B63813" w:rsidRPr="00B63813" w:rsidRDefault="004104EF" w:rsidP="00646828">
      <w:pPr>
        <w:pStyle w:val="Balk2"/>
        <w:spacing w:before="0" w:after="0" w:line="360" w:lineRule="auto"/>
        <w:jc w:val="both"/>
        <w:rPr>
          <w:rFonts w:ascii="Times New Roman" w:hAnsi="Times New Roman"/>
          <w:sz w:val="24"/>
          <w:szCs w:val="24"/>
        </w:rPr>
      </w:pPr>
      <w:bookmarkStart w:id="32" w:name="_Toc436253041"/>
      <w:r w:rsidRPr="004104EF">
        <w:rPr>
          <w:rFonts w:ascii="Times New Roman" w:hAnsi="Times New Roman"/>
          <w:sz w:val="24"/>
          <w:szCs w:val="24"/>
        </w:rPr>
        <w:t xml:space="preserve">4.1. </w:t>
      </w:r>
      <w:r w:rsidR="00B63813">
        <w:rPr>
          <w:rFonts w:ascii="Times New Roman" w:hAnsi="Times New Roman"/>
          <w:sz w:val="24"/>
          <w:szCs w:val="24"/>
        </w:rPr>
        <w:t>Okul Öncesi Öğretmenlerinin Psikolojik Güçlülük Düzeyle</w:t>
      </w:r>
      <w:r w:rsidR="001748F6">
        <w:rPr>
          <w:rFonts w:ascii="Times New Roman" w:hAnsi="Times New Roman"/>
          <w:sz w:val="24"/>
          <w:szCs w:val="24"/>
        </w:rPr>
        <w:t>rine İlişkin Algıları</w:t>
      </w:r>
      <w:bookmarkEnd w:id="32"/>
    </w:p>
    <w:p w:rsidR="004104EF"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birinci alt problemi “okul öncesi öğretmenlerinin, öğretmenlerin psikolojik güçlülük derecelerine ilişkin algıları nasıldır? ”biçiminde belirlenmişti. Bu alt probleme cevap verebilmek için toplanan veriler betimsel istatistiksel teknik ile analiz edilmiş ve bulgular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1’de</w:t>
      </w:r>
      <w:proofErr w:type="gramEnd"/>
      <w:r w:rsidRPr="00A94AA1">
        <w:rPr>
          <w:rFonts w:ascii="Times New Roman" w:hAnsi="Times New Roman" w:cs="Times New Roman"/>
          <w:sz w:val="24"/>
          <w:szCs w:val="24"/>
        </w:rPr>
        <w:t xml:space="preserve"> sunulmuştur.</w:t>
      </w:r>
    </w:p>
    <w:p w:rsidR="00D34DFC" w:rsidRPr="007F4BC3" w:rsidRDefault="004104EF" w:rsidP="00D34DFC">
      <w:pPr>
        <w:pStyle w:val="ResimYazs"/>
        <w:keepNext/>
        <w:spacing w:before="120" w:after="0"/>
        <w:jc w:val="both"/>
        <w:rPr>
          <w:rFonts w:ascii="Times New Roman" w:hAnsi="Times New Roman"/>
          <w:b w:val="0"/>
          <w:color w:val="auto"/>
          <w:sz w:val="20"/>
          <w:szCs w:val="20"/>
        </w:rPr>
      </w:pPr>
      <w:bookmarkStart w:id="33" w:name="_Toc435985245"/>
      <w:r w:rsidRPr="007F4BC3">
        <w:rPr>
          <w:rFonts w:ascii="Times New Roman" w:hAnsi="Times New Roman"/>
          <w:b w:val="0"/>
          <w:color w:val="auto"/>
          <w:sz w:val="20"/>
          <w:szCs w:val="20"/>
        </w:rPr>
        <w:t xml:space="preserve">Tablo </w:t>
      </w:r>
      <w:r w:rsidR="005345D7" w:rsidRPr="007F4BC3">
        <w:rPr>
          <w:rFonts w:ascii="Times New Roman" w:hAnsi="Times New Roman"/>
          <w:b w:val="0"/>
          <w:color w:val="auto"/>
          <w:sz w:val="20"/>
          <w:szCs w:val="20"/>
        </w:rPr>
        <w:t>4.</w:t>
      </w:r>
      <w:r w:rsidR="00AC66C1" w:rsidRPr="007F4BC3">
        <w:rPr>
          <w:rFonts w:ascii="Times New Roman" w:hAnsi="Times New Roman"/>
          <w:b w:val="0"/>
          <w:color w:val="auto"/>
          <w:sz w:val="20"/>
          <w:szCs w:val="20"/>
        </w:rPr>
        <w:fldChar w:fldCharType="begin"/>
      </w:r>
      <w:r w:rsidRPr="007F4BC3">
        <w:rPr>
          <w:rFonts w:ascii="Times New Roman" w:hAnsi="Times New Roman"/>
          <w:b w:val="0"/>
          <w:color w:val="auto"/>
          <w:sz w:val="20"/>
          <w:szCs w:val="20"/>
        </w:rPr>
        <w:instrText xml:space="preserve"> SEQ Tablo \* ARABIC </w:instrText>
      </w:r>
      <w:r w:rsidR="00AC66C1" w:rsidRPr="007F4BC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w:t>
      </w:r>
      <w:r w:rsidR="00AC66C1" w:rsidRPr="007F4BC3">
        <w:rPr>
          <w:rFonts w:ascii="Times New Roman" w:hAnsi="Times New Roman"/>
          <w:b w:val="0"/>
          <w:noProof/>
          <w:color w:val="auto"/>
          <w:sz w:val="20"/>
          <w:szCs w:val="20"/>
        </w:rPr>
        <w:fldChar w:fldCharType="end"/>
      </w:r>
    </w:p>
    <w:p w:rsidR="004104EF" w:rsidRPr="007F4BC3" w:rsidRDefault="00D34DFC" w:rsidP="004104EF">
      <w:pPr>
        <w:pStyle w:val="ResimYazs"/>
        <w:keepNext/>
        <w:spacing w:after="0"/>
        <w:jc w:val="both"/>
        <w:rPr>
          <w:rFonts w:ascii="Times New Roman" w:hAnsi="Times New Roman"/>
          <w:b w:val="0"/>
          <w:i/>
          <w:sz w:val="20"/>
          <w:szCs w:val="20"/>
        </w:rPr>
      </w:pPr>
      <w:r w:rsidRPr="007F4BC3">
        <w:rPr>
          <w:rFonts w:ascii="Times New Roman" w:hAnsi="Times New Roman"/>
          <w:b w:val="0"/>
          <w:i/>
          <w:color w:val="auto"/>
          <w:sz w:val="20"/>
          <w:szCs w:val="20"/>
        </w:rPr>
        <w:t>Okul Öncesi Öğretmenlerinin Algılarına Göre, Psikolojik Güçlülük Düzeyleri</w:t>
      </w:r>
      <w:bookmarkEnd w:id="33"/>
    </w:p>
    <w:tbl>
      <w:tblPr>
        <w:tblW w:w="0" w:type="auto"/>
        <w:tblLook w:val="04A0"/>
      </w:tblPr>
      <w:tblGrid>
        <w:gridCol w:w="5477"/>
        <w:gridCol w:w="605"/>
        <w:gridCol w:w="664"/>
        <w:gridCol w:w="2257"/>
      </w:tblGrid>
      <w:tr w:rsidR="004104EF" w:rsidRPr="001F4ABA" w:rsidTr="00D34DFC">
        <w:tc>
          <w:tcPr>
            <w:tcW w:w="563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ALGILAR</w:t>
            </w:r>
          </w:p>
        </w:tc>
        <w:tc>
          <w:tcPr>
            <w:tcW w:w="607" w:type="dxa"/>
            <w:tcBorders>
              <w:top w:val="single" w:sz="4" w:space="0" w:color="auto"/>
              <w:bottom w:val="single" w:sz="4" w:space="0" w:color="auto"/>
            </w:tcBorders>
            <w:shd w:val="clear" w:color="auto" w:fill="auto"/>
          </w:tcPr>
          <w:p w:rsidR="004104EF" w:rsidRPr="001F4ABA"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66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230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Düzey</w:t>
            </w:r>
          </w:p>
        </w:tc>
      </w:tr>
      <w:tr w:rsidR="004104EF" w:rsidRPr="001F4ABA" w:rsidTr="00D34DFC">
        <w:tc>
          <w:tcPr>
            <w:tcW w:w="563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 Yaptığım iş benim için önemlidir.</w:t>
            </w:r>
          </w:p>
        </w:tc>
        <w:tc>
          <w:tcPr>
            <w:tcW w:w="60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4.94</w:t>
            </w:r>
          </w:p>
        </w:tc>
        <w:tc>
          <w:tcPr>
            <w:tcW w:w="66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.23</w:t>
            </w:r>
          </w:p>
        </w:tc>
        <w:tc>
          <w:tcPr>
            <w:tcW w:w="230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 İşimi nasıl yapacağıma karar vermede yeterli özerkliğe sahibim.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4.81</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10-Yaptığım iş bana çok anlamlı gelir.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4.79</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 İşimi yapmak için yeteneğimden eminim.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4.78</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 xml:space="preserve">12- İş aktivitelerimi gerçekleştirmek için yeterliliklerim var. </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4.78</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.44</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 İşimi yapmam için gerekli olan becerileri ustalıkla sergilerim.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4.72</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 İşlerimi nasıl yapabileceğim konusundaki kararları kendim verebilirim.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4.70</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5-İş etkinliklerim kişisel olarak bana anlamlı gelir.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4.62</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.69</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 İşimi nasıl yapacağım konusunda önemli ölçüde bağımsızlığa ve özgürlüğe sahibim.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4.54</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.66</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 Okulumda olan olaylardaki etkim geniştir.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3.81</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.98</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Katılıyorum</w:t>
            </w:r>
          </w:p>
        </w:tc>
      </w:tr>
      <w:tr w:rsidR="004104EF" w:rsidRPr="001F4ABA" w:rsidTr="00D34DFC">
        <w:tc>
          <w:tcPr>
            <w:tcW w:w="563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 Okulumda olan bitenler üzerinde önemli derecede etkiye sahibim.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3.75</w:t>
            </w:r>
          </w:p>
        </w:tc>
        <w:tc>
          <w:tcPr>
            <w:tcW w:w="66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1.04</w:t>
            </w:r>
          </w:p>
        </w:tc>
        <w:tc>
          <w:tcPr>
            <w:tcW w:w="230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Katılıyorum</w:t>
            </w:r>
          </w:p>
        </w:tc>
      </w:tr>
      <w:tr w:rsidR="004104EF" w:rsidRPr="001F4ABA" w:rsidTr="00D34DFC">
        <w:tc>
          <w:tcPr>
            <w:tcW w:w="5637"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 xml:space="preserve">6- Okulumda olan şeyler üzerine çok büyük oranda kontrole sahibim. </w:t>
            </w:r>
          </w:p>
        </w:tc>
        <w:tc>
          <w:tcPr>
            <w:tcW w:w="607"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3.67</w:t>
            </w:r>
          </w:p>
        </w:tc>
        <w:tc>
          <w:tcPr>
            <w:tcW w:w="668"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1.11</w:t>
            </w:r>
          </w:p>
        </w:tc>
        <w:tc>
          <w:tcPr>
            <w:tcW w:w="2300"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Katılıyorum</w:t>
            </w:r>
          </w:p>
        </w:tc>
      </w:tr>
    </w:tbl>
    <w:p w:rsidR="004104EF" w:rsidRPr="00A94AA1" w:rsidRDefault="004104EF" w:rsidP="00D34DFC">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Veri toplama aracının 2. maddesi olan “Yaptığım iş benim için önemlidir.” ifadesine ilişkin aritmetik ortalama puanı 4.94 olarak bulunmuş olup, elde edilen bu </w:t>
      </w:r>
      <w:r w:rsidR="00C4091E" w:rsidRPr="00A94AA1">
        <w:rPr>
          <w:rFonts w:ascii="Times New Roman" w:hAnsi="Times New Roman" w:cs="Times New Roman"/>
          <w:sz w:val="24"/>
          <w:szCs w:val="24"/>
        </w:rPr>
        <w:t>puan “Tamamen</w:t>
      </w:r>
      <w:r w:rsidRPr="00A94AA1">
        <w:rPr>
          <w:rFonts w:ascii="Times New Roman" w:hAnsi="Times New Roman" w:cs="Times New Roman"/>
          <w:sz w:val="24"/>
          <w:szCs w:val="24"/>
        </w:rPr>
        <w:t xml:space="preserve"> katılıyorum” düzeyinde yer almaktadır. Veri toplama aracında yer alan bir diğer ifade, “İşimi nasıl yapacağıma karar vermede yeterli özerkliğe sahibim.” şeklindeki 3. maddedir. Bu madde için aritmetik ortalama puanı 4.81 olup ifade “Tamamen katılıyorum” düzeyindedir. Aritmetik ortalama puanları incelendiğinde üçüncü sırada 10. maddedeki “Yaptığım iş bana çok anlamlı gelir.” ifadesinin yer aldığı görülmektedir. Bu madde 4.79 aritmetik ortalama puanı ile “Tamamen katılıyorum” düzeyindedir.1. maddede verilen “İşimi yapmak için yeteneğimden eminim.” ile 12. </w:t>
      </w:r>
      <w:r w:rsidR="00C4091E">
        <w:rPr>
          <w:rFonts w:ascii="Times New Roman" w:hAnsi="Times New Roman" w:cs="Times New Roman"/>
          <w:sz w:val="24"/>
          <w:szCs w:val="24"/>
        </w:rPr>
        <w:t>m</w:t>
      </w:r>
      <w:r w:rsidR="00C4091E" w:rsidRPr="00A94AA1">
        <w:rPr>
          <w:rFonts w:ascii="Times New Roman" w:hAnsi="Times New Roman" w:cs="Times New Roman"/>
          <w:sz w:val="24"/>
          <w:szCs w:val="24"/>
        </w:rPr>
        <w:t>addedeki “İş</w:t>
      </w:r>
      <w:r w:rsidRPr="00A94AA1">
        <w:rPr>
          <w:rFonts w:ascii="Times New Roman" w:hAnsi="Times New Roman" w:cs="Times New Roman"/>
          <w:sz w:val="24"/>
          <w:szCs w:val="24"/>
        </w:rPr>
        <w:t xml:space="preserve"> aktivitelerimi gerçekleştirmek için yeterliliklerim var.” İfadeleri için aritmetik ortalama puanı 4.78 olup, ifadeler “Tamamen katılıyorum” düzeyindedir. Bunun yanında 9. maddede yer alan “İşimi yapmam için gerekli olan becerileri ustalıkla sergilerim.” ifadesine ilişkin aritmetik </w:t>
      </w:r>
      <w:r w:rsidRPr="00A94AA1">
        <w:rPr>
          <w:rFonts w:ascii="Times New Roman" w:hAnsi="Times New Roman" w:cs="Times New Roman"/>
          <w:sz w:val="24"/>
          <w:szCs w:val="24"/>
        </w:rPr>
        <w:lastRenderedPageBreak/>
        <w:t xml:space="preserve">ortalama puanı 4.72olup, bu puan da </w:t>
      </w:r>
      <w:r w:rsidR="00C4091E" w:rsidRPr="00A94AA1">
        <w:rPr>
          <w:rFonts w:ascii="Times New Roman" w:hAnsi="Times New Roman" w:cs="Times New Roman"/>
          <w:sz w:val="24"/>
          <w:szCs w:val="24"/>
        </w:rPr>
        <w:t>yine “Tamamen</w:t>
      </w:r>
      <w:r w:rsidRPr="00A94AA1">
        <w:rPr>
          <w:rFonts w:ascii="Times New Roman" w:hAnsi="Times New Roman" w:cs="Times New Roman"/>
          <w:sz w:val="24"/>
          <w:szCs w:val="24"/>
        </w:rPr>
        <w:t xml:space="preserve"> katılıyorum” düzeyinde bulunmaktadır. 7. maddedeki “İşlerimi nasıl yapabileceğim konusundaki kararları kendim verebilirim.” ifadesi de 4.70 aritmetik ortalama puanı ile “Tamamen katılıyorum” düzeyindedir. Veri toplama aracının 5. maddesinde yer alan “İş etkinliklerim kişisel olarak bana anlamlı gelir.” ifadesine ilişkin aritmetik ortalama puanı 4.62 olarak bulunmuş olup, bu maddenin de “Tamamen katılıyorum” düzeyinde yer aldığı görülmektedir.  8. madde ile verilen “İşimi nasıl yapacağım konusunda önemli ölçüde bağımsızlığa ve özgürlüğe sahibim.”  ifadesi de 4.54 aritmetik ortalama puanı ile “Tamamen katılıyorum” düzeyinde bulunan bir diğer ifadedir. Bunun yanı sıra 4. maddede yer alan “Okulumda olan olaylardaki etkim geniştir.” ifadesine ilişkin aritmetik ortalama puanı 3.81 olarak bulunmuş olup, </w:t>
      </w:r>
      <w:r w:rsidR="00C4091E" w:rsidRPr="00A94AA1">
        <w:rPr>
          <w:rFonts w:ascii="Times New Roman" w:hAnsi="Times New Roman" w:cs="Times New Roman"/>
          <w:sz w:val="24"/>
          <w:szCs w:val="24"/>
        </w:rPr>
        <w:t>ifade “Katılıyorum</w:t>
      </w:r>
      <w:r w:rsidRPr="00A94AA1">
        <w:rPr>
          <w:rFonts w:ascii="Times New Roman" w:hAnsi="Times New Roman" w:cs="Times New Roman"/>
          <w:sz w:val="24"/>
          <w:szCs w:val="24"/>
        </w:rPr>
        <w:t>” düzeyindedir. “Katılıyorum” düzeyinde bulunan bir diğer ifade 3.75 aritmetik ortalama puanı ile 11. maddede yer alan “Okulumda olan bitenler üzerinde önemli derecede etkiye sahibim.” İfadesidir. 3.67 aritmetik ortalama puanı ile en alt sırada yer alan 6. maddeye ilişkin “Okulumda olan şeyler üzerine çok büyük oranda kontrole sahibim.”  ifadesi de yine “Katılıyorum” düzeyinde bulunmuştur.</w:t>
      </w:r>
    </w:p>
    <w:p w:rsidR="004104EF" w:rsidRPr="00A94AA1" w:rsidRDefault="004104EF" w:rsidP="003371FB">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Görüldüğü gibi veri toplama aracında yer alan maddeler “Tamamen katılıyorum” ve “Katılıyorum” düzeylerinde toplanmıştır. Genel olarak bakıldığında, okul öncesi öğretmenlerinin psikolojik güçlülük düzeylerine ilişkin algılarının olumlu olduğunu söylemek mümkündür. </w:t>
      </w:r>
    </w:p>
    <w:p w:rsidR="003371FB" w:rsidRPr="00BC5CE3" w:rsidRDefault="003371FB" w:rsidP="00BC5CE3">
      <w:pPr>
        <w:spacing w:after="0" w:line="360" w:lineRule="auto"/>
        <w:ind w:firstLine="709"/>
        <w:jc w:val="both"/>
        <w:rPr>
          <w:rFonts w:ascii="Times New Roman" w:hAnsi="Times New Roman" w:cs="Times New Roman"/>
          <w:sz w:val="24"/>
          <w:szCs w:val="24"/>
        </w:rPr>
      </w:pPr>
      <w:r w:rsidRPr="00BC5CE3">
        <w:rPr>
          <w:rFonts w:ascii="Times New Roman" w:hAnsi="Times New Roman" w:cs="Times New Roman"/>
          <w:sz w:val="24"/>
          <w:szCs w:val="24"/>
        </w:rPr>
        <w:t xml:space="preserve">Tablodan da görüleceği gibi, öğretmenlerin psikolojik olarak kendilerini güçlü hissetmelerinin önemli değişkenleri “yapılan işin önemli görülmesi”, “yapılan işin anlamlı bulunması” ve “öğretmen </w:t>
      </w:r>
      <w:proofErr w:type="spellStart"/>
      <w:r w:rsidRPr="00BC5CE3">
        <w:rPr>
          <w:rFonts w:ascii="Times New Roman" w:hAnsi="Times New Roman" w:cs="Times New Roman"/>
          <w:sz w:val="24"/>
          <w:szCs w:val="24"/>
        </w:rPr>
        <w:t>yeterliliği”dir</w:t>
      </w:r>
      <w:proofErr w:type="spellEnd"/>
      <w:r w:rsidRPr="00BC5CE3">
        <w:rPr>
          <w:rFonts w:ascii="Times New Roman" w:hAnsi="Times New Roman" w:cs="Times New Roman"/>
          <w:sz w:val="24"/>
          <w:szCs w:val="24"/>
        </w:rPr>
        <w:t xml:space="preserve">. Başka bir deyişle, yaptığı işin önemli ve anlamlı olduğunu hisseden bir öğretmenin kendini psikolojik olarak güçlü hissetmesinin daha kolay olacağı tahmin edilebilir. Bu değişkenler, örgütlerin sembolik ve kültürel boyutuyla çok yakından ilişkilidir. Sembolik boyut, örgütlerin genellikle gözle görülmeyen, kültürünü, </w:t>
      </w:r>
      <w:proofErr w:type="gramStart"/>
      <w:r w:rsidRPr="00BC5CE3">
        <w:rPr>
          <w:rFonts w:ascii="Times New Roman" w:hAnsi="Times New Roman" w:cs="Times New Roman"/>
          <w:sz w:val="24"/>
          <w:szCs w:val="24"/>
        </w:rPr>
        <w:t>misyonunu</w:t>
      </w:r>
      <w:proofErr w:type="gramEnd"/>
      <w:r w:rsidRPr="00BC5CE3">
        <w:rPr>
          <w:rFonts w:ascii="Times New Roman" w:hAnsi="Times New Roman" w:cs="Times New Roman"/>
          <w:sz w:val="24"/>
          <w:szCs w:val="24"/>
        </w:rPr>
        <w:t xml:space="preserve"> ve vizyonunu içeren ve çalışanların davranışlarını derinden etkileyen önemli bir bakış açısıdır. </w:t>
      </w:r>
    </w:p>
    <w:p w:rsidR="003371FB" w:rsidRPr="00A94AA1" w:rsidRDefault="003371FB" w:rsidP="00BC5CE3">
      <w:pPr>
        <w:spacing w:after="0" w:line="360" w:lineRule="auto"/>
        <w:ind w:firstLine="709"/>
        <w:jc w:val="both"/>
        <w:rPr>
          <w:rFonts w:ascii="Times New Roman" w:hAnsi="Times New Roman" w:cs="Times New Roman"/>
          <w:sz w:val="24"/>
          <w:szCs w:val="24"/>
        </w:rPr>
      </w:pPr>
      <w:r w:rsidRPr="00BC5CE3">
        <w:rPr>
          <w:rFonts w:ascii="Times New Roman" w:hAnsi="Times New Roman" w:cs="Times New Roman"/>
          <w:sz w:val="24"/>
          <w:szCs w:val="24"/>
        </w:rPr>
        <w:t xml:space="preserve">Ayrıca, öğretmenlerin işlerini yapmada kendilerini yeterli hissetmeleri de, öğretmenlerin kendilerini güçlü hissetmeleri üzerinde etkili olan bir değişken durumundadır. Başka bir deyişle, kendini yeterli hisseden bir öğretmenin, kendini güçlü hissedeceği beklenir. Bir öğretmenin kendini yeterli ve güçlü hissetmesi, yaptığı işte daha etkili ve verimli olmasına katkıda bulunabilir. Güçlü öğretmen, alanındaki yeniliklerden çekinmez ve güvenli bir biçimde yeni uygulamaları sınıfında uygulamaya yönelebilir. Bu </w:t>
      </w:r>
      <w:r w:rsidRPr="00BC5CE3">
        <w:rPr>
          <w:rFonts w:ascii="Times New Roman" w:hAnsi="Times New Roman" w:cs="Times New Roman"/>
          <w:sz w:val="24"/>
          <w:szCs w:val="24"/>
        </w:rPr>
        <w:lastRenderedPageBreak/>
        <w:t>durum, bu öğretmenlerin sınıflarındaki çocukların da etkili ve güvenli olmalarına katkıda bulunabilir. Bu nedenle, okul yöneticilerinin öğretmenlerin kendi yeteneklerine güvenmelerini sağlama doğrultusunda onlara yardımcı olmalarında yarar görülmektedir. Öğretmenlerin alanlarındaki yayınları takip etmelerine, yüksek lisans yapmalarına ve bölgelerinde düzenlenen akademik ve sosyal etkinliklere katılmalarını teşvik etmeleri ve desteklemeleri, öğretmenlerin kendilerini güçlü hissetmelerine katkıda bulunabilir.</w:t>
      </w:r>
      <w:r>
        <w:rPr>
          <w:rFonts w:ascii="Times New Roman" w:hAnsi="Times New Roman" w:cs="Times New Roman"/>
          <w:sz w:val="24"/>
          <w:szCs w:val="24"/>
        </w:rPr>
        <w:t xml:space="preserve"> </w:t>
      </w:r>
    </w:p>
    <w:p w:rsidR="004104EF" w:rsidRPr="00A94AA1"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Öğretmenlerin kendilerini güçlü hissetmelerinde önemli olduğu bu araştırmayla kanıtlanan mesleğin önemli görülmesi, okul yöneticilerinin öncelikle ele almaları gereken noktalardan birisi durumundadır. Bu doğrultuda okul müdürleri, okulun sembolik değerleri üzerinde önemle durmalı ve öğretmenlerin okula olan bağlılıklarını artırmalıdır. Bu amaçla, okulda sık </w:t>
      </w:r>
      <w:proofErr w:type="spellStart"/>
      <w:r w:rsidRPr="00A94AA1">
        <w:rPr>
          <w:rFonts w:ascii="Times New Roman" w:hAnsi="Times New Roman" w:cs="Times New Roman"/>
          <w:sz w:val="24"/>
          <w:szCs w:val="24"/>
        </w:rPr>
        <w:t>sık</w:t>
      </w:r>
      <w:proofErr w:type="spellEnd"/>
      <w:r w:rsidRPr="00A94AA1">
        <w:rPr>
          <w:rFonts w:ascii="Times New Roman" w:hAnsi="Times New Roman" w:cs="Times New Roman"/>
          <w:sz w:val="24"/>
          <w:szCs w:val="24"/>
        </w:rPr>
        <w:t>, okul kültürünün zenginleştirilmesi doğrultusunda etkinliklerin düzenlenmesinde yarar görülmektedir.</w:t>
      </w:r>
    </w:p>
    <w:p w:rsidR="004104EF" w:rsidRPr="001748F6" w:rsidRDefault="004104EF" w:rsidP="00646828">
      <w:pPr>
        <w:pStyle w:val="Balk2"/>
        <w:spacing w:before="0" w:after="0" w:line="360" w:lineRule="auto"/>
        <w:jc w:val="both"/>
        <w:rPr>
          <w:rFonts w:ascii="Times New Roman" w:hAnsi="Times New Roman"/>
          <w:sz w:val="24"/>
          <w:szCs w:val="24"/>
        </w:rPr>
      </w:pPr>
      <w:bookmarkStart w:id="34" w:name="_Toc436253042"/>
      <w:r w:rsidRPr="004104EF">
        <w:rPr>
          <w:rFonts w:ascii="Times New Roman" w:hAnsi="Times New Roman"/>
          <w:sz w:val="24"/>
          <w:szCs w:val="24"/>
        </w:rPr>
        <w:t xml:space="preserve">4.2. </w:t>
      </w:r>
      <w:r w:rsidR="00054A5A">
        <w:rPr>
          <w:rFonts w:ascii="Times New Roman" w:hAnsi="Times New Roman"/>
          <w:sz w:val="24"/>
          <w:szCs w:val="24"/>
        </w:rPr>
        <w:t xml:space="preserve">Farklı Değişkenler </w:t>
      </w:r>
      <w:r w:rsidR="00C4091E">
        <w:rPr>
          <w:rFonts w:ascii="Times New Roman" w:hAnsi="Times New Roman"/>
          <w:sz w:val="24"/>
          <w:szCs w:val="24"/>
        </w:rPr>
        <w:t>Açısından</w:t>
      </w:r>
      <w:r w:rsidR="00C4091E" w:rsidRPr="005F7DDC">
        <w:rPr>
          <w:rFonts w:ascii="Times New Roman" w:hAnsi="Times New Roman"/>
          <w:sz w:val="24"/>
          <w:szCs w:val="24"/>
        </w:rPr>
        <w:t xml:space="preserve"> Okul</w:t>
      </w:r>
      <w:r w:rsidR="001748F6" w:rsidRPr="005F7DDC">
        <w:rPr>
          <w:rFonts w:ascii="Times New Roman" w:hAnsi="Times New Roman"/>
          <w:sz w:val="24"/>
          <w:szCs w:val="24"/>
        </w:rPr>
        <w:t xml:space="preserve"> Öncesi Öğretmenlerinin Psikolojik Güçlülük Düzeylerine İlişkin Algıları</w:t>
      </w:r>
      <w:bookmarkEnd w:id="34"/>
    </w:p>
    <w:p w:rsidR="004104EF" w:rsidRPr="005F7DDC" w:rsidRDefault="00B56374" w:rsidP="00646828">
      <w:pPr>
        <w:pStyle w:val="Balk3"/>
        <w:spacing w:before="0" w:after="0" w:line="360" w:lineRule="auto"/>
        <w:jc w:val="both"/>
        <w:rPr>
          <w:rFonts w:ascii="Times New Roman" w:hAnsi="Times New Roman"/>
          <w:sz w:val="24"/>
          <w:szCs w:val="24"/>
        </w:rPr>
      </w:pPr>
      <w:bookmarkStart w:id="35" w:name="_Toc436253043"/>
      <w:r w:rsidRPr="005F7DDC">
        <w:rPr>
          <w:rFonts w:ascii="Times New Roman" w:hAnsi="Times New Roman"/>
          <w:sz w:val="24"/>
          <w:szCs w:val="24"/>
        </w:rPr>
        <w:t xml:space="preserve">4.2.1. </w:t>
      </w:r>
      <w:r w:rsidR="004104EF" w:rsidRPr="005F7DDC">
        <w:rPr>
          <w:rFonts w:ascii="Times New Roman" w:hAnsi="Times New Roman"/>
          <w:sz w:val="24"/>
          <w:szCs w:val="24"/>
        </w:rPr>
        <w:t>Yaşlarına Göre Okul Öncesi Öğretmenlerinin Psikolojik Güçlülük Düzeylerine İlişkin Algıları</w:t>
      </w:r>
      <w:bookmarkEnd w:id="35"/>
    </w:p>
    <w:p w:rsidR="004104EF" w:rsidRPr="00A94AA1"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ikinci alt problemi “Okul öncesi öğretmenlerinin psikolojik güçlülük düzeylerine ilişkin algıları, onların (a) yaşlarına, (b) cinsiyetlerine, (c) kıdemlerine, (d) öğrenim durumlarına, (e) medeni durumlarına, (f) gelir durumlarına, (g) yardımcı personel durumlarına ve (h) stajyer öğrenci durumlarına göre farklılık göstermekte midir?” biçiminde belirlenmişti. Bu alt probleme cevap verebilmek için yaş değişkenine göre,  toplanan veriler betimsel istatistiksel teknik ile analiz edilmiş ve bulgular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2</w:t>
      </w:r>
      <w:proofErr w:type="gramEnd"/>
      <w:r w:rsidRPr="00A94AA1">
        <w:rPr>
          <w:rFonts w:ascii="Times New Roman" w:hAnsi="Times New Roman" w:cs="Times New Roman"/>
          <w:sz w:val="24"/>
          <w:szCs w:val="24"/>
        </w:rPr>
        <w:t xml:space="preserve"> ve Tablo </w:t>
      </w:r>
      <w:r w:rsidR="00B42CC9">
        <w:rPr>
          <w:rFonts w:ascii="Times New Roman" w:hAnsi="Times New Roman" w:cs="Times New Roman"/>
          <w:sz w:val="24"/>
          <w:szCs w:val="24"/>
        </w:rPr>
        <w:t>4.</w:t>
      </w:r>
      <w:r w:rsidRPr="00A94AA1">
        <w:rPr>
          <w:rFonts w:ascii="Times New Roman" w:hAnsi="Times New Roman" w:cs="Times New Roman"/>
          <w:sz w:val="24"/>
          <w:szCs w:val="24"/>
        </w:rPr>
        <w:t>3’te sunulmuştur.</w:t>
      </w:r>
    </w:p>
    <w:p w:rsidR="00D34DFC" w:rsidRPr="007F4BC3" w:rsidRDefault="004104EF" w:rsidP="00D34DFC">
      <w:pPr>
        <w:pStyle w:val="ResimYazs"/>
        <w:keepNext/>
        <w:spacing w:before="120" w:after="0"/>
        <w:jc w:val="both"/>
        <w:rPr>
          <w:rFonts w:ascii="Times New Roman" w:hAnsi="Times New Roman"/>
          <w:b w:val="0"/>
          <w:color w:val="auto"/>
          <w:sz w:val="20"/>
          <w:szCs w:val="20"/>
        </w:rPr>
      </w:pPr>
      <w:bookmarkStart w:id="36" w:name="_Toc435985246"/>
      <w:r w:rsidRPr="007F4BC3">
        <w:rPr>
          <w:rFonts w:ascii="Times New Roman" w:hAnsi="Times New Roman"/>
          <w:b w:val="0"/>
          <w:color w:val="auto"/>
          <w:sz w:val="20"/>
          <w:szCs w:val="20"/>
        </w:rPr>
        <w:t xml:space="preserve">Tablo </w:t>
      </w:r>
      <w:r w:rsidR="005345D7" w:rsidRPr="007F4BC3">
        <w:rPr>
          <w:rFonts w:ascii="Times New Roman" w:hAnsi="Times New Roman"/>
          <w:b w:val="0"/>
          <w:color w:val="auto"/>
          <w:sz w:val="20"/>
          <w:szCs w:val="20"/>
        </w:rPr>
        <w:t>4.</w:t>
      </w:r>
      <w:r w:rsidR="00AC66C1" w:rsidRPr="007F4BC3">
        <w:rPr>
          <w:rFonts w:ascii="Times New Roman" w:hAnsi="Times New Roman"/>
          <w:b w:val="0"/>
          <w:color w:val="auto"/>
          <w:sz w:val="20"/>
          <w:szCs w:val="20"/>
        </w:rPr>
        <w:fldChar w:fldCharType="begin"/>
      </w:r>
      <w:r w:rsidRPr="007F4BC3">
        <w:rPr>
          <w:rFonts w:ascii="Times New Roman" w:hAnsi="Times New Roman"/>
          <w:b w:val="0"/>
          <w:color w:val="auto"/>
          <w:sz w:val="20"/>
          <w:szCs w:val="20"/>
        </w:rPr>
        <w:instrText xml:space="preserve"> SEQ Tablo \* ARABIC </w:instrText>
      </w:r>
      <w:r w:rsidR="00AC66C1" w:rsidRPr="007F4BC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2</w:t>
      </w:r>
      <w:r w:rsidR="00AC66C1" w:rsidRPr="007F4BC3">
        <w:rPr>
          <w:rFonts w:ascii="Times New Roman" w:hAnsi="Times New Roman"/>
          <w:b w:val="0"/>
          <w:noProof/>
          <w:color w:val="auto"/>
          <w:sz w:val="20"/>
          <w:szCs w:val="20"/>
        </w:rPr>
        <w:fldChar w:fldCharType="end"/>
      </w:r>
    </w:p>
    <w:p w:rsidR="004104EF" w:rsidRPr="007F4BC3" w:rsidRDefault="00D34DFC" w:rsidP="004104EF">
      <w:pPr>
        <w:pStyle w:val="ResimYazs"/>
        <w:keepNext/>
        <w:spacing w:after="0"/>
        <w:jc w:val="both"/>
        <w:rPr>
          <w:rFonts w:ascii="Times New Roman" w:hAnsi="Times New Roman"/>
          <w:b w:val="0"/>
          <w:i/>
          <w:color w:val="auto"/>
          <w:sz w:val="20"/>
          <w:szCs w:val="20"/>
        </w:rPr>
      </w:pPr>
      <w:r w:rsidRPr="007F4BC3">
        <w:rPr>
          <w:rFonts w:ascii="Times New Roman" w:hAnsi="Times New Roman"/>
          <w:b w:val="0"/>
          <w:i/>
          <w:color w:val="auto"/>
          <w:sz w:val="20"/>
          <w:szCs w:val="20"/>
        </w:rPr>
        <w:t>Yaş Değişkenine Göre Gruplara İlişkin Betimsel Değerler</w:t>
      </w:r>
      <w:bookmarkEnd w:id="36"/>
    </w:p>
    <w:tbl>
      <w:tblPr>
        <w:tblW w:w="0" w:type="auto"/>
        <w:tblLook w:val="04A0"/>
      </w:tblPr>
      <w:tblGrid>
        <w:gridCol w:w="2258"/>
        <w:gridCol w:w="2244"/>
        <w:gridCol w:w="2252"/>
        <w:gridCol w:w="2249"/>
      </w:tblGrid>
      <w:tr w:rsidR="004104EF" w:rsidRPr="001F4ABA" w:rsidTr="00D34DFC">
        <w:tc>
          <w:tcPr>
            <w:tcW w:w="230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230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2303" w:type="dxa"/>
            <w:tcBorders>
              <w:top w:val="single" w:sz="4" w:space="0" w:color="auto"/>
              <w:bottom w:val="single" w:sz="4" w:space="0" w:color="auto"/>
            </w:tcBorders>
            <w:shd w:val="clear" w:color="auto" w:fill="auto"/>
          </w:tcPr>
          <w:p w:rsidR="004104EF" w:rsidRPr="00A53FF1"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230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r>
      <w:tr w:rsidR="004104EF" w:rsidRPr="001F4ABA" w:rsidTr="00D34DFC">
        <w:tc>
          <w:tcPr>
            <w:tcW w:w="230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20-30</w:t>
            </w:r>
          </w:p>
        </w:tc>
        <w:tc>
          <w:tcPr>
            <w:tcW w:w="230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w:t>
            </w:r>
          </w:p>
        </w:tc>
        <w:tc>
          <w:tcPr>
            <w:tcW w:w="230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54.18</w:t>
            </w:r>
          </w:p>
        </w:tc>
        <w:tc>
          <w:tcPr>
            <w:tcW w:w="230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4.08</w:t>
            </w:r>
          </w:p>
        </w:tc>
      </w:tr>
      <w:tr w:rsidR="004104EF" w:rsidRPr="001F4ABA" w:rsidTr="00D34DFC">
        <w:tc>
          <w:tcPr>
            <w:tcW w:w="230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31-40</w:t>
            </w:r>
          </w:p>
        </w:tc>
        <w:tc>
          <w:tcPr>
            <w:tcW w:w="230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230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53.68</w:t>
            </w:r>
          </w:p>
        </w:tc>
        <w:tc>
          <w:tcPr>
            <w:tcW w:w="230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5.31</w:t>
            </w:r>
          </w:p>
        </w:tc>
      </w:tr>
      <w:tr w:rsidR="004104EF" w:rsidRPr="001F4ABA" w:rsidTr="00D34DFC">
        <w:tc>
          <w:tcPr>
            <w:tcW w:w="2303"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 ve üstü</w:t>
            </w:r>
          </w:p>
        </w:tc>
        <w:tc>
          <w:tcPr>
            <w:tcW w:w="2303"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2303"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54.80</w:t>
            </w:r>
          </w:p>
        </w:tc>
        <w:tc>
          <w:tcPr>
            <w:tcW w:w="2303" w:type="dxa"/>
            <w:tcBorders>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3.35</w:t>
            </w:r>
          </w:p>
        </w:tc>
      </w:tr>
    </w:tbl>
    <w:p w:rsidR="004104EF" w:rsidRDefault="004104EF" w:rsidP="00D34DFC">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2’de</w:t>
      </w:r>
      <w:proofErr w:type="gramEnd"/>
      <w:r w:rsidRPr="00A94AA1">
        <w:rPr>
          <w:rFonts w:ascii="Times New Roman" w:hAnsi="Times New Roman" w:cs="Times New Roman"/>
          <w:sz w:val="24"/>
          <w:szCs w:val="24"/>
        </w:rPr>
        <w:t xml:space="preserve"> görüldüğü gibi 20-30 yaş arası okul öncesi öğretmenlerinin aritmetik ortalama puanı 54.18, 31-40 yaş arası okul öncesi öğretmenlerinin aritmetik ortalama puanı 53.68, 41 yaş ve üstü okul öncesi öğretmenlerinin aritmetik ortalama puanı 54.80 olarak bulunmuştur.</w:t>
      </w:r>
    </w:p>
    <w:p w:rsidR="00827C14" w:rsidRPr="00A94AA1" w:rsidRDefault="00827C14" w:rsidP="00D34DFC">
      <w:pPr>
        <w:spacing w:before="120" w:after="0" w:line="360" w:lineRule="auto"/>
        <w:ind w:firstLine="709"/>
        <w:jc w:val="both"/>
        <w:rPr>
          <w:rFonts w:ascii="Times New Roman" w:hAnsi="Times New Roman" w:cs="Times New Roman"/>
          <w:sz w:val="24"/>
          <w:szCs w:val="24"/>
        </w:rPr>
      </w:pPr>
    </w:p>
    <w:p w:rsidR="00D34DFC" w:rsidRPr="007F4BC3" w:rsidRDefault="004104EF" w:rsidP="00744F8C">
      <w:pPr>
        <w:pStyle w:val="ResimYazs"/>
        <w:keepNext/>
        <w:spacing w:before="60" w:after="0"/>
        <w:jc w:val="both"/>
        <w:rPr>
          <w:rFonts w:ascii="Times New Roman" w:hAnsi="Times New Roman"/>
          <w:b w:val="0"/>
          <w:color w:val="auto"/>
          <w:sz w:val="20"/>
          <w:szCs w:val="20"/>
        </w:rPr>
      </w:pPr>
      <w:bookmarkStart w:id="37" w:name="_Toc435985247"/>
      <w:r w:rsidRPr="007F4BC3">
        <w:rPr>
          <w:rFonts w:ascii="Times New Roman" w:hAnsi="Times New Roman"/>
          <w:b w:val="0"/>
          <w:color w:val="auto"/>
          <w:sz w:val="20"/>
          <w:szCs w:val="20"/>
        </w:rPr>
        <w:lastRenderedPageBreak/>
        <w:t xml:space="preserve">Tablo </w:t>
      </w:r>
      <w:r w:rsidR="005345D7" w:rsidRPr="007F4BC3">
        <w:rPr>
          <w:rFonts w:ascii="Times New Roman" w:hAnsi="Times New Roman"/>
          <w:b w:val="0"/>
          <w:color w:val="auto"/>
          <w:sz w:val="20"/>
          <w:szCs w:val="20"/>
        </w:rPr>
        <w:t>4.</w:t>
      </w:r>
      <w:r w:rsidR="00AC66C1" w:rsidRPr="007F4BC3">
        <w:rPr>
          <w:rFonts w:ascii="Times New Roman" w:hAnsi="Times New Roman"/>
          <w:b w:val="0"/>
          <w:color w:val="auto"/>
          <w:sz w:val="20"/>
          <w:szCs w:val="20"/>
        </w:rPr>
        <w:fldChar w:fldCharType="begin"/>
      </w:r>
      <w:r w:rsidRPr="007F4BC3">
        <w:rPr>
          <w:rFonts w:ascii="Times New Roman" w:hAnsi="Times New Roman"/>
          <w:b w:val="0"/>
          <w:color w:val="auto"/>
          <w:sz w:val="20"/>
          <w:szCs w:val="20"/>
        </w:rPr>
        <w:instrText xml:space="preserve"> SEQ Tablo \* ARABIC </w:instrText>
      </w:r>
      <w:r w:rsidR="00AC66C1" w:rsidRPr="007F4BC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3</w:t>
      </w:r>
      <w:r w:rsidR="00AC66C1" w:rsidRPr="007F4BC3">
        <w:rPr>
          <w:rFonts w:ascii="Times New Roman" w:hAnsi="Times New Roman"/>
          <w:b w:val="0"/>
          <w:noProof/>
          <w:color w:val="auto"/>
          <w:sz w:val="20"/>
          <w:szCs w:val="20"/>
        </w:rPr>
        <w:fldChar w:fldCharType="end"/>
      </w:r>
    </w:p>
    <w:p w:rsidR="004104EF" w:rsidRPr="007F4BC3" w:rsidRDefault="00D34DFC" w:rsidP="004104EF">
      <w:pPr>
        <w:pStyle w:val="ResimYazs"/>
        <w:keepNext/>
        <w:spacing w:after="0"/>
        <w:jc w:val="both"/>
        <w:rPr>
          <w:rFonts w:ascii="Times New Roman" w:hAnsi="Times New Roman"/>
          <w:b w:val="0"/>
          <w:i/>
          <w:color w:val="auto"/>
          <w:sz w:val="20"/>
          <w:szCs w:val="20"/>
        </w:rPr>
      </w:pPr>
      <w:r w:rsidRPr="007F4BC3">
        <w:rPr>
          <w:rFonts w:ascii="Times New Roman" w:hAnsi="Times New Roman"/>
          <w:b w:val="0"/>
          <w:i/>
          <w:color w:val="auto"/>
          <w:sz w:val="20"/>
          <w:szCs w:val="20"/>
        </w:rPr>
        <w:t>Yaşlarına Göre Okul Öncesi Öğretmenlerinin Psikolojik Güçlülük Düzeylerine İlişkin Algıları</w:t>
      </w:r>
      <w:bookmarkEnd w:id="37"/>
    </w:p>
    <w:tbl>
      <w:tblPr>
        <w:tblW w:w="0" w:type="auto"/>
        <w:tblBorders>
          <w:top w:val="single" w:sz="4" w:space="0" w:color="auto"/>
          <w:bottom w:val="single" w:sz="4" w:space="0" w:color="auto"/>
        </w:tblBorders>
        <w:tblLook w:val="04A0"/>
      </w:tblPr>
      <w:tblGrid>
        <w:gridCol w:w="1518"/>
        <w:gridCol w:w="1507"/>
        <w:gridCol w:w="1484"/>
        <w:gridCol w:w="1513"/>
        <w:gridCol w:w="1488"/>
        <w:gridCol w:w="1493"/>
      </w:tblGrid>
      <w:tr w:rsidR="004104EF" w:rsidRPr="001F4ABA" w:rsidTr="00744F8C">
        <w:tc>
          <w:tcPr>
            <w:tcW w:w="15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5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Kareler Toplamı</w:t>
            </w:r>
          </w:p>
        </w:tc>
        <w:tc>
          <w:tcPr>
            <w:tcW w:w="15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5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Kareler Ortalaması</w:t>
            </w:r>
          </w:p>
        </w:tc>
        <w:tc>
          <w:tcPr>
            <w:tcW w:w="153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F</w:t>
            </w:r>
          </w:p>
        </w:tc>
        <w:tc>
          <w:tcPr>
            <w:tcW w:w="153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744F8C">
        <w:tc>
          <w:tcPr>
            <w:tcW w:w="153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Gruplararası</w:t>
            </w:r>
            <w:proofErr w:type="spellEnd"/>
          </w:p>
        </w:tc>
        <w:tc>
          <w:tcPr>
            <w:tcW w:w="153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23.487</w:t>
            </w:r>
          </w:p>
        </w:tc>
        <w:tc>
          <w:tcPr>
            <w:tcW w:w="153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w:t>
            </w:r>
          </w:p>
        </w:tc>
        <w:tc>
          <w:tcPr>
            <w:tcW w:w="153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11.743</w:t>
            </w:r>
          </w:p>
        </w:tc>
        <w:tc>
          <w:tcPr>
            <w:tcW w:w="153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.506</w:t>
            </w:r>
          </w:p>
        </w:tc>
        <w:tc>
          <w:tcPr>
            <w:tcW w:w="153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.604*</w:t>
            </w:r>
          </w:p>
        </w:tc>
      </w:tr>
      <w:tr w:rsidR="004104EF" w:rsidRPr="001F4ABA" w:rsidTr="00744F8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Gruplariçi</w:t>
            </w:r>
            <w:proofErr w:type="spellEnd"/>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3247.338</w:t>
            </w:r>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23.195</w:t>
            </w:r>
          </w:p>
        </w:tc>
        <w:tc>
          <w:tcPr>
            <w:tcW w:w="153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53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744F8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Toplam</w:t>
            </w:r>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3270.825</w:t>
            </w:r>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5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53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53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Default="004104EF" w:rsidP="00D34DFC">
      <w:pPr>
        <w:spacing w:after="120" w:line="240" w:lineRule="auto"/>
        <w:jc w:val="both"/>
        <w:rPr>
          <w:rFonts w:ascii="Times New Roman" w:hAnsi="Times New Roman" w:cs="Times New Roman"/>
          <w:sz w:val="24"/>
          <w:szCs w:val="24"/>
        </w:rPr>
      </w:pPr>
      <w:r w:rsidRPr="00A94AA1">
        <w:rPr>
          <w:rFonts w:ascii="Times New Roman" w:hAnsi="Times New Roman" w:cs="Times New Roman"/>
          <w:sz w:val="20"/>
          <w:szCs w:val="20"/>
        </w:rPr>
        <w:t>*p&gt;0.05</w:t>
      </w:r>
    </w:p>
    <w:p w:rsidR="004104EF" w:rsidRPr="00A94AA1" w:rsidRDefault="004104EF" w:rsidP="00D34DFC">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3</w:t>
      </w:r>
      <w:proofErr w:type="gramEnd"/>
      <w:r w:rsidRPr="00A94AA1">
        <w:rPr>
          <w:rFonts w:ascii="Times New Roman" w:hAnsi="Times New Roman" w:cs="Times New Roman"/>
          <w:sz w:val="24"/>
          <w:szCs w:val="24"/>
        </w:rPr>
        <w:t xml:space="preserve"> incelendiğinde, okul öncesi öğretmenlerinin yaşları göz önüne alındığında, psikolojik güçlülük düzeylerine ilişkin algıları arasında anlamlı bir fark olmadığı görülmektedir</w:t>
      </w:r>
      <w:r w:rsidR="00B42CC9">
        <w:rPr>
          <w:rFonts w:ascii="Times New Roman" w:hAnsi="Times New Roman" w:cs="Times New Roman"/>
          <w:sz w:val="24"/>
          <w:szCs w:val="24"/>
        </w:rPr>
        <w:t xml:space="preserve"> </w:t>
      </w:r>
      <w:r w:rsidRPr="00A94AA1">
        <w:rPr>
          <w:rFonts w:ascii="Times New Roman" w:hAnsi="Times New Roman" w:cs="Times New Roman"/>
          <w:sz w:val="24"/>
          <w:szCs w:val="24"/>
        </w:rPr>
        <w:t>[F</w:t>
      </w:r>
      <w:r w:rsidRPr="00A94AA1">
        <w:rPr>
          <w:rFonts w:ascii="Times New Roman" w:hAnsi="Times New Roman" w:cs="Times New Roman"/>
          <w:sz w:val="24"/>
          <w:szCs w:val="24"/>
          <w:vertAlign w:val="subscript"/>
        </w:rPr>
        <w:t>(2-140)</w:t>
      </w:r>
      <w:r w:rsidRPr="00A94AA1">
        <w:rPr>
          <w:rFonts w:ascii="Times New Roman" w:hAnsi="Times New Roman" w:cs="Times New Roman"/>
          <w:sz w:val="24"/>
          <w:szCs w:val="24"/>
        </w:rPr>
        <w:t>=.5, p&gt;0.05]. Elde edilen bu bulgu, farklı yaş gruplarındaki okul öncesi öğretmenlerinin psikolojik güçlülük düzeylerine ilişkin algılarının benzer olduğunu göstermektedir. Bu benzerlikten yola çıkarak okul öncesi öğretmenlerin yaş değişkeninden etkilenmeyerek, yaşları ne olursa olsun psikolojik algılarının güçlü olduğunu söyleyebiliriz. 1. Alt problemde de en yüksek aritmetik ortalamayla “yapılan işin önemli görülmesi” ifadesinin karşımıza çıkması, yaş değişkeninden bağımsız olarak öğretmenlerin işlerine önem verdiklerinin ve mesleklerini ciddiyetle yerine getirdiklerinin göstergesidir. Öğretmenlerin mesleki bağlılıklarını ortaya koyması açısından elde edilen bu bulgu, psikolojik güçlendirme noktasında önemli bir bulgu olarak karşımıza çıkmaktadır. Araştırmanın ortaya koyduğu bu bulgu örgütlerin gelişimi açısından da önem arz etmektedir. Her yaş grubundan öğretmenin kendilerini güçlü hissettikleri bir ortamda işbirliği ve uyum içinde çalışması, örgütlerin gelişmesi ve varlıklarını sürdürebilmesini olanaklı kılacaktır. Bu bağlamda okul müdürü, okul kültürünü geliştiren etkinliklere yer verirken öğretmenlerin yaşlarına bakmaksızın görev ve etkinlik oluşturabilir.</w:t>
      </w:r>
    </w:p>
    <w:p w:rsidR="004104EF" w:rsidRPr="00BC714F" w:rsidRDefault="00696443" w:rsidP="00646828">
      <w:pPr>
        <w:pStyle w:val="Balk3"/>
        <w:spacing w:before="0" w:after="0" w:line="360" w:lineRule="auto"/>
        <w:jc w:val="both"/>
        <w:rPr>
          <w:rFonts w:ascii="Times New Roman" w:hAnsi="Times New Roman"/>
          <w:sz w:val="24"/>
          <w:szCs w:val="24"/>
        </w:rPr>
      </w:pPr>
      <w:bookmarkStart w:id="38" w:name="_Toc436253044"/>
      <w:r w:rsidRPr="00696443">
        <w:rPr>
          <w:rFonts w:ascii="Times New Roman" w:hAnsi="Times New Roman"/>
          <w:sz w:val="24"/>
          <w:szCs w:val="24"/>
        </w:rPr>
        <w:t xml:space="preserve">4.2.2. </w:t>
      </w:r>
      <w:r w:rsidR="004104EF" w:rsidRPr="00696443">
        <w:rPr>
          <w:rFonts w:ascii="Times New Roman" w:hAnsi="Times New Roman"/>
          <w:sz w:val="24"/>
          <w:szCs w:val="24"/>
        </w:rPr>
        <w:t xml:space="preserve">Cinsiyetlerine Göre Okul Öncesi Öğretmenlerinin Psikolojik Güçlülük </w:t>
      </w:r>
      <w:r w:rsidR="004104EF" w:rsidRPr="00BC714F">
        <w:rPr>
          <w:rFonts w:ascii="Times New Roman" w:hAnsi="Times New Roman"/>
          <w:sz w:val="24"/>
          <w:szCs w:val="24"/>
        </w:rPr>
        <w:t>Düzeylerine İlişkin Algıları</w:t>
      </w:r>
      <w:bookmarkEnd w:id="38"/>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Araştırmanın ikinci alt problemi “Okul öncesi öğretmenlerinin psikolojik güçlülük düzeylerine ilişkin algıları, onların cinsiyetlerine göre farklılık göstermekte midir?” biçiminde belirlenmişti.</w:t>
      </w:r>
      <w:r w:rsidRPr="00A94AA1">
        <w:rPr>
          <w:rFonts w:ascii="Times New Roman" w:hAnsi="Times New Roman" w:cs="Times New Roman"/>
          <w:sz w:val="24"/>
          <w:szCs w:val="24"/>
        </w:rPr>
        <w:t xml:space="preserve"> Okul öncesi öğretmenlerinin psikolojik güçlülük düzeylerine ilişkin algılarının cinsiyetlerine göre değişip değişmediğini sorgulamak amacıyla yapılan t-testi sonuçları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4’te</w:t>
      </w:r>
      <w:proofErr w:type="gramEnd"/>
      <w:r w:rsidRPr="00A94AA1">
        <w:rPr>
          <w:rFonts w:ascii="Times New Roman" w:hAnsi="Times New Roman" w:cs="Times New Roman"/>
          <w:sz w:val="24"/>
          <w:szCs w:val="24"/>
        </w:rPr>
        <w:t xml:space="preserve"> verilmektedir.</w:t>
      </w:r>
    </w:p>
    <w:p w:rsidR="007F4BC3" w:rsidRPr="007F4BC3" w:rsidRDefault="004104EF" w:rsidP="007F4BC3">
      <w:pPr>
        <w:pStyle w:val="ResimYazs"/>
        <w:keepNext/>
        <w:spacing w:before="120" w:after="0"/>
        <w:jc w:val="both"/>
        <w:rPr>
          <w:rFonts w:ascii="Times New Roman" w:hAnsi="Times New Roman"/>
          <w:b w:val="0"/>
          <w:color w:val="auto"/>
          <w:sz w:val="20"/>
          <w:szCs w:val="20"/>
        </w:rPr>
      </w:pPr>
      <w:bookmarkStart w:id="39" w:name="_Toc435985248"/>
      <w:r w:rsidRPr="007F4BC3">
        <w:rPr>
          <w:rFonts w:ascii="Times New Roman" w:hAnsi="Times New Roman"/>
          <w:b w:val="0"/>
          <w:color w:val="auto"/>
          <w:sz w:val="20"/>
          <w:szCs w:val="20"/>
        </w:rPr>
        <w:t>Tablo</w:t>
      </w:r>
      <w:r w:rsidR="005345D7" w:rsidRPr="007F4BC3">
        <w:rPr>
          <w:rFonts w:ascii="Times New Roman" w:hAnsi="Times New Roman"/>
          <w:b w:val="0"/>
          <w:color w:val="auto"/>
          <w:sz w:val="20"/>
          <w:szCs w:val="20"/>
        </w:rPr>
        <w:t xml:space="preserve"> 4.</w:t>
      </w:r>
      <w:r w:rsidR="00AC66C1" w:rsidRPr="007F4BC3">
        <w:rPr>
          <w:rFonts w:ascii="Times New Roman" w:hAnsi="Times New Roman"/>
          <w:b w:val="0"/>
          <w:color w:val="auto"/>
          <w:sz w:val="20"/>
          <w:szCs w:val="20"/>
        </w:rPr>
        <w:fldChar w:fldCharType="begin"/>
      </w:r>
      <w:r w:rsidRPr="007F4BC3">
        <w:rPr>
          <w:rFonts w:ascii="Times New Roman" w:hAnsi="Times New Roman"/>
          <w:b w:val="0"/>
          <w:color w:val="auto"/>
          <w:sz w:val="20"/>
          <w:szCs w:val="20"/>
        </w:rPr>
        <w:instrText xml:space="preserve"> SEQ Tablo \* ARABIC </w:instrText>
      </w:r>
      <w:r w:rsidR="00AC66C1" w:rsidRPr="007F4BC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4</w:t>
      </w:r>
      <w:r w:rsidR="00AC66C1" w:rsidRPr="007F4BC3">
        <w:rPr>
          <w:rFonts w:ascii="Times New Roman" w:hAnsi="Times New Roman"/>
          <w:b w:val="0"/>
          <w:noProof/>
          <w:color w:val="auto"/>
          <w:sz w:val="20"/>
          <w:szCs w:val="20"/>
        </w:rPr>
        <w:fldChar w:fldCharType="end"/>
      </w:r>
    </w:p>
    <w:p w:rsidR="004104EF" w:rsidRPr="007F4BC3" w:rsidRDefault="007F4BC3" w:rsidP="004104EF">
      <w:pPr>
        <w:pStyle w:val="ResimYazs"/>
        <w:keepNext/>
        <w:spacing w:after="0"/>
        <w:jc w:val="both"/>
        <w:rPr>
          <w:rFonts w:ascii="Times New Roman" w:hAnsi="Times New Roman"/>
          <w:b w:val="0"/>
          <w:i/>
          <w:sz w:val="20"/>
          <w:szCs w:val="20"/>
        </w:rPr>
      </w:pPr>
      <w:r w:rsidRPr="007F4BC3">
        <w:rPr>
          <w:rFonts w:ascii="Times New Roman" w:hAnsi="Times New Roman"/>
          <w:b w:val="0"/>
          <w:i/>
          <w:color w:val="auto"/>
          <w:sz w:val="20"/>
          <w:szCs w:val="20"/>
        </w:rPr>
        <w:t>Cinsiyetlerine Göre Okul Öncesi Öğretmenlerinin Psikolojik Güçlülük Düzeylerine İlişkin Algıları</w:t>
      </w:r>
      <w:bookmarkEnd w:id="39"/>
    </w:p>
    <w:tbl>
      <w:tblPr>
        <w:tblW w:w="0" w:type="auto"/>
        <w:tblBorders>
          <w:top w:val="single" w:sz="4" w:space="0" w:color="auto"/>
          <w:bottom w:val="single" w:sz="4" w:space="0" w:color="auto"/>
        </w:tblBorders>
        <w:tblLook w:val="04A0"/>
      </w:tblPr>
      <w:tblGrid>
        <w:gridCol w:w="1358"/>
        <w:gridCol w:w="1266"/>
        <w:gridCol w:w="1311"/>
        <w:gridCol w:w="1280"/>
        <w:gridCol w:w="1196"/>
        <w:gridCol w:w="1281"/>
        <w:gridCol w:w="1311"/>
      </w:tblGrid>
      <w:tr w:rsidR="004104EF" w:rsidRPr="001F4ABA" w:rsidTr="007F4BC3">
        <w:tc>
          <w:tcPr>
            <w:tcW w:w="138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31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350" w:type="dxa"/>
            <w:tcBorders>
              <w:top w:val="single" w:sz="4" w:space="0" w:color="auto"/>
              <w:bottom w:val="single" w:sz="4" w:space="0" w:color="auto"/>
            </w:tcBorders>
            <w:shd w:val="clear" w:color="auto" w:fill="auto"/>
          </w:tcPr>
          <w:p w:rsidR="004104EF" w:rsidRPr="00A53FF1"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23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32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35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7F4BC3">
        <w:tc>
          <w:tcPr>
            <w:tcW w:w="138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w:t>
            </w:r>
          </w:p>
        </w:tc>
        <w:tc>
          <w:tcPr>
            <w:tcW w:w="131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55.80</w:t>
            </w:r>
          </w:p>
        </w:tc>
        <w:tc>
          <w:tcPr>
            <w:tcW w:w="1324"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5.35</w:t>
            </w:r>
          </w:p>
        </w:tc>
        <w:tc>
          <w:tcPr>
            <w:tcW w:w="123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32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.870</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.386*</w:t>
            </w:r>
          </w:p>
        </w:tc>
      </w:tr>
      <w:tr w:rsidR="004104EF" w:rsidRPr="001F4ABA" w:rsidTr="007F4BC3">
        <w:tc>
          <w:tcPr>
            <w:tcW w:w="138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Bayan</w:t>
            </w:r>
          </w:p>
        </w:tc>
        <w:tc>
          <w:tcPr>
            <w:tcW w:w="13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w:t>
            </w: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53.89</w:t>
            </w:r>
          </w:p>
        </w:tc>
        <w:tc>
          <w:tcPr>
            <w:tcW w:w="132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4.78</w:t>
            </w:r>
          </w:p>
        </w:tc>
        <w:tc>
          <w:tcPr>
            <w:tcW w:w="123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2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4B7228">
        <w:rPr>
          <w:rFonts w:ascii="Times New Roman" w:hAnsi="Times New Roman" w:cs="Times New Roman"/>
          <w:sz w:val="20"/>
          <w:szCs w:val="20"/>
        </w:rPr>
        <w:t>*p&gt;0.05</w:t>
      </w:r>
    </w:p>
    <w:p w:rsidR="004104EF" w:rsidRPr="00A94AA1" w:rsidRDefault="004104EF" w:rsidP="007F4BC3">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lastRenderedPageBreak/>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4’te</w:t>
      </w:r>
      <w:proofErr w:type="gramEnd"/>
      <w:r w:rsidRPr="00A94AA1">
        <w:rPr>
          <w:rFonts w:ascii="Times New Roman" w:hAnsi="Times New Roman" w:cs="Times New Roman"/>
          <w:sz w:val="24"/>
          <w:szCs w:val="24"/>
        </w:rPr>
        <w:t xml:space="preserve"> görüldüğü gibi, okul öncesi öğretmenlerinin psikolojik güçlülük düzeylerine ilişkin algıları ile cinsiyetleri arasında anlamlı bir fark yoktur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=.87, p&gt;0.05]. Diğer bir deyişle, okul öncesi öğretmenlerinin psikolojik güçlülük düzeylerine ilişkin algıları, cinsiyetlerine göre farklılık göstermemektedir. Elde edilen bu bulgunun, veri toplama aracını yanıtlayan öğretmenlerin büyük çoğunluğunun bayan olmasından kaynaklanmış olabileceği düşünülebilir. Araştırma bulguları bayan öğretmenlerin sayısının fazlalığı göz ardı edilerek değerlendirildiğinde, elde edilen bu bulgu bay-bayan tüm öğretmenlerin mesleklerinde kendilerini yeterli algıladıkları şeklinde yorumlanabilir. Mesleki </w:t>
      </w:r>
      <w:proofErr w:type="gramStart"/>
      <w:r w:rsidRPr="00A94AA1">
        <w:rPr>
          <w:rFonts w:ascii="Times New Roman" w:hAnsi="Times New Roman" w:cs="Times New Roman"/>
          <w:sz w:val="24"/>
          <w:szCs w:val="24"/>
        </w:rPr>
        <w:t>motivasyon</w:t>
      </w:r>
      <w:proofErr w:type="gramEnd"/>
      <w:r w:rsidRPr="00A94AA1">
        <w:rPr>
          <w:rFonts w:ascii="Times New Roman" w:hAnsi="Times New Roman" w:cs="Times New Roman"/>
          <w:sz w:val="24"/>
          <w:szCs w:val="24"/>
        </w:rPr>
        <w:t xml:space="preserve"> açısından cinsiyet değişkeninin farklılık yaratmadığı, tüm öğretmenlerin benzer motivasyon düzeylerinde mesleklerini yerine getirdikleri düşünülebilir. Bu bağlamda okul müdürleri örgüt kültürü içerisinde cinsiyet farklılığı gözetmeksizin, tüm öğretmenlere eşit davranmalı ve benzer etkinlik ve görevlerde yer almalarını sağlamalıdır.   </w:t>
      </w:r>
    </w:p>
    <w:p w:rsidR="004104EF" w:rsidRPr="00696443" w:rsidRDefault="00696443" w:rsidP="00646828">
      <w:pPr>
        <w:pStyle w:val="Balk3"/>
        <w:spacing w:before="0" w:after="0" w:line="360" w:lineRule="auto"/>
        <w:jc w:val="both"/>
        <w:rPr>
          <w:rFonts w:ascii="Times New Roman" w:hAnsi="Times New Roman"/>
          <w:sz w:val="24"/>
          <w:szCs w:val="24"/>
        </w:rPr>
      </w:pPr>
      <w:bookmarkStart w:id="40" w:name="_Toc436253045"/>
      <w:r w:rsidRPr="00696443">
        <w:rPr>
          <w:rFonts w:ascii="Times New Roman" w:hAnsi="Times New Roman"/>
          <w:sz w:val="24"/>
          <w:szCs w:val="24"/>
        </w:rPr>
        <w:t xml:space="preserve">4.2.3. </w:t>
      </w:r>
      <w:r w:rsidR="004104EF" w:rsidRPr="00696443">
        <w:rPr>
          <w:rFonts w:ascii="Times New Roman" w:hAnsi="Times New Roman"/>
          <w:sz w:val="24"/>
          <w:szCs w:val="24"/>
        </w:rPr>
        <w:t>Kıdemlerine Göre Okul Öncesi Öğretmenlerinin Psikolojik Güçlülük Düzeylerine İlişkin Algıları</w:t>
      </w:r>
      <w:bookmarkEnd w:id="40"/>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 xml:space="preserve">Araştırmanın ikinci alt problemi “Okul öncesi öğretmenlerinin psikolojik güçlülük düzeylerine ilişkin algıları, onların kıdemlerine göre farklılık göstermekte midir?” biçiminde belirlenmişti. </w:t>
      </w:r>
      <w:r w:rsidR="005C55E1" w:rsidRPr="00BC714F">
        <w:rPr>
          <w:rFonts w:ascii="Times New Roman" w:hAnsi="Times New Roman" w:cs="Times New Roman"/>
          <w:sz w:val="24"/>
          <w:szCs w:val="24"/>
        </w:rPr>
        <w:t>Bu alt probleme</w:t>
      </w:r>
      <w:r w:rsidR="005C55E1" w:rsidRPr="00A94AA1">
        <w:rPr>
          <w:rFonts w:ascii="Times New Roman" w:hAnsi="Times New Roman" w:cs="Times New Roman"/>
          <w:sz w:val="24"/>
          <w:szCs w:val="24"/>
        </w:rPr>
        <w:t xml:space="preserve"> cevap verebilmek için toplanan veriler betimsel istatistiksel teknik ile a</w:t>
      </w:r>
      <w:r w:rsidR="005C55E1">
        <w:rPr>
          <w:rFonts w:ascii="Times New Roman" w:hAnsi="Times New Roman" w:cs="Times New Roman"/>
          <w:sz w:val="24"/>
          <w:szCs w:val="24"/>
        </w:rPr>
        <w:t xml:space="preserve">naliz edilmiş ve bulgular Tablo </w:t>
      </w:r>
      <w:proofErr w:type="gramStart"/>
      <w:r w:rsidR="00B42CC9">
        <w:rPr>
          <w:rFonts w:ascii="Times New Roman" w:hAnsi="Times New Roman" w:cs="Times New Roman"/>
          <w:sz w:val="24"/>
          <w:szCs w:val="24"/>
        </w:rPr>
        <w:t>4.</w:t>
      </w:r>
      <w:r w:rsidR="005C55E1">
        <w:rPr>
          <w:rFonts w:ascii="Times New Roman" w:hAnsi="Times New Roman" w:cs="Times New Roman"/>
          <w:sz w:val="24"/>
          <w:szCs w:val="24"/>
        </w:rPr>
        <w:t>5</w:t>
      </w:r>
      <w:r w:rsidR="005C55E1" w:rsidRPr="00A94AA1">
        <w:rPr>
          <w:rFonts w:ascii="Times New Roman" w:hAnsi="Times New Roman" w:cs="Times New Roman"/>
          <w:sz w:val="24"/>
          <w:szCs w:val="24"/>
        </w:rPr>
        <w:t>’te</w:t>
      </w:r>
      <w:proofErr w:type="gramEnd"/>
      <w:r w:rsidR="005C55E1" w:rsidRPr="00A94AA1">
        <w:rPr>
          <w:rFonts w:ascii="Times New Roman" w:hAnsi="Times New Roman" w:cs="Times New Roman"/>
          <w:sz w:val="24"/>
          <w:szCs w:val="24"/>
        </w:rPr>
        <w:t xml:space="preserve"> sunulmuştur.</w:t>
      </w:r>
    </w:p>
    <w:p w:rsidR="007F4BC3" w:rsidRPr="007F4BC3" w:rsidRDefault="004104EF" w:rsidP="007F4BC3">
      <w:pPr>
        <w:pStyle w:val="ResimYazs"/>
        <w:keepNext/>
        <w:spacing w:before="120" w:after="0"/>
        <w:jc w:val="both"/>
        <w:rPr>
          <w:rFonts w:ascii="Times New Roman" w:hAnsi="Times New Roman"/>
          <w:b w:val="0"/>
          <w:color w:val="auto"/>
          <w:sz w:val="20"/>
          <w:szCs w:val="20"/>
        </w:rPr>
      </w:pPr>
      <w:bookmarkStart w:id="41" w:name="_Toc435985249"/>
      <w:r w:rsidRPr="007F4BC3">
        <w:rPr>
          <w:rFonts w:ascii="Times New Roman" w:hAnsi="Times New Roman"/>
          <w:b w:val="0"/>
          <w:color w:val="auto"/>
          <w:sz w:val="20"/>
          <w:szCs w:val="20"/>
        </w:rPr>
        <w:t xml:space="preserve">Tablo </w:t>
      </w:r>
      <w:r w:rsidR="005345D7" w:rsidRPr="007F4BC3">
        <w:rPr>
          <w:rFonts w:ascii="Times New Roman" w:hAnsi="Times New Roman"/>
          <w:b w:val="0"/>
          <w:color w:val="auto"/>
          <w:sz w:val="20"/>
          <w:szCs w:val="20"/>
        </w:rPr>
        <w:t>4.</w:t>
      </w:r>
      <w:r w:rsidR="00AC66C1" w:rsidRPr="007F4BC3">
        <w:rPr>
          <w:rFonts w:ascii="Times New Roman" w:hAnsi="Times New Roman"/>
          <w:b w:val="0"/>
          <w:color w:val="auto"/>
          <w:sz w:val="20"/>
          <w:szCs w:val="20"/>
        </w:rPr>
        <w:fldChar w:fldCharType="begin"/>
      </w:r>
      <w:r w:rsidRPr="007F4BC3">
        <w:rPr>
          <w:rFonts w:ascii="Times New Roman" w:hAnsi="Times New Roman"/>
          <w:b w:val="0"/>
          <w:color w:val="auto"/>
          <w:sz w:val="20"/>
          <w:szCs w:val="20"/>
        </w:rPr>
        <w:instrText xml:space="preserve"> SEQ Tablo \* ARABIC </w:instrText>
      </w:r>
      <w:r w:rsidR="00AC66C1" w:rsidRPr="007F4BC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5</w:t>
      </w:r>
      <w:r w:rsidR="00AC66C1" w:rsidRPr="007F4BC3">
        <w:rPr>
          <w:rFonts w:ascii="Times New Roman" w:hAnsi="Times New Roman"/>
          <w:b w:val="0"/>
          <w:noProof/>
          <w:color w:val="auto"/>
          <w:sz w:val="20"/>
          <w:szCs w:val="20"/>
        </w:rPr>
        <w:fldChar w:fldCharType="end"/>
      </w:r>
    </w:p>
    <w:p w:rsidR="004104EF" w:rsidRPr="007F4BC3" w:rsidRDefault="007F4BC3" w:rsidP="004104EF">
      <w:pPr>
        <w:pStyle w:val="ResimYazs"/>
        <w:keepNext/>
        <w:spacing w:after="0"/>
        <w:jc w:val="both"/>
        <w:rPr>
          <w:rFonts w:ascii="Times New Roman" w:hAnsi="Times New Roman"/>
          <w:b w:val="0"/>
          <w:i/>
          <w:color w:val="auto"/>
          <w:sz w:val="20"/>
          <w:szCs w:val="20"/>
        </w:rPr>
      </w:pPr>
      <w:r w:rsidRPr="007F4BC3">
        <w:rPr>
          <w:rFonts w:ascii="Times New Roman" w:hAnsi="Times New Roman"/>
          <w:b w:val="0"/>
          <w:i/>
          <w:color w:val="auto"/>
          <w:sz w:val="20"/>
          <w:szCs w:val="20"/>
        </w:rPr>
        <w:t>Kıdemlerine Göre Okul Öncesi Öğretmenlerinin Psikolojik Güçlülük Düzeylerine İlişkin Algıları</w:t>
      </w:r>
      <w:bookmarkEnd w:id="41"/>
    </w:p>
    <w:tbl>
      <w:tblPr>
        <w:tblW w:w="0" w:type="auto"/>
        <w:tblBorders>
          <w:top w:val="single" w:sz="4" w:space="0" w:color="auto"/>
          <w:bottom w:val="single" w:sz="4" w:space="0" w:color="auto"/>
        </w:tblBorders>
        <w:tblLook w:val="04A0"/>
      </w:tblPr>
      <w:tblGrid>
        <w:gridCol w:w="1358"/>
        <w:gridCol w:w="1266"/>
        <w:gridCol w:w="1311"/>
        <w:gridCol w:w="1280"/>
        <w:gridCol w:w="1196"/>
        <w:gridCol w:w="1281"/>
        <w:gridCol w:w="1311"/>
      </w:tblGrid>
      <w:tr w:rsidR="004104EF" w:rsidRPr="001F4ABA" w:rsidTr="007F4BC3">
        <w:tc>
          <w:tcPr>
            <w:tcW w:w="138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31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350" w:type="dxa"/>
            <w:tcBorders>
              <w:top w:val="single" w:sz="4" w:space="0" w:color="auto"/>
              <w:bottom w:val="single" w:sz="4" w:space="0" w:color="auto"/>
            </w:tcBorders>
            <w:shd w:val="clear" w:color="auto" w:fill="auto"/>
          </w:tcPr>
          <w:p w:rsidR="004104EF" w:rsidRPr="00A53FF1"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23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32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35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7F4BC3">
        <w:tc>
          <w:tcPr>
            <w:tcW w:w="138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w:t>
            </w:r>
          </w:p>
        </w:tc>
        <w:tc>
          <w:tcPr>
            <w:tcW w:w="131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54.54</w:t>
            </w:r>
          </w:p>
        </w:tc>
        <w:tc>
          <w:tcPr>
            <w:tcW w:w="1324"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4.04</w:t>
            </w:r>
          </w:p>
        </w:tc>
        <w:tc>
          <w:tcPr>
            <w:tcW w:w="123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32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.764</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.446*</w:t>
            </w:r>
          </w:p>
        </w:tc>
      </w:tr>
      <w:tr w:rsidR="004104EF" w:rsidRPr="001F4ABA" w:rsidTr="007F4BC3">
        <w:tc>
          <w:tcPr>
            <w:tcW w:w="138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4-9</w:t>
            </w:r>
          </w:p>
        </w:tc>
        <w:tc>
          <w:tcPr>
            <w:tcW w:w="13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53.80</w:t>
            </w:r>
          </w:p>
        </w:tc>
        <w:tc>
          <w:tcPr>
            <w:tcW w:w="132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4.99</w:t>
            </w:r>
          </w:p>
        </w:tc>
        <w:tc>
          <w:tcPr>
            <w:tcW w:w="123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2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D62A8E">
        <w:rPr>
          <w:rFonts w:ascii="Times New Roman" w:hAnsi="Times New Roman" w:cs="Times New Roman"/>
          <w:sz w:val="20"/>
          <w:szCs w:val="20"/>
        </w:rPr>
        <w:t>*p&gt;0.05</w:t>
      </w:r>
    </w:p>
    <w:p w:rsidR="004104EF" w:rsidRPr="00A94AA1" w:rsidRDefault="004104EF" w:rsidP="007F4BC3">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5’te</w:t>
      </w:r>
      <w:proofErr w:type="gramEnd"/>
      <w:r w:rsidRPr="00A94AA1">
        <w:rPr>
          <w:rFonts w:ascii="Times New Roman" w:hAnsi="Times New Roman" w:cs="Times New Roman"/>
          <w:sz w:val="24"/>
          <w:szCs w:val="24"/>
        </w:rPr>
        <w:t>, okul öncesi öğretmenlerinin psikolojik güçlülük düzeylerine ilişkin algılarının kıdemlerine göre farklılaşmadığı görülmektedir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=.76, p&gt;0.05]. Diğer bir ifadeyle, okul öncesi öğretmenlerinin psikolojik güçlülük düzeylerine ilişkin algıları, görevde bulunma yıllarına göre değişmemektedir, meslekte yeni ya da deneyimli olmaları algılarında bir farklılık oluşturmamaktadır. Bu durum görevinde yeni olan öğretmenlerin kendilerini mesleklerinde deneyimli öğretmenler kadar güçlü hissettiklerinin bir göstergesidir. 1. alt problemde yüksek bir aritmetik ortalama puanına sahip olan “İşimi nasıl yapacağıma karar vermede yeterli özerkliğe sahibim.” ifadesi de bu bulguyu destekler niteliktedir. Bu bağlamda meslekte yeni ya da deneyimli tüm öğretmenlerin yüksek bir </w:t>
      </w:r>
      <w:proofErr w:type="gramStart"/>
      <w:r w:rsidRPr="00A94AA1">
        <w:rPr>
          <w:rFonts w:ascii="Times New Roman" w:hAnsi="Times New Roman" w:cs="Times New Roman"/>
          <w:sz w:val="24"/>
          <w:szCs w:val="24"/>
        </w:rPr>
        <w:t>motivasyon</w:t>
      </w:r>
      <w:proofErr w:type="gramEnd"/>
      <w:r w:rsidRPr="00A94AA1">
        <w:rPr>
          <w:rFonts w:ascii="Times New Roman" w:hAnsi="Times New Roman" w:cs="Times New Roman"/>
          <w:sz w:val="24"/>
          <w:szCs w:val="24"/>
        </w:rPr>
        <w:t xml:space="preserve"> düzeyine sahip olduğunu söylemek mümkündür. Öğretmenler çalıştıkları </w:t>
      </w:r>
      <w:r w:rsidRPr="00A94AA1">
        <w:rPr>
          <w:rFonts w:ascii="Times New Roman" w:hAnsi="Times New Roman" w:cs="Times New Roman"/>
          <w:sz w:val="24"/>
          <w:szCs w:val="24"/>
        </w:rPr>
        <w:lastRenderedPageBreak/>
        <w:t xml:space="preserve">kurumda kendilerini güvende hissetmek ve yaptıkları işten doyum almak isterler. Bu da gereksinimlerinin karşılanması ile mümkün olacaktır. </w:t>
      </w:r>
      <w:proofErr w:type="spellStart"/>
      <w:r w:rsidRPr="00A94AA1">
        <w:rPr>
          <w:rFonts w:ascii="Times New Roman" w:hAnsi="Times New Roman" w:cs="Times New Roman"/>
          <w:sz w:val="24"/>
          <w:szCs w:val="24"/>
        </w:rPr>
        <w:t>Herzberg</w:t>
      </w:r>
      <w:proofErr w:type="spellEnd"/>
      <w:r w:rsidRPr="00A94AA1">
        <w:rPr>
          <w:rFonts w:ascii="Times New Roman" w:hAnsi="Times New Roman" w:cs="Times New Roman"/>
          <w:sz w:val="24"/>
          <w:szCs w:val="24"/>
        </w:rPr>
        <w:t xml:space="preserve">, çalışanların motive olma ve doyum sağlama nedenlerini başarı duygusu, tanınma, sorumluluk, işin kendisi, kişisel gelişim ve yükselme gibi etmenlere bağlamıştır </w:t>
      </w:r>
      <w:r w:rsidR="00BC5CE3" w:rsidRPr="00BC5CE3">
        <w:rPr>
          <w:rFonts w:ascii="Times New Roman" w:hAnsi="Times New Roman" w:cs="Times New Roman"/>
          <w:sz w:val="24"/>
          <w:szCs w:val="24"/>
        </w:rPr>
        <w:t>(</w:t>
      </w:r>
      <w:r w:rsidR="006D0CA5" w:rsidRPr="00292CAB">
        <w:rPr>
          <w:rFonts w:ascii="Times New Roman" w:hAnsi="Times New Roman" w:cs="Times New Roman"/>
          <w:sz w:val="24"/>
          <w:szCs w:val="24"/>
        </w:rPr>
        <w:t>K</w:t>
      </w:r>
      <w:r w:rsidR="00BC5CE3" w:rsidRPr="00292CAB">
        <w:rPr>
          <w:rFonts w:ascii="Times New Roman" w:hAnsi="Times New Roman" w:cs="Times New Roman"/>
          <w:sz w:val="24"/>
          <w:szCs w:val="24"/>
        </w:rPr>
        <w:t>urt, 2005</w:t>
      </w:r>
      <w:r w:rsidR="00BC5CE3" w:rsidRPr="00BC5CE3">
        <w:rPr>
          <w:rFonts w:ascii="Times New Roman" w:hAnsi="Times New Roman" w:cs="Times New Roman"/>
          <w:sz w:val="24"/>
          <w:szCs w:val="24"/>
        </w:rPr>
        <w:t>).</w:t>
      </w:r>
      <w:r w:rsidR="006D0CA5">
        <w:rPr>
          <w:rFonts w:ascii="Times New Roman" w:hAnsi="Times New Roman" w:cs="Times New Roman"/>
          <w:sz w:val="24"/>
          <w:szCs w:val="24"/>
        </w:rPr>
        <w:t xml:space="preserve"> </w:t>
      </w:r>
      <w:r w:rsidRPr="00A94AA1">
        <w:rPr>
          <w:rFonts w:ascii="Times New Roman" w:hAnsi="Times New Roman" w:cs="Times New Roman"/>
          <w:sz w:val="24"/>
          <w:szCs w:val="24"/>
        </w:rPr>
        <w:t xml:space="preserve">Bu bağlamda okul müdürleri, düzenledikleri faaliyetlerde ya da kurum içi görevlendirmelerde, yeni öğretmenlere deneyimli öğretmenler kadar sorumluluk vermeli, yaklaşımlarıyla görevinde yeni olan bu öğretmenlerin psikolojik güçlülük düzeylerine ilişkin yüksek olan algılarını ve görev </w:t>
      </w:r>
      <w:proofErr w:type="gramStart"/>
      <w:r w:rsidRPr="00A94AA1">
        <w:rPr>
          <w:rFonts w:ascii="Times New Roman" w:hAnsi="Times New Roman" w:cs="Times New Roman"/>
          <w:sz w:val="24"/>
          <w:szCs w:val="24"/>
        </w:rPr>
        <w:t>motivasyonlarını</w:t>
      </w:r>
      <w:proofErr w:type="gramEnd"/>
      <w:r w:rsidRPr="00A94AA1">
        <w:rPr>
          <w:rFonts w:ascii="Times New Roman" w:hAnsi="Times New Roman" w:cs="Times New Roman"/>
          <w:sz w:val="24"/>
          <w:szCs w:val="24"/>
        </w:rPr>
        <w:t xml:space="preserve"> düşürmemeli aksine daha da pekiştirmelidir.    </w:t>
      </w:r>
    </w:p>
    <w:p w:rsidR="004104EF" w:rsidRPr="00696443" w:rsidRDefault="00696443" w:rsidP="00E14DC5">
      <w:pPr>
        <w:pStyle w:val="Balk3"/>
        <w:spacing w:before="0" w:after="0" w:line="360" w:lineRule="auto"/>
        <w:jc w:val="both"/>
        <w:rPr>
          <w:rFonts w:ascii="Times New Roman" w:hAnsi="Times New Roman"/>
          <w:sz w:val="24"/>
          <w:szCs w:val="24"/>
        </w:rPr>
      </w:pPr>
      <w:bookmarkStart w:id="42" w:name="_Toc436253046"/>
      <w:r w:rsidRPr="00696443">
        <w:rPr>
          <w:rFonts w:ascii="Times New Roman" w:hAnsi="Times New Roman"/>
          <w:sz w:val="24"/>
          <w:szCs w:val="24"/>
        </w:rPr>
        <w:t xml:space="preserve">4.2.4. </w:t>
      </w:r>
      <w:r w:rsidR="004104EF" w:rsidRPr="00696443">
        <w:rPr>
          <w:rFonts w:ascii="Times New Roman" w:hAnsi="Times New Roman"/>
          <w:sz w:val="24"/>
          <w:szCs w:val="24"/>
        </w:rPr>
        <w:t>Medeni Hallerine Göre Okul Öncesi Öğretmenlerinin Psikolojik Güçlülük Düzeylerine İlişkin Algıları</w:t>
      </w:r>
      <w:bookmarkEnd w:id="42"/>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Araştırmanın ikinci alt problemi “Okul öncesi öğretmenlerinin psikolojik güçlülük düzeylerine ilişkin algıları, onların medeni hallerine göre farklılık göstermekte midir?” biçiminde belirlenmişti. Okul öncesi öğretmenlerinin medeni hallerinin, psikolojik güçlülük düzeylerine ilişkin algılarında bir farklılık yaratıp yaratmadığını belirlemek üzere yapılan analizden elde edilen bulgular Tablo</w:t>
      </w:r>
      <w:r w:rsidR="00B42CC9">
        <w:rPr>
          <w:rFonts w:ascii="Times New Roman" w:hAnsi="Times New Roman" w:cs="Times New Roman"/>
          <w:sz w:val="24"/>
          <w:szCs w:val="24"/>
        </w:rPr>
        <w:t xml:space="preserve"> </w:t>
      </w:r>
      <w:proofErr w:type="gramStart"/>
      <w:r w:rsidR="00B42CC9">
        <w:rPr>
          <w:rFonts w:ascii="Times New Roman" w:hAnsi="Times New Roman" w:cs="Times New Roman"/>
          <w:sz w:val="24"/>
          <w:szCs w:val="24"/>
        </w:rPr>
        <w:t>4.</w:t>
      </w:r>
      <w:r w:rsidRPr="00BC714F">
        <w:rPr>
          <w:rFonts w:ascii="Times New Roman" w:hAnsi="Times New Roman" w:cs="Times New Roman"/>
          <w:sz w:val="24"/>
          <w:szCs w:val="24"/>
        </w:rPr>
        <w:t>6’da</w:t>
      </w:r>
      <w:proofErr w:type="gramEnd"/>
      <w:r w:rsidRPr="00BC714F">
        <w:rPr>
          <w:rFonts w:ascii="Times New Roman" w:hAnsi="Times New Roman" w:cs="Times New Roman"/>
          <w:sz w:val="24"/>
          <w:szCs w:val="24"/>
        </w:rPr>
        <w:t xml:space="preserve"> görülmektedir.</w:t>
      </w:r>
    </w:p>
    <w:p w:rsidR="00DE6E8E" w:rsidRPr="00DE6E8E" w:rsidRDefault="004104EF" w:rsidP="00C07207">
      <w:pPr>
        <w:pStyle w:val="ResimYazs"/>
        <w:keepNext/>
        <w:spacing w:before="120" w:after="0"/>
        <w:jc w:val="both"/>
        <w:rPr>
          <w:rFonts w:ascii="Times New Roman" w:hAnsi="Times New Roman"/>
          <w:b w:val="0"/>
          <w:color w:val="auto"/>
          <w:sz w:val="20"/>
          <w:szCs w:val="20"/>
        </w:rPr>
      </w:pPr>
      <w:bookmarkStart w:id="43" w:name="_Toc435985250"/>
      <w:r w:rsidRPr="00DE6E8E">
        <w:rPr>
          <w:rFonts w:ascii="Times New Roman" w:hAnsi="Times New Roman"/>
          <w:b w:val="0"/>
          <w:color w:val="auto"/>
          <w:sz w:val="20"/>
          <w:szCs w:val="20"/>
        </w:rPr>
        <w:t xml:space="preserve">Tablo </w:t>
      </w:r>
      <w:r w:rsidR="005345D7" w:rsidRPr="00DE6E8E">
        <w:rPr>
          <w:rFonts w:ascii="Times New Roman" w:hAnsi="Times New Roman"/>
          <w:b w:val="0"/>
          <w:color w:val="auto"/>
          <w:sz w:val="20"/>
          <w:szCs w:val="20"/>
        </w:rPr>
        <w:t>4.</w:t>
      </w:r>
      <w:r w:rsidR="00AC66C1" w:rsidRPr="00DE6E8E">
        <w:rPr>
          <w:rFonts w:ascii="Times New Roman" w:hAnsi="Times New Roman"/>
          <w:b w:val="0"/>
          <w:color w:val="auto"/>
          <w:sz w:val="20"/>
          <w:szCs w:val="20"/>
        </w:rPr>
        <w:fldChar w:fldCharType="begin"/>
      </w:r>
      <w:r w:rsidRPr="00DE6E8E">
        <w:rPr>
          <w:rFonts w:ascii="Times New Roman" w:hAnsi="Times New Roman"/>
          <w:b w:val="0"/>
          <w:color w:val="auto"/>
          <w:sz w:val="20"/>
          <w:szCs w:val="20"/>
        </w:rPr>
        <w:instrText xml:space="preserve"> SEQ Tablo \* ARABIC </w:instrText>
      </w:r>
      <w:r w:rsidR="00AC66C1" w:rsidRPr="00DE6E8E">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6</w:t>
      </w:r>
      <w:r w:rsidR="00AC66C1" w:rsidRPr="00DE6E8E">
        <w:rPr>
          <w:rFonts w:ascii="Times New Roman" w:hAnsi="Times New Roman"/>
          <w:b w:val="0"/>
          <w:noProof/>
          <w:color w:val="auto"/>
          <w:sz w:val="20"/>
          <w:szCs w:val="20"/>
        </w:rPr>
        <w:fldChar w:fldCharType="end"/>
      </w:r>
    </w:p>
    <w:p w:rsidR="004104EF" w:rsidRPr="00DE6E8E" w:rsidRDefault="00DE6E8E" w:rsidP="004104EF">
      <w:pPr>
        <w:pStyle w:val="ResimYazs"/>
        <w:keepNext/>
        <w:spacing w:after="0"/>
        <w:jc w:val="both"/>
        <w:rPr>
          <w:rFonts w:ascii="Times New Roman" w:hAnsi="Times New Roman"/>
          <w:b w:val="0"/>
          <w:i/>
          <w:sz w:val="20"/>
          <w:szCs w:val="20"/>
        </w:rPr>
      </w:pPr>
      <w:r w:rsidRPr="00DE6E8E">
        <w:rPr>
          <w:rFonts w:ascii="Times New Roman" w:hAnsi="Times New Roman"/>
          <w:b w:val="0"/>
          <w:i/>
          <w:color w:val="auto"/>
          <w:sz w:val="20"/>
          <w:szCs w:val="20"/>
        </w:rPr>
        <w:t>Medeni Hallerine Göre Okul Öncesi Öğretmenlerinin Psikolojik Güçlülük Düzeylerine İlişkin Algıları</w:t>
      </w:r>
      <w:bookmarkEnd w:id="43"/>
    </w:p>
    <w:tbl>
      <w:tblPr>
        <w:tblW w:w="0" w:type="auto"/>
        <w:tblBorders>
          <w:top w:val="single" w:sz="4" w:space="0" w:color="auto"/>
          <w:bottom w:val="single" w:sz="4" w:space="0" w:color="auto"/>
        </w:tblBorders>
        <w:tblLook w:val="04A0"/>
      </w:tblPr>
      <w:tblGrid>
        <w:gridCol w:w="1355"/>
        <w:gridCol w:w="1261"/>
        <w:gridCol w:w="1306"/>
        <w:gridCol w:w="1277"/>
        <w:gridCol w:w="1190"/>
        <w:gridCol w:w="1307"/>
        <w:gridCol w:w="1307"/>
      </w:tblGrid>
      <w:tr w:rsidR="004104EF" w:rsidRPr="001F4ABA" w:rsidTr="00DE6E8E">
        <w:tc>
          <w:tcPr>
            <w:tcW w:w="138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30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346" w:type="dxa"/>
            <w:tcBorders>
              <w:top w:val="single" w:sz="4" w:space="0" w:color="auto"/>
              <w:bottom w:val="single" w:sz="4" w:space="0" w:color="auto"/>
            </w:tcBorders>
            <w:shd w:val="clear" w:color="auto" w:fill="auto"/>
          </w:tcPr>
          <w:p w:rsidR="004104EF" w:rsidRPr="00A53FF1"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23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34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34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DE6E8E">
        <w:tc>
          <w:tcPr>
            <w:tcW w:w="138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Evli</w:t>
            </w:r>
          </w:p>
        </w:tc>
        <w:tc>
          <w:tcPr>
            <w:tcW w:w="130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c>
          <w:tcPr>
            <w:tcW w:w="134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54.14</w:t>
            </w:r>
          </w:p>
        </w:tc>
        <w:tc>
          <w:tcPr>
            <w:tcW w:w="132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4.73</w:t>
            </w:r>
          </w:p>
        </w:tc>
        <w:tc>
          <w:tcPr>
            <w:tcW w:w="123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34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1.097</w:t>
            </w:r>
          </w:p>
        </w:tc>
        <w:tc>
          <w:tcPr>
            <w:tcW w:w="134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.275*</w:t>
            </w:r>
          </w:p>
        </w:tc>
      </w:tr>
      <w:tr w:rsidR="004104EF" w:rsidRPr="001F4ABA" w:rsidTr="00DE6E8E">
        <w:tc>
          <w:tcPr>
            <w:tcW w:w="13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Bekar</w:t>
            </w:r>
            <w:proofErr w:type="gramEnd"/>
          </w:p>
        </w:tc>
        <w:tc>
          <w:tcPr>
            <w:tcW w:w="130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34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52.90</w:t>
            </w:r>
          </w:p>
        </w:tc>
        <w:tc>
          <w:tcPr>
            <w:tcW w:w="132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5.13</w:t>
            </w:r>
          </w:p>
        </w:tc>
        <w:tc>
          <w:tcPr>
            <w:tcW w:w="12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4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4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5C5A6E">
        <w:rPr>
          <w:rFonts w:ascii="Times New Roman" w:hAnsi="Times New Roman" w:cs="Times New Roman"/>
          <w:sz w:val="20"/>
          <w:szCs w:val="20"/>
        </w:rPr>
        <w:t>*p&gt;0.05</w:t>
      </w:r>
    </w:p>
    <w:p w:rsidR="004104EF" w:rsidRPr="00A94AA1" w:rsidRDefault="004104EF" w:rsidP="00C07207">
      <w:pPr>
        <w:spacing w:before="120" w:after="0" w:line="360" w:lineRule="auto"/>
        <w:ind w:firstLine="709"/>
        <w:jc w:val="both"/>
        <w:rPr>
          <w:rFonts w:ascii="Times New Roman" w:hAnsi="Times New Roman" w:cs="Times New Roman"/>
          <w:b/>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6’da</w:t>
      </w:r>
      <w:proofErr w:type="gramEnd"/>
      <w:r w:rsidRPr="00A94AA1">
        <w:rPr>
          <w:rFonts w:ascii="Times New Roman" w:hAnsi="Times New Roman" w:cs="Times New Roman"/>
          <w:sz w:val="24"/>
          <w:szCs w:val="24"/>
        </w:rPr>
        <w:t xml:space="preserve"> görüldüğü gibi, okul öncesi öğretmenlerinin psikolojik güçlülük düzeylerine ilişkin algıları ile medeni halleri arasında anlamlı bir fark yoktur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=1.09, p&gt;0.05]. Elde edilen bu bulgu, okul öncesi öğretmenlerinin psikolojik güçlülük düzeylerine ilişkin algılarının evli ya da </w:t>
      </w:r>
      <w:proofErr w:type="gramStart"/>
      <w:r w:rsidRPr="00A94AA1">
        <w:rPr>
          <w:rFonts w:ascii="Times New Roman" w:hAnsi="Times New Roman" w:cs="Times New Roman"/>
          <w:sz w:val="24"/>
          <w:szCs w:val="24"/>
        </w:rPr>
        <w:t>bekar</w:t>
      </w:r>
      <w:proofErr w:type="gramEnd"/>
      <w:r w:rsidRPr="00A94AA1">
        <w:rPr>
          <w:rFonts w:ascii="Times New Roman" w:hAnsi="Times New Roman" w:cs="Times New Roman"/>
          <w:sz w:val="24"/>
          <w:szCs w:val="24"/>
        </w:rPr>
        <w:t xml:space="preserve"> olmalarından etkilenmediğini göstermektedir. Bu durum, öğretmenlerin mesleklerini özel hayatlarından ayırdıklarının ve mesleklerini ciddiyetle yürüttüklerinin, bir başka ifadeyle yaptıkları işe değer verdiklerinin önemli bir göstergesidir. </w:t>
      </w:r>
      <w:r w:rsidR="0073519E">
        <w:rPr>
          <w:rFonts w:ascii="Times New Roman" w:hAnsi="Times New Roman" w:cs="Times New Roman"/>
          <w:sz w:val="24"/>
          <w:szCs w:val="24"/>
        </w:rPr>
        <w:t xml:space="preserve">Öğretmen, mesleği bilgi öğretmek olan kişi ise peygamberleri ve filozofları da içine alan özelliğiyle geniş bir öğretmenlik anlamına sahiptir. Bu bakımdan </w:t>
      </w:r>
      <w:r w:rsidR="00E14DC5">
        <w:rPr>
          <w:rFonts w:ascii="Times New Roman" w:hAnsi="Times New Roman" w:cs="Times New Roman"/>
          <w:sz w:val="24"/>
          <w:szCs w:val="24"/>
        </w:rPr>
        <w:t>günümüzde ve</w:t>
      </w:r>
      <w:r w:rsidR="0073519E">
        <w:rPr>
          <w:rFonts w:ascii="Times New Roman" w:hAnsi="Times New Roman" w:cs="Times New Roman"/>
          <w:sz w:val="24"/>
          <w:szCs w:val="24"/>
        </w:rPr>
        <w:t xml:space="preserve"> her zaman bilginin hayati değeri, insanın öğreticilere karşı derin bir s</w:t>
      </w:r>
      <w:r w:rsidR="00B42CC9">
        <w:rPr>
          <w:rFonts w:ascii="Times New Roman" w:hAnsi="Times New Roman" w:cs="Times New Roman"/>
          <w:sz w:val="24"/>
          <w:szCs w:val="24"/>
        </w:rPr>
        <w:t>aygı beslemesine neden olmuştur</w:t>
      </w:r>
      <w:r w:rsidR="0073519E">
        <w:rPr>
          <w:rFonts w:ascii="Times New Roman" w:hAnsi="Times New Roman" w:cs="Times New Roman"/>
          <w:sz w:val="24"/>
          <w:szCs w:val="24"/>
        </w:rPr>
        <w:t xml:space="preserve"> </w:t>
      </w:r>
      <w:r w:rsidR="002D5B44">
        <w:rPr>
          <w:rFonts w:ascii="Times New Roman" w:hAnsi="Times New Roman" w:cs="Times New Roman"/>
          <w:sz w:val="24"/>
          <w:szCs w:val="24"/>
        </w:rPr>
        <w:t>(</w:t>
      </w:r>
      <w:r w:rsidR="002D5B44" w:rsidRPr="00B00223">
        <w:rPr>
          <w:rFonts w:ascii="Times New Roman" w:hAnsi="Times New Roman" w:cs="Times New Roman"/>
          <w:sz w:val="24"/>
          <w:szCs w:val="24"/>
        </w:rPr>
        <w:t xml:space="preserve">Ateş, </w:t>
      </w:r>
      <w:r w:rsidR="002D5B44">
        <w:rPr>
          <w:rFonts w:ascii="Times New Roman" w:hAnsi="Times New Roman" w:cs="Times New Roman"/>
          <w:sz w:val="24"/>
          <w:szCs w:val="24"/>
        </w:rPr>
        <w:t>Y</w:t>
      </w:r>
      <w:r w:rsidR="002D5B44" w:rsidRPr="00B00223">
        <w:rPr>
          <w:rFonts w:ascii="Times New Roman" w:hAnsi="Times New Roman" w:cs="Times New Roman"/>
          <w:sz w:val="24"/>
          <w:szCs w:val="24"/>
        </w:rPr>
        <w:t>ıldız</w:t>
      </w:r>
      <w:r w:rsidR="002D5B44">
        <w:rPr>
          <w:rFonts w:ascii="Times New Roman" w:hAnsi="Times New Roman" w:cs="Times New Roman"/>
          <w:sz w:val="24"/>
          <w:szCs w:val="24"/>
        </w:rPr>
        <w:t xml:space="preserve"> ve</w:t>
      </w:r>
      <w:r w:rsidR="002D5B44" w:rsidRPr="00B00223">
        <w:rPr>
          <w:rFonts w:ascii="Times New Roman" w:hAnsi="Times New Roman" w:cs="Times New Roman"/>
          <w:sz w:val="24"/>
          <w:szCs w:val="24"/>
        </w:rPr>
        <w:t xml:space="preserve"> Yıldız, 2012</w:t>
      </w:r>
      <w:r w:rsidR="002D5B44">
        <w:rPr>
          <w:rFonts w:ascii="Times New Roman" w:hAnsi="Times New Roman" w:cs="Times New Roman"/>
          <w:sz w:val="24"/>
          <w:szCs w:val="24"/>
        </w:rPr>
        <w:t xml:space="preserve">). </w:t>
      </w:r>
      <w:r w:rsidR="0073519E">
        <w:rPr>
          <w:rFonts w:ascii="Times New Roman" w:hAnsi="Times New Roman" w:cs="Times New Roman"/>
          <w:sz w:val="24"/>
          <w:szCs w:val="24"/>
        </w:rPr>
        <w:t xml:space="preserve">Bu bağlamda kutsal bir mesleği yerine getirmeye </w:t>
      </w:r>
      <w:r w:rsidR="002D5B44">
        <w:rPr>
          <w:rFonts w:ascii="Times New Roman" w:hAnsi="Times New Roman" w:cs="Times New Roman"/>
          <w:sz w:val="24"/>
          <w:szCs w:val="24"/>
        </w:rPr>
        <w:t>çalışan öğretmenlerin</w:t>
      </w:r>
      <w:r w:rsidR="0073519E">
        <w:rPr>
          <w:rFonts w:ascii="Times New Roman" w:hAnsi="Times New Roman" w:cs="Times New Roman"/>
          <w:sz w:val="24"/>
          <w:szCs w:val="24"/>
        </w:rPr>
        <w:t xml:space="preserve"> psikolojik güçlülük düzeylerinin medeni durumlarından etkilenmeyerek istek ve bilinçlilikle çalışmaları onları güçlü kılmaktadır.</w:t>
      </w:r>
    </w:p>
    <w:p w:rsidR="004104EF" w:rsidRPr="00696443" w:rsidRDefault="00696443" w:rsidP="00E14DC5">
      <w:pPr>
        <w:pStyle w:val="Balk3"/>
        <w:spacing w:before="0" w:after="0" w:line="360" w:lineRule="auto"/>
        <w:jc w:val="both"/>
        <w:rPr>
          <w:rFonts w:ascii="Times New Roman" w:hAnsi="Times New Roman"/>
          <w:sz w:val="24"/>
          <w:szCs w:val="24"/>
        </w:rPr>
      </w:pPr>
      <w:bookmarkStart w:id="44" w:name="_Toc436253047"/>
      <w:r w:rsidRPr="00696443">
        <w:rPr>
          <w:rFonts w:ascii="Times New Roman" w:hAnsi="Times New Roman"/>
          <w:sz w:val="24"/>
          <w:szCs w:val="24"/>
        </w:rPr>
        <w:lastRenderedPageBreak/>
        <w:t xml:space="preserve">4.2.5. </w:t>
      </w:r>
      <w:r w:rsidR="004104EF" w:rsidRPr="00696443">
        <w:rPr>
          <w:rFonts w:ascii="Times New Roman" w:hAnsi="Times New Roman"/>
          <w:sz w:val="24"/>
          <w:szCs w:val="24"/>
        </w:rPr>
        <w:t>Gelir Durumuna Göre Okul Öncesi Öğretmenlerinin Psikolojik Güçlülük Düzeylerine İlişkin Algıları</w:t>
      </w:r>
      <w:bookmarkEnd w:id="44"/>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 xml:space="preserve">Araştırmanın ikinci alt problemi “Okul öncesi öğretmenlerinin psikolojik güçlülük düzeylerine ilişkin algıları, onların gelir durumlarına göre farklılık göstermekte midir?” biçiminde belirlenmişti. Okul öncesi öğretmenlerinin psikolojik güçlülük düzeylerine ilişkin algılarının gelir durumlarına göre farklılaşıp farklılaşmadığına ilişkin elde edilen bulgular Tablo </w:t>
      </w:r>
      <w:proofErr w:type="gramStart"/>
      <w:r w:rsidR="00B42CC9">
        <w:rPr>
          <w:rFonts w:ascii="Times New Roman" w:hAnsi="Times New Roman" w:cs="Times New Roman"/>
          <w:sz w:val="24"/>
          <w:szCs w:val="24"/>
        </w:rPr>
        <w:t>4.</w:t>
      </w:r>
      <w:r w:rsidRPr="00BC714F">
        <w:rPr>
          <w:rFonts w:ascii="Times New Roman" w:hAnsi="Times New Roman" w:cs="Times New Roman"/>
          <w:sz w:val="24"/>
          <w:szCs w:val="24"/>
        </w:rPr>
        <w:t>7’de</w:t>
      </w:r>
      <w:proofErr w:type="gramEnd"/>
      <w:r w:rsidRPr="00BC714F">
        <w:rPr>
          <w:rFonts w:ascii="Times New Roman" w:hAnsi="Times New Roman" w:cs="Times New Roman"/>
          <w:sz w:val="24"/>
          <w:szCs w:val="24"/>
        </w:rPr>
        <w:t xml:space="preserve"> verilmektedir.</w:t>
      </w:r>
    </w:p>
    <w:p w:rsidR="000E3578" w:rsidRPr="000E3578" w:rsidRDefault="004104EF" w:rsidP="000E3578">
      <w:pPr>
        <w:pStyle w:val="ResimYazs"/>
        <w:keepNext/>
        <w:spacing w:before="120" w:after="0"/>
        <w:jc w:val="both"/>
        <w:rPr>
          <w:rFonts w:ascii="Times New Roman" w:hAnsi="Times New Roman"/>
          <w:b w:val="0"/>
          <w:color w:val="auto"/>
          <w:sz w:val="20"/>
          <w:szCs w:val="20"/>
        </w:rPr>
      </w:pPr>
      <w:bookmarkStart w:id="45" w:name="_Toc435985251"/>
      <w:r w:rsidRPr="000E3578">
        <w:rPr>
          <w:rFonts w:ascii="Times New Roman" w:hAnsi="Times New Roman"/>
          <w:b w:val="0"/>
          <w:color w:val="auto"/>
          <w:sz w:val="20"/>
          <w:szCs w:val="20"/>
        </w:rPr>
        <w:t>Tablo</w:t>
      </w:r>
      <w:r w:rsidR="005345D7" w:rsidRPr="000E3578">
        <w:rPr>
          <w:rFonts w:ascii="Times New Roman" w:hAnsi="Times New Roman"/>
          <w:b w:val="0"/>
          <w:color w:val="auto"/>
          <w:sz w:val="20"/>
          <w:szCs w:val="20"/>
        </w:rPr>
        <w:t>4.</w:t>
      </w:r>
      <w:r w:rsidR="00AC66C1" w:rsidRPr="000E3578">
        <w:rPr>
          <w:rFonts w:ascii="Times New Roman" w:hAnsi="Times New Roman"/>
          <w:b w:val="0"/>
          <w:color w:val="auto"/>
          <w:sz w:val="20"/>
          <w:szCs w:val="20"/>
        </w:rPr>
        <w:fldChar w:fldCharType="begin"/>
      </w:r>
      <w:r w:rsidRPr="000E3578">
        <w:rPr>
          <w:rFonts w:ascii="Times New Roman" w:hAnsi="Times New Roman"/>
          <w:b w:val="0"/>
          <w:color w:val="auto"/>
          <w:sz w:val="20"/>
          <w:szCs w:val="20"/>
        </w:rPr>
        <w:instrText xml:space="preserve"> SEQ Tablo \* ARABIC </w:instrText>
      </w:r>
      <w:r w:rsidR="00AC66C1" w:rsidRPr="000E3578">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7</w:t>
      </w:r>
      <w:r w:rsidR="00AC66C1" w:rsidRPr="000E3578">
        <w:rPr>
          <w:rFonts w:ascii="Times New Roman" w:hAnsi="Times New Roman"/>
          <w:b w:val="0"/>
          <w:noProof/>
          <w:color w:val="auto"/>
          <w:sz w:val="20"/>
          <w:szCs w:val="20"/>
        </w:rPr>
        <w:fldChar w:fldCharType="end"/>
      </w:r>
    </w:p>
    <w:p w:rsidR="004104EF" w:rsidRPr="000E3578" w:rsidRDefault="000E3578" w:rsidP="004104EF">
      <w:pPr>
        <w:pStyle w:val="ResimYazs"/>
        <w:keepNext/>
        <w:spacing w:after="0"/>
        <w:jc w:val="both"/>
        <w:rPr>
          <w:rFonts w:ascii="Times New Roman" w:hAnsi="Times New Roman"/>
          <w:i/>
          <w:color w:val="auto"/>
          <w:sz w:val="20"/>
          <w:szCs w:val="20"/>
        </w:rPr>
      </w:pPr>
      <w:r w:rsidRPr="000E3578">
        <w:rPr>
          <w:rFonts w:ascii="Times New Roman" w:hAnsi="Times New Roman"/>
          <w:b w:val="0"/>
          <w:i/>
          <w:color w:val="auto"/>
          <w:sz w:val="20"/>
          <w:szCs w:val="20"/>
        </w:rPr>
        <w:t xml:space="preserve">Gelir Düzeyine Göre </w:t>
      </w:r>
      <w:proofErr w:type="spellStart"/>
      <w:r w:rsidRPr="000E3578">
        <w:rPr>
          <w:rFonts w:ascii="Times New Roman" w:hAnsi="Times New Roman"/>
          <w:b w:val="0"/>
          <w:i/>
          <w:color w:val="auto"/>
          <w:sz w:val="20"/>
          <w:szCs w:val="20"/>
        </w:rPr>
        <w:t>Göre</w:t>
      </w:r>
      <w:proofErr w:type="spellEnd"/>
      <w:r w:rsidRPr="000E3578">
        <w:rPr>
          <w:rFonts w:ascii="Times New Roman" w:hAnsi="Times New Roman"/>
          <w:b w:val="0"/>
          <w:i/>
          <w:color w:val="auto"/>
          <w:sz w:val="20"/>
          <w:szCs w:val="20"/>
        </w:rPr>
        <w:t xml:space="preserve"> Okul Öncesi Öğretmenlerinin Psikolojik Güçlülük Düzeylerine İlişkin Algıları</w:t>
      </w:r>
      <w:bookmarkEnd w:id="45"/>
    </w:p>
    <w:tbl>
      <w:tblPr>
        <w:tblW w:w="0" w:type="auto"/>
        <w:tblBorders>
          <w:top w:val="single" w:sz="4" w:space="0" w:color="auto"/>
          <w:bottom w:val="single" w:sz="4" w:space="0" w:color="auto"/>
        </w:tblBorders>
        <w:tblLook w:val="04A0"/>
      </w:tblPr>
      <w:tblGrid>
        <w:gridCol w:w="1358"/>
        <w:gridCol w:w="1236"/>
        <w:gridCol w:w="1311"/>
        <w:gridCol w:w="1280"/>
        <w:gridCol w:w="1196"/>
        <w:gridCol w:w="1311"/>
        <w:gridCol w:w="1311"/>
      </w:tblGrid>
      <w:tr w:rsidR="004104EF" w:rsidRPr="001F4ABA" w:rsidTr="000E3578">
        <w:tc>
          <w:tcPr>
            <w:tcW w:w="139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28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350" w:type="dxa"/>
            <w:tcBorders>
              <w:top w:val="single" w:sz="4" w:space="0" w:color="auto"/>
              <w:bottom w:val="single" w:sz="4" w:space="0" w:color="auto"/>
            </w:tcBorders>
            <w:shd w:val="clear" w:color="auto" w:fill="auto"/>
          </w:tcPr>
          <w:p w:rsidR="004104EF" w:rsidRPr="00A53FF1"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23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35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35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0E3578">
        <w:tc>
          <w:tcPr>
            <w:tcW w:w="139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Düşük</w:t>
            </w:r>
          </w:p>
        </w:tc>
        <w:tc>
          <w:tcPr>
            <w:tcW w:w="128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53.63</w:t>
            </w:r>
          </w:p>
        </w:tc>
        <w:tc>
          <w:tcPr>
            <w:tcW w:w="1324"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4.76</w:t>
            </w:r>
          </w:p>
        </w:tc>
        <w:tc>
          <w:tcPr>
            <w:tcW w:w="123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-1.170</w:t>
            </w:r>
          </w:p>
        </w:tc>
        <w:tc>
          <w:tcPr>
            <w:tcW w:w="135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.244*</w:t>
            </w:r>
          </w:p>
        </w:tc>
      </w:tr>
      <w:tr w:rsidR="004104EF" w:rsidRPr="001F4ABA" w:rsidTr="000E3578">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Yüksek</w:t>
            </w: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54.62</w:t>
            </w:r>
          </w:p>
        </w:tc>
        <w:tc>
          <w:tcPr>
            <w:tcW w:w="132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4.84</w:t>
            </w:r>
          </w:p>
        </w:tc>
        <w:tc>
          <w:tcPr>
            <w:tcW w:w="123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5C5A6E">
        <w:rPr>
          <w:rFonts w:ascii="Times New Roman" w:hAnsi="Times New Roman" w:cs="Times New Roman"/>
          <w:sz w:val="20"/>
          <w:szCs w:val="20"/>
        </w:rPr>
        <w:t>*p&gt;0.05</w:t>
      </w:r>
    </w:p>
    <w:p w:rsidR="004104EF" w:rsidRPr="00A94AA1" w:rsidRDefault="004104EF" w:rsidP="000E3578">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7</w:t>
      </w:r>
      <w:proofErr w:type="gramEnd"/>
      <w:r w:rsidRPr="00A94AA1">
        <w:rPr>
          <w:rFonts w:ascii="Times New Roman" w:hAnsi="Times New Roman" w:cs="Times New Roman"/>
          <w:sz w:val="24"/>
          <w:szCs w:val="24"/>
        </w:rPr>
        <w:t xml:space="preserve"> incelendiğinde, okul öncesi öğretmenlerinin psikolojik güçlülük düzeylerine ilişkin algıları ile gelir düzeyleri arasında anlamlı bir fark olmadığı görülmektedir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=-1.17, p&gt;0.05]. Diğer bir ifadeyle gelir durumları ne olursa olsun okul öncesi öğretmenlerinin psikolojik güçlülük düzeylerine ilişkin algıları benzerdir. Psikolojik güçlendirme yaklaşımı bireyin işteki rolünü nasıl algıladığı ile ilgilidir. Dolayısıyla bu bulgudan yola çıkarak, öğretmenin ailevi gelir durumunu mesleki yeterliliğinden ayrı tuttuğunu söyleyebiliriz. Okul öncesi eğitimi öğretmenleri mesleklerinde psikolojik boyutta kendilerini güçlü hissettikleri için, gelir durumları düşük de olsa bu durum onların mesleki psikolojik algılarını olumsuz olarak etkilememektedir. Bu bulgu, okul kültürünün bir sonucu olarak da karşımıza çıkmış olabilir. Kurumda gereksinimleri karşılanan bir öğretmen işini bağlılıkla sürdürecektir. Bu noktada </w:t>
      </w:r>
      <w:proofErr w:type="spellStart"/>
      <w:r w:rsidRPr="00A94AA1">
        <w:rPr>
          <w:rFonts w:ascii="Times New Roman" w:hAnsi="Times New Roman" w:cs="Times New Roman"/>
          <w:sz w:val="24"/>
          <w:szCs w:val="24"/>
        </w:rPr>
        <w:t>Maslow’un</w:t>
      </w:r>
      <w:proofErr w:type="spellEnd"/>
      <w:r w:rsidRPr="00A94AA1">
        <w:rPr>
          <w:rFonts w:ascii="Times New Roman" w:hAnsi="Times New Roman" w:cs="Times New Roman"/>
          <w:sz w:val="24"/>
          <w:szCs w:val="24"/>
        </w:rPr>
        <w:t xml:space="preserve"> gereksinimler hiyerarşisinde bahsettiği fizyolojik gereksinimler, güvenlik, sevgi ve ait olma, saygınlık ve değer ve en üst basamakta yer alan kendini gerçekleştirme gereksinimlerinin kurumda okul müdürü tarafından karşılanması beklenir. Kurumunda kendini gerçekleştirme basamağına ulaşmış bir öğretmen dış etmenlerden bağımsız bir şekilde sorumluluklarını yerine getirecektir.   </w:t>
      </w:r>
    </w:p>
    <w:p w:rsidR="004104EF" w:rsidRPr="00696443" w:rsidRDefault="00696443" w:rsidP="00E14DC5">
      <w:pPr>
        <w:pStyle w:val="Balk3"/>
        <w:spacing w:before="0" w:after="0" w:line="360" w:lineRule="auto"/>
        <w:jc w:val="both"/>
        <w:rPr>
          <w:rFonts w:ascii="Times New Roman" w:hAnsi="Times New Roman"/>
          <w:sz w:val="24"/>
          <w:szCs w:val="24"/>
        </w:rPr>
      </w:pPr>
      <w:bookmarkStart w:id="46" w:name="_Toc436253048"/>
      <w:r w:rsidRPr="00696443">
        <w:rPr>
          <w:rFonts w:ascii="Times New Roman" w:hAnsi="Times New Roman"/>
          <w:sz w:val="24"/>
          <w:szCs w:val="24"/>
        </w:rPr>
        <w:t xml:space="preserve">4.2.6. </w:t>
      </w:r>
      <w:r w:rsidR="004104EF" w:rsidRPr="00696443">
        <w:rPr>
          <w:rFonts w:ascii="Times New Roman" w:hAnsi="Times New Roman"/>
          <w:sz w:val="24"/>
          <w:szCs w:val="24"/>
        </w:rPr>
        <w:t>Yardımcı Personel Bulunma Durumuna Göre Okul Öncesi Öğretmenlerinin Psikolojik Güçlülük Düzeylerine İlişkin Algıları</w:t>
      </w:r>
      <w:bookmarkEnd w:id="46"/>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Araştırmanın ikinci alt problemi “Okul öncesi öğretmenlerinin psikolojik güçlülük düzeylerine ilişkin algıları, yardımcı personel bulunma durumuna göre farklılık göstermekte midir?” biçiminde belirlenmişti.</w:t>
      </w:r>
      <w:r w:rsidRPr="00A94AA1">
        <w:rPr>
          <w:rFonts w:ascii="Times New Roman" w:hAnsi="Times New Roman" w:cs="Times New Roman"/>
          <w:sz w:val="24"/>
          <w:szCs w:val="24"/>
        </w:rPr>
        <w:t xml:space="preserve"> Okul öncesi öğretmenlerinin psikolojik güçlülük düzeylerine ilişkin algılarının yardımcı personellerinin bulunma durumuna göre </w:t>
      </w:r>
      <w:r w:rsidRPr="00A94AA1">
        <w:rPr>
          <w:rFonts w:ascii="Times New Roman" w:hAnsi="Times New Roman" w:cs="Times New Roman"/>
          <w:sz w:val="24"/>
          <w:szCs w:val="24"/>
        </w:rPr>
        <w:lastRenderedPageBreak/>
        <w:t xml:space="preserve">değişip değişmediğini sorgulamak amacıyla yapılan t-testi sonuçları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8’de</w:t>
      </w:r>
      <w:proofErr w:type="gramEnd"/>
      <w:r w:rsidRPr="00A94AA1">
        <w:rPr>
          <w:rFonts w:ascii="Times New Roman" w:hAnsi="Times New Roman" w:cs="Times New Roman"/>
          <w:sz w:val="24"/>
          <w:szCs w:val="24"/>
        </w:rPr>
        <w:t xml:space="preserve"> verilmektedir.</w:t>
      </w:r>
    </w:p>
    <w:p w:rsidR="00BD668C" w:rsidRPr="00BD668C" w:rsidRDefault="004104EF" w:rsidP="00C51B63">
      <w:pPr>
        <w:pStyle w:val="ResimYazs"/>
        <w:keepNext/>
        <w:spacing w:before="120" w:after="0"/>
        <w:jc w:val="both"/>
        <w:rPr>
          <w:rFonts w:ascii="Times New Roman" w:hAnsi="Times New Roman"/>
          <w:b w:val="0"/>
          <w:color w:val="auto"/>
          <w:sz w:val="20"/>
          <w:szCs w:val="20"/>
        </w:rPr>
      </w:pPr>
      <w:bookmarkStart w:id="47" w:name="_Toc435985252"/>
      <w:r w:rsidRPr="00BD668C">
        <w:rPr>
          <w:rFonts w:ascii="Times New Roman" w:hAnsi="Times New Roman"/>
          <w:b w:val="0"/>
          <w:color w:val="auto"/>
          <w:sz w:val="20"/>
          <w:szCs w:val="20"/>
        </w:rPr>
        <w:t xml:space="preserve">Tablo </w:t>
      </w:r>
      <w:r w:rsidR="005345D7" w:rsidRPr="00BD668C">
        <w:rPr>
          <w:rFonts w:ascii="Times New Roman" w:hAnsi="Times New Roman"/>
          <w:b w:val="0"/>
          <w:color w:val="auto"/>
          <w:sz w:val="20"/>
          <w:szCs w:val="20"/>
        </w:rPr>
        <w:t>4.</w:t>
      </w:r>
      <w:r w:rsidR="00AC66C1" w:rsidRPr="00BD668C">
        <w:rPr>
          <w:rFonts w:ascii="Times New Roman" w:hAnsi="Times New Roman"/>
          <w:b w:val="0"/>
          <w:color w:val="auto"/>
          <w:sz w:val="20"/>
          <w:szCs w:val="20"/>
        </w:rPr>
        <w:fldChar w:fldCharType="begin"/>
      </w:r>
      <w:r w:rsidRPr="00BD668C">
        <w:rPr>
          <w:rFonts w:ascii="Times New Roman" w:hAnsi="Times New Roman"/>
          <w:b w:val="0"/>
          <w:color w:val="auto"/>
          <w:sz w:val="20"/>
          <w:szCs w:val="20"/>
        </w:rPr>
        <w:instrText xml:space="preserve"> SEQ Tablo \* ARABIC </w:instrText>
      </w:r>
      <w:r w:rsidR="00AC66C1" w:rsidRPr="00BD668C">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8</w:t>
      </w:r>
      <w:r w:rsidR="00AC66C1" w:rsidRPr="00BD668C">
        <w:rPr>
          <w:rFonts w:ascii="Times New Roman" w:hAnsi="Times New Roman"/>
          <w:b w:val="0"/>
          <w:noProof/>
          <w:color w:val="auto"/>
          <w:sz w:val="20"/>
          <w:szCs w:val="20"/>
        </w:rPr>
        <w:fldChar w:fldCharType="end"/>
      </w:r>
    </w:p>
    <w:p w:rsidR="004104EF" w:rsidRPr="00BD668C" w:rsidRDefault="00BD668C" w:rsidP="004104EF">
      <w:pPr>
        <w:pStyle w:val="ResimYazs"/>
        <w:keepNext/>
        <w:spacing w:after="0"/>
        <w:jc w:val="both"/>
        <w:rPr>
          <w:rFonts w:ascii="Times New Roman" w:hAnsi="Times New Roman"/>
          <w:b w:val="0"/>
          <w:i/>
          <w:color w:val="auto"/>
          <w:sz w:val="20"/>
          <w:szCs w:val="20"/>
        </w:rPr>
      </w:pPr>
      <w:r w:rsidRPr="00BD668C">
        <w:rPr>
          <w:rFonts w:ascii="Times New Roman" w:hAnsi="Times New Roman"/>
          <w:b w:val="0"/>
          <w:i/>
          <w:color w:val="auto"/>
          <w:sz w:val="20"/>
          <w:szCs w:val="20"/>
        </w:rPr>
        <w:t xml:space="preserve">Yardımcı Personel Durumuna Göre </w:t>
      </w:r>
      <w:proofErr w:type="spellStart"/>
      <w:r w:rsidRPr="00BD668C">
        <w:rPr>
          <w:rFonts w:ascii="Times New Roman" w:hAnsi="Times New Roman"/>
          <w:b w:val="0"/>
          <w:i/>
          <w:color w:val="auto"/>
          <w:sz w:val="20"/>
          <w:szCs w:val="20"/>
        </w:rPr>
        <w:t>Göre</w:t>
      </w:r>
      <w:proofErr w:type="spellEnd"/>
      <w:r w:rsidRPr="00BD668C">
        <w:rPr>
          <w:rFonts w:ascii="Times New Roman" w:hAnsi="Times New Roman"/>
          <w:b w:val="0"/>
          <w:i/>
          <w:color w:val="auto"/>
          <w:sz w:val="20"/>
          <w:szCs w:val="20"/>
        </w:rPr>
        <w:t xml:space="preserve"> Okul Öncesi Öğretmenlerinin Psikolojik Güçlülük Düzeylerine İlişkin Algıları</w:t>
      </w:r>
      <w:bookmarkEnd w:id="47"/>
    </w:p>
    <w:tbl>
      <w:tblPr>
        <w:tblW w:w="0" w:type="auto"/>
        <w:tblBorders>
          <w:top w:val="single" w:sz="4" w:space="0" w:color="auto"/>
          <w:bottom w:val="single" w:sz="4" w:space="0" w:color="auto"/>
        </w:tblBorders>
        <w:tblLook w:val="04A0"/>
      </w:tblPr>
      <w:tblGrid>
        <w:gridCol w:w="1358"/>
        <w:gridCol w:w="1236"/>
        <w:gridCol w:w="1311"/>
        <w:gridCol w:w="1280"/>
        <w:gridCol w:w="1196"/>
        <w:gridCol w:w="1311"/>
        <w:gridCol w:w="1311"/>
      </w:tblGrid>
      <w:tr w:rsidR="004104EF" w:rsidRPr="00BD668C" w:rsidTr="00BD668C">
        <w:tc>
          <w:tcPr>
            <w:tcW w:w="1390"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Gruplar</w:t>
            </w:r>
          </w:p>
        </w:tc>
        <w:tc>
          <w:tcPr>
            <w:tcW w:w="1286"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N</w:t>
            </w:r>
          </w:p>
        </w:tc>
        <w:tc>
          <w:tcPr>
            <w:tcW w:w="1350" w:type="dxa"/>
            <w:tcBorders>
              <w:top w:val="single" w:sz="4" w:space="0" w:color="auto"/>
              <w:bottom w:val="single" w:sz="4" w:space="0" w:color="auto"/>
            </w:tcBorders>
            <w:shd w:val="clear" w:color="auto" w:fill="auto"/>
          </w:tcPr>
          <w:p w:rsidR="004104EF" w:rsidRPr="00177E78"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4"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roofErr w:type="spellStart"/>
            <w:r w:rsidRPr="00BD668C">
              <w:rPr>
                <w:rFonts w:ascii="Times New Roman" w:hAnsi="Times New Roman" w:cs="Times New Roman"/>
                <w:sz w:val="20"/>
                <w:szCs w:val="20"/>
              </w:rPr>
              <w:t>Ss</w:t>
            </w:r>
            <w:proofErr w:type="spellEnd"/>
          </w:p>
        </w:tc>
        <w:tc>
          <w:tcPr>
            <w:tcW w:w="1238"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roofErr w:type="spellStart"/>
            <w:r w:rsidRPr="00BD668C">
              <w:rPr>
                <w:rFonts w:ascii="Times New Roman" w:hAnsi="Times New Roman" w:cs="Times New Roman"/>
                <w:sz w:val="20"/>
                <w:szCs w:val="20"/>
              </w:rPr>
              <w:t>sd</w:t>
            </w:r>
            <w:proofErr w:type="spellEnd"/>
          </w:p>
        </w:tc>
        <w:tc>
          <w:tcPr>
            <w:tcW w:w="1350"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roofErr w:type="gramStart"/>
            <w:r w:rsidRPr="00BD668C">
              <w:rPr>
                <w:rFonts w:ascii="Times New Roman" w:hAnsi="Times New Roman" w:cs="Times New Roman"/>
                <w:sz w:val="20"/>
                <w:szCs w:val="20"/>
              </w:rPr>
              <w:t>t</w:t>
            </w:r>
            <w:proofErr w:type="gramEnd"/>
          </w:p>
        </w:tc>
        <w:tc>
          <w:tcPr>
            <w:tcW w:w="1350" w:type="dxa"/>
            <w:tcBorders>
              <w:top w:val="single" w:sz="4" w:space="0" w:color="auto"/>
              <w:bottom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roofErr w:type="gramStart"/>
            <w:r w:rsidRPr="00BD668C">
              <w:rPr>
                <w:rFonts w:ascii="Times New Roman" w:hAnsi="Times New Roman" w:cs="Times New Roman"/>
                <w:sz w:val="20"/>
                <w:szCs w:val="20"/>
              </w:rPr>
              <w:t>p</w:t>
            </w:r>
            <w:proofErr w:type="gramEnd"/>
          </w:p>
        </w:tc>
      </w:tr>
      <w:tr w:rsidR="004104EF" w:rsidRPr="00BD668C" w:rsidTr="00BD668C">
        <w:tc>
          <w:tcPr>
            <w:tcW w:w="1390"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Var</w:t>
            </w:r>
          </w:p>
        </w:tc>
        <w:tc>
          <w:tcPr>
            <w:tcW w:w="1286"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96</w:t>
            </w:r>
          </w:p>
        </w:tc>
        <w:tc>
          <w:tcPr>
            <w:tcW w:w="1350"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54.65</w:t>
            </w:r>
          </w:p>
        </w:tc>
        <w:tc>
          <w:tcPr>
            <w:tcW w:w="1324"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4.62</w:t>
            </w:r>
          </w:p>
        </w:tc>
        <w:tc>
          <w:tcPr>
            <w:tcW w:w="1238"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141</w:t>
            </w:r>
          </w:p>
        </w:tc>
        <w:tc>
          <w:tcPr>
            <w:tcW w:w="1350"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2.507</w:t>
            </w:r>
          </w:p>
        </w:tc>
        <w:tc>
          <w:tcPr>
            <w:tcW w:w="1350" w:type="dxa"/>
            <w:tcBorders>
              <w:top w:val="single" w:sz="4" w:space="0" w:color="auto"/>
            </w:tcBorders>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.013*</w:t>
            </w:r>
          </w:p>
        </w:tc>
      </w:tr>
      <w:tr w:rsidR="004104EF" w:rsidRPr="00BD668C" w:rsidTr="00BD668C">
        <w:tc>
          <w:tcPr>
            <w:tcW w:w="1390"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Yok</w:t>
            </w:r>
          </w:p>
        </w:tc>
        <w:tc>
          <w:tcPr>
            <w:tcW w:w="1286"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47</w:t>
            </w:r>
          </w:p>
        </w:tc>
        <w:tc>
          <w:tcPr>
            <w:tcW w:w="1350"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52.55</w:t>
            </w:r>
          </w:p>
        </w:tc>
        <w:tc>
          <w:tcPr>
            <w:tcW w:w="1324"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r w:rsidRPr="00BD668C">
              <w:rPr>
                <w:rFonts w:ascii="Times New Roman" w:hAnsi="Times New Roman" w:cs="Times New Roman"/>
                <w:sz w:val="20"/>
                <w:szCs w:val="20"/>
              </w:rPr>
              <w:t>4.88</w:t>
            </w:r>
          </w:p>
        </w:tc>
        <w:tc>
          <w:tcPr>
            <w:tcW w:w="1238"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
        </w:tc>
        <w:tc>
          <w:tcPr>
            <w:tcW w:w="1350" w:type="dxa"/>
            <w:shd w:val="clear" w:color="auto" w:fill="auto"/>
          </w:tcPr>
          <w:p w:rsidR="004104EF" w:rsidRPr="00BD668C"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5C5A6E">
        <w:rPr>
          <w:rFonts w:ascii="Times New Roman" w:hAnsi="Times New Roman" w:cs="Times New Roman"/>
          <w:sz w:val="20"/>
          <w:szCs w:val="20"/>
        </w:rPr>
        <w:t>*p&lt;0.05</w:t>
      </w:r>
    </w:p>
    <w:p w:rsidR="004104EF" w:rsidRPr="00A94AA1" w:rsidRDefault="004104EF" w:rsidP="00BD668C">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8’de</w:t>
      </w:r>
      <w:proofErr w:type="gramEnd"/>
      <w:r w:rsidRPr="00A94AA1">
        <w:rPr>
          <w:rFonts w:ascii="Times New Roman" w:hAnsi="Times New Roman" w:cs="Times New Roman"/>
          <w:sz w:val="24"/>
          <w:szCs w:val="24"/>
        </w:rPr>
        <w:t xml:space="preserve"> görüldüğü gibi, okul öncesi öğretmenlerinin psikolojik güçlülük düzeylerine ilişkin algıları ile yardımcı personel bulunma durumu arasında anlamlı bir fark bulunmaktadır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=2.50, p&lt;0.05]. Bir başka deyişle yardımcı personeli bulunan okul öncesi öğretmenleri ile bulunmayanların psikolojik güçlülük düzeylerine ilişkin algıları farklılık göstermektedir. Aritmetik ortalama puanlarına bakıldığında bu farklılığın yardımcı personeli bulunan grup lehine olduğu görülmektedir. Bu durum yardımcı personeli olan okul öncesi öğretmenlerinin kendilerini psikolojik boyutta daha güçlü hissettikleri şeklinde yorumlanabilir. Kurumda </w:t>
      </w:r>
      <w:proofErr w:type="spellStart"/>
      <w:r w:rsidRPr="00A94AA1">
        <w:rPr>
          <w:rFonts w:ascii="Times New Roman" w:hAnsi="Times New Roman" w:cs="Times New Roman"/>
          <w:sz w:val="24"/>
          <w:szCs w:val="24"/>
        </w:rPr>
        <w:t>işgörenlerin</w:t>
      </w:r>
      <w:proofErr w:type="spellEnd"/>
      <w:r w:rsidRPr="00A94AA1">
        <w:rPr>
          <w:rFonts w:ascii="Times New Roman" w:hAnsi="Times New Roman" w:cs="Times New Roman"/>
          <w:sz w:val="24"/>
          <w:szCs w:val="24"/>
        </w:rPr>
        <w:t xml:space="preserve">, görevlerini yerine getirebilmeleri için uygun koşulların oluşturularak ihtiyaç duydukları tüm kaynaklara ulaşmalarının sağlanması gerekir. Bu durum bazı </w:t>
      </w:r>
      <w:proofErr w:type="spellStart"/>
      <w:r w:rsidRPr="00A94AA1">
        <w:rPr>
          <w:rFonts w:ascii="Times New Roman" w:hAnsi="Times New Roman" w:cs="Times New Roman"/>
          <w:sz w:val="24"/>
          <w:szCs w:val="24"/>
        </w:rPr>
        <w:t>işgörenlerin</w:t>
      </w:r>
      <w:proofErr w:type="spellEnd"/>
      <w:r w:rsidRPr="00A94AA1">
        <w:rPr>
          <w:rFonts w:ascii="Times New Roman" w:hAnsi="Times New Roman" w:cs="Times New Roman"/>
          <w:sz w:val="24"/>
          <w:szCs w:val="24"/>
        </w:rPr>
        <w:t xml:space="preserve"> kendilerini güçlendirilmiş hissetmelerini sağlamaktadır. Okul müdürü </w:t>
      </w:r>
      <w:proofErr w:type="spellStart"/>
      <w:r w:rsidRPr="00A94AA1">
        <w:rPr>
          <w:rFonts w:ascii="Times New Roman" w:hAnsi="Times New Roman" w:cs="Times New Roman"/>
          <w:sz w:val="24"/>
          <w:szCs w:val="24"/>
        </w:rPr>
        <w:t>işgörenleri</w:t>
      </w:r>
      <w:proofErr w:type="spellEnd"/>
      <w:r w:rsidRPr="00A94AA1">
        <w:rPr>
          <w:rFonts w:ascii="Times New Roman" w:hAnsi="Times New Roman" w:cs="Times New Roman"/>
          <w:sz w:val="24"/>
          <w:szCs w:val="24"/>
        </w:rPr>
        <w:t xml:space="preserve"> güçlendirmek için gerekli olan koşulları oluşturmakla yükümlüdür. Dolayısıyla tüm diğer kaynakların en uygun şekilde temin edilerek kullanıma sunulması yanında, yardımcı personelin varlığı okul öncesi öğretmenleri için bir destek niteliği taşımaktadır. Araştırmadan elde edilen bulguya dayanarak, ihtiyaç duydukları anda bir yardımcı personeli yanlarında bulacaklarını bilmeleri okul öncesi öğretmenleri için güven oluşturan bir unsurdur denilebilir. Bu durumda, yanında yardımcı personelin var olduğunu bilmek, okul öncesi öğretmenlerinin stres seviyesini azaltarak, </w:t>
      </w:r>
      <w:proofErr w:type="gramStart"/>
      <w:r w:rsidRPr="00A94AA1">
        <w:rPr>
          <w:rFonts w:ascii="Times New Roman" w:hAnsi="Times New Roman" w:cs="Times New Roman"/>
          <w:sz w:val="24"/>
          <w:szCs w:val="24"/>
        </w:rPr>
        <w:t>motivasyon</w:t>
      </w:r>
      <w:proofErr w:type="gramEnd"/>
      <w:r w:rsidRPr="00A94AA1">
        <w:rPr>
          <w:rFonts w:ascii="Times New Roman" w:hAnsi="Times New Roman" w:cs="Times New Roman"/>
          <w:sz w:val="24"/>
          <w:szCs w:val="24"/>
        </w:rPr>
        <w:t xml:space="preserve"> düzeylerini artırmada önemli bir unsur olarak karşımıza çıkmaktadır.   </w:t>
      </w:r>
    </w:p>
    <w:p w:rsidR="004104EF" w:rsidRPr="00696443" w:rsidRDefault="00696443" w:rsidP="00E14DC5">
      <w:pPr>
        <w:pStyle w:val="Balk3"/>
        <w:spacing w:before="0" w:after="0" w:line="360" w:lineRule="auto"/>
        <w:jc w:val="both"/>
        <w:rPr>
          <w:rFonts w:ascii="Times New Roman" w:hAnsi="Times New Roman"/>
          <w:sz w:val="24"/>
          <w:szCs w:val="24"/>
        </w:rPr>
      </w:pPr>
      <w:bookmarkStart w:id="48" w:name="_Toc436253049"/>
      <w:r w:rsidRPr="00696443">
        <w:rPr>
          <w:rFonts w:ascii="Times New Roman" w:hAnsi="Times New Roman"/>
          <w:sz w:val="24"/>
          <w:szCs w:val="24"/>
        </w:rPr>
        <w:t xml:space="preserve">4.2.7. </w:t>
      </w:r>
      <w:r w:rsidR="004104EF" w:rsidRPr="00696443">
        <w:rPr>
          <w:rFonts w:ascii="Times New Roman" w:hAnsi="Times New Roman"/>
          <w:sz w:val="24"/>
          <w:szCs w:val="24"/>
        </w:rPr>
        <w:t>Stajyer Öğrenci Bulunma Durumuna Göre Okul Öncesi Öğretmenlerinin Psikolojik Güçlülük Düzeylerine İlişkin Algıları</w:t>
      </w:r>
      <w:bookmarkEnd w:id="48"/>
    </w:p>
    <w:p w:rsidR="004104EF" w:rsidRPr="00A94AA1" w:rsidRDefault="004104EF" w:rsidP="004104EF">
      <w:pPr>
        <w:spacing w:after="0" w:line="360" w:lineRule="auto"/>
        <w:ind w:firstLine="709"/>
        <w:jc w:val="both"/>
        <w:rPr>
          <w:rFonts w:ascii="Times New Roman" w:hAnsi="Times New Roman" w:cs="Times New Roman"/>
          <w:sz w:val="24"/>
          <w:szCs w:val="24"/>
        </w:rPr>
      </w:pPr>
      <w:r w:rsidRPr="00BC714F">
        <w:rPr>
          <w:rFonts w:ascii="Times New Roman" w:hAnsi="Times New Roman" w:cs="Times New Roman"/>
          <w:sz w:val="24"/>
          <w:szCs w:val="24"/>
        </w:rPr>
        <w:t>Araştırmanın ikinci alt problemi “Okul öncesi öğretmenlerinin psikolojik güçlülük düzeylerine ilişkin algıları, stajyer öğrenci bulunma durumuna göre farklılık göstermekte midir?” biçiminde belirlenmişti. Okul</w:t>
      </w:r>
      <w:r w:rsidRPr="00A94AA1">
        <w:rPr>
          <w:rFonts w:ascii="Times New Roman" w:hAnsi="Times New Roman" w:cs="Times New Roman"/>
          <w:sz w:val="24"/>
          <w:szCs w:val="24"/>
        </w:rPr>
        <w:t xml:space="preserve"> öncesi öğretmenlerinin psikolojik güçlülük düzeylerine ilişkin algılarının stajyer öğrenci bulunma durumuna göre değişip değişmediğine ilişkin elde edilen bulgular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9’da</w:t>
      </w:r>
      <w:proofErr w:type="gramEnd"/>
      <w:r w:rsidRPr="00A94AA1">
        <w:rPr>
          <w:rFonts w:ascii="Times New Roman" w:hAnsi="Times New Roman" w:cs="Times New Roman"/>
          <w:sz w:val="24"/>
          <w:szCs w:val="24"/>
        </w:rPr>
        <w:t xml:space="preserve"> verilmektedir.</w:t>
      </w:r>
    </w:p>
    <w:p w:rsidR="00C51B63" w:rsidRPr="00C51B63" w:rsidRDefault="004104EF" w:rsidP="00C51B63">
      <w:pPr>
        <w:pStyle w:val="ResimYazs"/>
        <w:keepNext/>
        <w:spacing w:before="120" w:after="0"/>
        <w:jc w:val="both"/>
        <w:rPr>
          <w:rFonts w:ascii="Times New Roman" w:hAnsi="Times New Roman"/>
          <w:b w:val="0"/>
          <w:color w:val="auto"/>
          <w:sz w:val="20"/>
          <w:szCs w:val="20"/>
        </w:rPr>
      </w:pPr>
      <w:bookmarkStart w:id="49" w:name="_Toc435985253"/>
      <w:r w:rsidRPr="00C51B63">
        <w:rPr>
          <w:rFonts w:ascii="Times New Roman" w:hAnsi="Times New Roman"/>
          <w:b w:val="0"/>
          <w:color w:val="auto"/>
          <w:sz w:val="20"/>
          <w:szCs w:val="20"/>
        </w:rPr>
        <w:lastRenderedPageBreak/>
        <w:t xml:space="preserve">Tablo </w:t>
      </w:r>
      <w:r w:rsidR="005345D7" w:rsidRPr="00C51B63">
        <w:rPr>
          <w:rFonts w:ascii="Times New Roman" w:hAnsi="Times New Roman"/>
          <w:b w:val="0"/>
          <w:color w:val="auto"/>
          <w:sz w:val="20"/>
          <w:szCs w:val="20"/>
        </w:rPr>
        <w:t>4.</w:t>
      </w:r>
      <w:r w:rsidR="00AC66C1" w:rsidRPr="00C51B63">
        <w:rPr>
          <w:rFonts w:ascii="Times New Roman" w:hAnsi="Times New Roman"/>
          <w:b w:val="0"/>
          <w:color w:val="auto"/>
          <w:sz w:val="20"/>
          <w:szCs w:val="20"/>
        </w:rPr>
        <w:fldChar w:fldCharType="begin"/>
      </w:r>
      <w:r w:rsidRPr="00C51B63">
        <w:rPr>
          <w:rFonts w:ascii="Times New Roman" w:hAnsi="Times New Roman"/>
          <w:b w:val="0"/>
          <w:color w:val="auto"/>
          <w:sz w:val="20"/>
          <w:szCs w:val="20"/>
        </w:rPr>
        <w:instrText xml:space="preserve"> SEQ Tablo \* ARABIC </w:instrText>
      </w:r>
      <w:r w:rsidR="00AC66C1" w:rsidRPr="00C51B63">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9</w:t>
      </w:r>
      <w:r w:rsidR="00AC66C1" w:rsidRPr="00C51B63">
        <w:rPr>
          <w:rFonts w:ascii="Times New Roman" w:hAnsi="Times New Roman"/>
          <w:b w:val="0"/>
          <w:noProof/>
          <w:color w:val="auto"/>
          <w:sz w:val="20"/>
          <w:szCs w:val="20"/>
        </w:rPr>
        <w:fldChar w:fldCharType="end"/>
      </w:r>
    </w:p>
    <w:p w:rsidR="004104EF" w:rsidRPr="00C51B63" w:rsidRDefault="00C51B63" w:rsidP="004104EF">
      <w:pPr>
        <w:pStyle w:val="ResimYazs"/>
        <w:keepNext/>
        <w:spacing w:after="0"/>
        <w:jc w:val="both"/>
        <w:rPr>
          <w:rFonts w:ascii="Times New Roman" w:hAnsi="Times New Roman"/>
          <w:b w:val="0"/>
          <w:i/>
          <w:sz w:val="20"/>
          <w:szCs w:val="20"/>
        </w:rPr>
      </w:pPr>
      <w:r w:rsidRPr="00C51B63">
        <w:rPr>
          <w:rFonts w:ascii="Times New Roman" w:hAnsi="Times New Roman"/>
          <w:b w:val="0"/>
          <w:i/>
          <w:color w:val="auto"/>
          <w:sz w:val="20"/>
          <w:szCs w:val="20"/>
        </w:rPr>
        <w:t xml:space="preserve">Stajyer Öğrenci Durumuna Göre </w:t>
      </w:r>
      <w:proofErr w:type="spellStart"/>
      <w:r w:rsidRPr="00C51B63">
        <w:rPr>
          <w:rFonts w:ascii="Times New Roman" w:hAnsi="Times New Roman"/>
          <w:b w:val="0"/>
          <w:i/>
          <w:color w:val="auto"/>
          <w:sz w:val="20"/>
          <w:szCs w:val="20"/>
        </w:rPr>
        <w:t>Göre</w:t>
      </w:r>
      <w:proofErr w:type="spellEnd"/>
      <w:r w:rsidRPr="00C51B63">
        <w:rPr>
          <w:rFonts w:ascii="Times New Roman" w:hAnsi="Times New Roman"/>
          <w:b w:val="0"/>
          <w:i/>
          <w:color w:val="auto"/>
          <w:sz w:val="20"/>
          <w:szCs w:val="20"/>
        </w:rPr>
        <w:t xml:space="preserve"> Okul Öncesi Öğretmenlerinin Psikolojik Güçlülük Düzeylerine İlişkin Algıları</w:t>
      </w:r>
      <w:bookmarkEnd w:id="49"/>
    </w:p>
    <w:tbl>
      <w:tblPr>
        <w:tblW w:w="0" w:type="auto"/>
        <w:tblBorders>
          <w:top w:val="single" w:sz="4" w:space="0" w:color="auto"/>
          <w:bottom w:val="single" w:sz="4" w:space="0" w:color="auto"/>
        </w:tblBorders>
        <w:tblLook w:val="04A0"/>
      </w:tblPr>
      <w:tblGrid>
        <w:gridCol w:w="1360"/>
        <w:gridCol w:w="1242"/>
        <w:gridCol w:w="1314"/>
        <w:gridCol w:w="1285"/>
        <w:gridCol w:w="1202"/>
        <w:gridCol w:w="1286"/>
        <w:gridCol w:w="1314"/>
      </w:tblGrid>
      <w:tr w:rsidR="004104EF" w:rsidRPr="00F17AC2" w:rsidTr="00F17AC2">
        <w:tc>
          <w:tcPr>
            <w:tcW w:w="1391"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Gruplar</w:t>
            </w:r>
          </w:p>
        </w:tc>
        <w:tc>
          <w:tcPr>
            <w:tcW w:w="1291"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N</w:t>
            </w:r>
          </w:p>
        </w:tc>
        <w:tc>
          <w:tcPr>
            <w:tcW w:w="1353" w:type="dxa"/>
            <w:tcBorders>
              <w:top w:val="single" w:sz="4" w:space="0" w:color="auto"/>
              <w:bottom w:val="single" w:sz="4" w:space="0" w:color="auto"/>
            </w:tcBorders>
            <w:shd w:val="clear" w:color="auto" w:fill="auto"/>
          </w:tcPr>
          <w:p w:rsidR="004104EF" w:rsidRPr="00F17AC2"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328"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roofErr w:type="spellStart"/>
            <w:r w:rsidRPr="00F17AC2">
              <w:rPr>
                <w:rFonts w:ascii="Times New Roman" w:hAnsi="Times New Roman" w:cs="Times New Roman"/>
                <w:sz w:val="20"/>
                <w:szCs w:val="20"/>
              </w:rPr>
              <w:t>Ss</w:t>
            </w:r>
            <w:proofErr w:type="spellEnd"/>
          </w:p>
        </w:tc>
        <w:tc>
          <w:tcPr>
            <w:tcW w:w="1243"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roofErr w:type="spellStart"/>
            <w:r w:rsidRPr="00F17AC2">
              <w:rPr>
                <w:rFonts w:ascii="Times New Roman" w:hAnsi="Times New Roman" w:cs="Times New Roman"/>
                <w:sz w:val="20"/>
                <w:szCs w:val="20"/>
              </w:rPr>
              <w:t>sd</w:t>
            </w:r>
            <w:proofErr w:type="spellEnd"/>
          </w:p>
        </w:tc>
        <w:tc>
          <w:tcPr>
            <w:tcW w:w="1329"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roofErr w:type="gramStart"/>
            <w:r w:rsidRPr="00F17AC2">
              <w:rPr>
                <w:rFonts w:ascii="Times New Roman" w:hAnsi="Times New Roman" w:cs="Times New Roman"/>
                <w:sz w:val="20"/>
                <w:szCs w:val="20"/>
              </w:rPr>
              <w:t>t</w:t>
            </w:r>
            <w:proofErr w:type="gramEnd"/>
          </w:p>
        </w:tc>
        <w:tc>
          <w:tcPr>
            <w:tcW w:w="1353" w:type="dxa"/>
            <w:tcBorders>
              <w:top w:val="single" w:sz="4" w:space="0" w:color="auto"/>
              <w:bottom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roofErr w:type="gramStart"/>
            <w:r w:rsidRPr="00F17AC2">
              <w:rPr>
                <w:rFonts w:ascii="Times New Roman" w:hAnsi="Times New Roman" w:cs="Times New Roman"/>
                <w:sz w:val="20"/>
                <w:szCs w:val="20"/>
              </w:rPr>
              <w:t>p</w:t>
            </w:r>
            <w:proofErr w:type="gramEnd"/>
          </w:p>
        </w:tc>
      </w:tr>
      <w:tr w:rsidR="004104EF" w:rsidRPr="00F17AC2" w:rsidTr="00F17AC2">
        <w:tc>
          <w:tcPr>
            <w:tcW w:w="1391"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Var</w:t>
            </w:r>
          </w:p>
        </w:tc>
        <w:tc>
          <w:tcPr>
            <w:tcW w:w="1291"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96</w:t>
            </w:r>
          </w:p>
        </w:tc>
        <w:tc>
          <w:tcPr>
            <w:tcW w:w="1353"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54.06</w:t>
            </w:r>
          </w:p>
        </w:tc>
        <w:tc>
          <w:tcPr>
            <w:tcW w:w="1328"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5.02</w:t>
            </w:r>
          </w:p>
        </w:tc>
        <w:tc>
          <w:tcPr>
            <w:tcW w:w="1243"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141</w:t>
            </w:r>
          </w:p>
        </w:tc>
        <w:tc>
          <w:tcPr>
            <w:tcW w:w="1329"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.346</w:t>
            </w:r>
          </w:p>
        </w:tc>
        <w:tc>
          <w:tcPr>
            <w:tcW w:w="1353" w:type="dxa"/>
            <w:tcBorders>
              <w:top w:val="single" w:sz="4" w:space="0" w:color="auto"/>
            </w:tcBorders>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.730*</w:t>
            </w:r>
          </w:p>
        </w:tc>
      </w:tr>
      <w:tr w:rsidR="004104EF" w:rsidRPr="00F17AC2" w:rsidTr="00F17AC2">
        <w:tc>
          <w:tcPr>
            <w:tcW w:w="1391"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Yok</w:t>
            </w:r>
          </w:p>
        </w:tc>
        <w:tc>
          <w:tcPr>
            <w:tcW w:w="1291"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47</w:t>
            </w:r>
          </w:p>
        </w:tc>
        <w:tc>
          <w:tcPr>
            <w:tcW w:w="1353"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53.76</w:t>
            </w:r>
          </w:p>
        </w:tc>
        <w:tc>
          <w:tcPr>
            <w:tcW w:w="1328"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r w:rsidRPr="00F17AC2">
              <w:rPr>
                <w:rFonts w:ascii="Times New Roman" w:hAnsi="Times New Roman" w:cs="Times New Roman"/>
                <w:sz w:val="20"/>
                <w:szCs w:val="20"/>
              </w:rPr>
              <w:t>4.34</w:t>
            </w:r>
          </w:p>
        </w:tc>
        <w:tc>
          <w:tcPr>
            <w:tcW w:w="1243"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
        </w:tc>
        <w:tc>
          <w:tcPr>
            <w:tcW w:w="1329"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
        </w:tc>
        <w:tc>
          <w:tcPr>
            <w:tcW w:w="1353" w:type="dxa"/>
            <w:shd w:val="clear" w:color="auto" w:fill="auto"/>
          </w:tcPr>
          <w:p w:rsidR="004104EF" w:rsidRPr="00F17AC2" w:rsidRDefault="004104EF" w:rsidP="001F4ABA">
            <w:pPr>
              <w:spacing w:after="0" w:line="240" w:lineRule="auto"/>
              <w:jc w:val="both"/>
              <w:rPr>
                <w:rFonts w:ascii="Times New Roman" w:hAnsi="Times New Roman" w:cs="Times New Roman"/>
                <w:sz w:val="20"/>
                <w:szCs w:val="20"/>
              </w:rPr>
            </w:pPr>
          </w:p>
        </w:tc>
      </w:tr>
    </w:tbl>
    <w:p w:rsidR="004104EF" w:rsidRDefault="004104EF" w:rsidP="004104EF">
      <w:pPr>
        <w:spacing w:after="0" w:line="240" w:lineRule="auto"/>
        <w:jc w:val="both"/>
        <w:rPr>
          <w:rFonts w:ascii="Times New Roman" w:hAnsi="Times New Roman" w:cs="Times New Roman"/>
          <w:sz w:val="20"/>
          <w:szCs w:val="20"/>
        </w:rPr>
      </w:pPr>
      <w:r w:rsidRPr="005C5A6E">
        <w:rPr>
          <w:rFonts w:ascii="Times New Roman" w:hAnsi="Times New Roman" w:cs="Times New Roman"/>
          <w:sz w:val="20"/>
          <w:szCs w:val="20"/>
        </w:rPr>
        <w:t>*p&gt;0.05</w:t>
      </w:r>
    </w:p>
    <w:p w:rsidR="004104EF" w:rsidRPr="00A94AA1" w:rsidRDefault="004104EF" w:rsidP="00C51B63">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Okul öncesi öğretmenlerinin psikolojik güçlülük düzeylerine ilişkin algılarının stajyer öğrenci bulunup bulunmama durumuna göre farklılaşmadığı Tablo </w:t>
      </w:r>
      <w:proofErr w:type="gramStart"/>
      <w:r w:rsidR="00B42CC9">
        <w:rPr>
          <w:rFonts w:ascii="Times New Roman" w:hAnsi="Times New Roman" w:cs="Times New Roman"/>
          <w:sz w:val="24"/>
          <w:szCs w:val="24"/>
        </w:rPr>
        <w:t>4.</w:t>
      </w:r>
      <w:r w:rsidRPr="00A94AA1">
        <w:rPr>
          <w:rFonts w:ascii="Times New Roman" w:hAnsi="Times New Roman" w:cs="Times New Roman"/>
          <w:sz w:val="24"/>
          <w:szCs w:val="24"/>
        </w:rPr>
        <w:t>9’da</w:t>
      </w:r>
      <w:proofErr w:type="gramEnd"/>
      <w:r w:rsidRPr="00A94AA1">
        <w:rPr>
          <w:rFonts w:ascii="Times New Roman" w:hAnsi="Times New Roman" w:cs="Times New Roman"/>
          <w:sz w:val="24"/>
          <w:szCs w:val="24"/>
        </w:rPr>
        <w:t xml:space="preserve"> görülmektedir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=.34, p&gt;0.05]. Diğer bir ifadeyle stajyer öğrencisi bulunan okul öncesi öğretmenleri ile bulunmayan okul öncesi öğretmenlerinin psikolojik güçlülük düzeylerine ilişkin algıları benzerdir. Stajyer öğrenci bulunması algılarında bir farklılığa götürmemektedir. Bu bağlamda stajyer öğrenci çalışması, okul öncesi öğretmenlerinin psikolojik güçlülük düzeylerine bir katkı sağlamamaktadır denilebilir. </w:t>
      </w:r>
    </w:p>
    <w:p w:rsidR="004104EF" w:rsidRPr="001748F6" w:rsidRDefault="00696443" w:rsidP="00E14DC5">
      <w:pPr>
        <w:pStyle w:val="Balk2"/>
        <w:spacing w:before="0" w:after="0" w:line="360" w:lineRule="auto"/>
        <w:jc w:val="both"/>
        <w:rPr>
          <w:rFonts w:ascii="Times New Roman" w:hAnsi="Times New Roman"/>
          <w:sz w:val="24"/>
          <w:szCs w:val="24"/>
        </w:rPr>
      </w:pPr>
      <w:bookmarkStart w:id="50" w:name="_Toc436253050"/>
      <w:r w:rsidRPr="00696443">
        <w:rPr>
          <w:rFonts w:ascii="Times New Roman" w:hAnsi="Times New Roman"/>
          <w:sz w:val="24"/>
          <w:szCs w:val="24"/>
        </w:rPr>
        <w:t>4.</w:t>
      </w:r>
      <w:r w:rsidR="004104EF" w:rsidRPr="00696443">
        <w:rPr>
          <w:rFonts w:ascii="Times New Roman" w:hAnsi="Times New Roman"/>
          <w:sz w:val="24"/>
          <w:szCs w:val="24"/>
        </w:rPr>
        <w:t xml:space="preserve">3. </w:t>
      </w:r>
      <w:r w:rsidR="00086250" w:rsidRPr="00873FFB">
        <w:rPr>
          <w:rFonts w:ascii="Times New Roman" w:hAnsi="Times New Roman"/>
          <w:sz w:val="24"/>
          <w:szCs w:val="24"/>
        </w:rPr>
        <w:t>Okul Öncesi Öğretmenleri</w:t>
      </w:r>
      <w:r w:rsidR="00086250">
        <w:rPr>
          <w:rFonts w:ascii="Times New Roman" w:hAnsi="Times New Roman"/>
          <w:sz w:val="24"/>
          <w:szCs w:val="24"/>
        </w:rPr>
        <w:t xml:space="preserve">nin </w:t>
      </w:r>
      <w:r w:rsidR="00086250" w:rsidRPr="00873FFB">
        <w:rPr>
          <w:rFonts w:ascii="Times New Roman" w:hAnsi="Times New Roman"/>
          <w:sz w:val="24"/>
          <w:szCs w:val="24"/>
        </w:rPr>
        <w:t>Psikolojik G</w:t>
      </w:r>
      <w:r w:rsidR="00086250">
        <w:rPr>
          <w:rFonts w:ascii="Times New Roman" w:hAnsi="Times New Roman"/>
          <w:sz w:val="24"/>
          <w:szCs w:val="24"/>
        </w:rPr>
        <w:t>üçlendirme Boyutları</w:t>
      </w:r>
      <w:r w:rsidR="00086250" w:rsidRPr="00873FFB">
        <w:rPr>
          <w:rFonts w:ascii="Times New Roman" w:hAnsi="Times New Roman"/>
          <w:sz w:val="24"/>
          <w:szCs w:val="24"/>
        </w:rPr>
        <w:t>nda Kendilerini Ne Derece Güçlü Hisset</w:t>
      </w:r>
      <w:r w:rsidR="00086250">
        <w:rPr>
          <w:rFonts w:ascii="Times New Roman" w:hAnsi="Times New Roman"/>
          <w:sz w:val="24"/>
          <w:szCs w:val="24"/>
        </w:rPr>
        <w:t>tiklerine İlişkin Algıları</w:t>
      </w:r>
      <w:bookmarkEnd w:id="50"/>
    </w:p>
    <w:p w:rsidR="004104EF" w:rsidRPr="00696443" w:rsidRDefault="00696443" w:rsidP="00E14DC5">
      <w:pPr>
        <w:pStyle w:val="Balk3"/>
        <w:spacing w:before="0" w:after="0" w:line="360" w:lineRule="auto"/>
        <w:jc w:val="both"/>
        <w:rPr>
          <w:rFonts w:ascii="Times New Roman" w:hAnsi="Times New Roman"/>
          <w:sz w:val="24"/>
          <w:szCs w:val="24"/>
        </w:rPr>
      </w:pPr>
      <w:bookmarkStart w:id="51" w:name="_Toc436253051"/>
      <w:r w:rsidRPr="00696443">
        <w:rPr>
          <w:rFonts w:ascii="Times New Roman" w:hAnsi="Times New Roman"/>
          <w:sz w:val="24"/>
          <w:szCs w:val="24"/>
        </w:rPr>
        <w:t xml:space="preserve">4.3.1. </w:t>
      </w:r>
      <w:r w:rsidR="004104EF" w:rsidRPr="00696443">
        <w:rPr>
          <w:rFonts w:ascii="Times New Roman" w:hAnsi="Times New Roman"/>
          <w:sz w:val="24"/>
          <w:szCs w:val="24"/>
        </w:rPr>
        <w:t>Anlam Boyutuna İlişkin Bulgular</w:t>
      </w:r>
      <w:bookmarkEnd w:id="51"/>
    </w:p>
    <w:p w:rsidR="004104EF" w:rsidRPr="00A94AA1"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Araştırmanın üçüncü alt problemi “</w:t>
      </w:r>
      <w:r w:rsidR="00F16D52" w:rsidRPr="00873FFB">
        <w:rPr>
          <w:rFonts w:ascii="Times New Roman" w:hAnsi="Times New Roman" w:cs="Times New Roman"/>
          <w:sz w:val="24"/>
          <w:szCs w:val="24"/>
        </w:rPr>
        <w:t>Okul öncesi öğretmenleri, (a) anlam, (b) yeterlilik, (c) kişisel özgürlük ve (e) etki gibi psikolojik güçlendirme boyutlarında kendilerini ne derece güçlü hissetmektedirler?</w:t>
      </w:r>
      <w:r w:rsidRPr="00A94AA1">
        <w:rPr>
          <w:rFonts w:ascii="Times New Roman" w:hAnsi="Times New Roman" w:cs="Times New Roman"/>
          <w:sz w:val="24"/>
          <w:szCs w:val="24"/>
        </w:rPr>
        <w:t xml:space="preserve">” biçiminde belirlenmişti. Bu alt probleme cevap verebilmek için anlam boyutunda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10’da sunulmuştur.</w:t>
      </w:r>
    </w:p>
    <w:p w:rsidR="003A36FD" w:rsidRPr="003A36FD" w:rsidRDefault="004104EF" w:rsidP="003A36FD">
      <w:pPr>
        <w:pStyle w:val="ResimYazs"/>
        <w:keepNext/>
        <w:spacing w:before="120" w:after="0"/>
        <w:jc w:val="both"/>
        <w:rPr>
          <w:rFonts w:ascii="Times New Roman" w:hAnsi="Times New Roman"/>
          <w:b w:val="0"/>
          <w:color w:val="auto"/>
          <w:sz w:val="20"/>
          <w:szCs w:val="20"/>
        </w:rPr>
      </w:pPr>
      <w:bookmarkStart w:id="52" w:name="_Toc435985254"/>
      <w:r w:rsidRPr="003A36FD">
        <w:rPr>
          <w:rFonts w:ascii="Times New Roman" w:hAnsi="Times New Roman"/>
          <w:b w:val="0"/>
          <w:color w:val="auto"/>
          <w:sz w:val="20"/>
          <w:szCs w:val="20"/>
        </w:rPr>
        <w:t xml:space="preserve">Tablo </w:t>
      </w:r>
      <w:r w:rsidR="005345D7" w:rsidRPr="003A36FD">
        <w:rPr>
          <w:rFonts w:ascii="Times New Roman" w:hAnsi="Times New Roman"/>
          <w:b w:val="0"/>
          <w:color w:val="auto"/>
          <w:sz w:val="20"/>
          <w:szCs w:val="20"/>
        </w:rPr>
        <w:t>4.</w:t>
      </w:r>
      <w:r w:rsidR="00AC66C1" w:rsidRPr="003A36FD">
        <w:rPr>
          <w:rFonts w:ascii="Times New Roman" w:hAnsi="Times New Roman"/>
          <w:b w:val="0"/>
          <w:color w:val="auto"/>
          <w:sz w:val="20"/>
          <w:szCs w:val="20"/>
        </w:rPr>
        <w:fldChar w:fldCharType="begin"/>
      </w:r>
      <w:r w:rsidRPr="003A36FD">
        <w:rPr>
          <w:rFonts w:ascii="Times New Roman" w:hAnsi="Times New Roman"/>
          <w:b w:val="0"/>
          <w:color w:val="auto"/>
          <w:sz w:val="20"/>
          <w:szCs w:val="20"/>
        </w:rPr>
        <w:instrText xml:space="preserve"> SEQ Tablo \* ARABIC </w:instrText>
      </w:r>
      <w:r w:rsidR="00AC66C1" w:rsidRPr="003A36FD">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10</w:t>
      </w:r>
      <w:r w:rsidR="00AC66C1" w:rsidRPr="003A36FD">
        <w:rPr>
          <w:rFonts w:ascii="Times New Roman" w:hAnsi="Times New Roman"/>
          <w:b w:val="0"/>
          <w:noProof/>
          <w:color w:val="auto"/>
          <w:sz w:val="20"/>
          <w:szCs w:val="20"/>
        </w:rPr>
        <w:fldChar w:fldCharType="end"/>
      </w:r>
    </w:p>
    <w:p w:rsidR="004104EF" w:rsidRPr="003A36FD" w:rsidRDefault="003A36FD" w:rsidP="004104EF">
      <w:pPr>
        <w:pStyle w:val="ResimYazs"/>
        <w:keepNext/>
        <w:spacing w:after="0"/>
        <w:jc w:val="both"/>
        <w:rPr>
          <w:rFonts w:ascii="Times New Roman" w:hAnsi="Times New Roman"/>
          <w:b w:val="0"/>
          <w:i/>
          <w:color w:val="auto"/>
          <w:sz w:val="20"/>
          <w:szCs w:val="20"/>
        </w:rPr>
      </w:pPr>
      <w:r w:rsidRPr="003A36FD">
        <w:rPr>
          <w:rFonts w:ascii="Times New Roman" w:hAnsi="Times New Roman"/>
          <w:b w:val="0"/>
          <w:i/>
          <w:color w:val="auto"/>
          <w:sz w:val="20"/>
          <w:szCs w:val="20"/>
        </w:rPr>
        <w:t>Anlam Boyutunda Okul Öncesi Öğretmenlerinin Psikolojik Güçlülük Düzeyleri</w:t>
      </w:r>
      <w:bookmarkEnd w:id="52"/>
    </w:p>
    <w:tbl>
      <w:tblPr>
        <w:tblW w:w="0" w:type="auto"/>
        <w:tblBorders>
          <w:top w:val="single" w:sz="4" w:space="0" w:color="auto"/>
          <w:bottom w:val="single" w:sz="4" w:space="0" w:color="auto"/>
        </w:tblBorders>
        <w:tblLook w:val="04A0"/>
      </w:tblPr>
      <w:tblGrid>
        <w:gridCol w:w="5339"/>
        <w:gridCol w:w="606"/>
        <w:gridCol w:w="662"/>
        <w:gridCol w:w="2396"/>
      </w:tblGrid>
      <w:tr w:rsidR="004104EF" w:rsidRPr="001F4ABA" w:rsidTr="003A36FD">
        <w:tc>
          <w:tcPr>
            <w:tcW w:w="549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ALGILAR</w:t>
            </w:r>
          </w:p>
        </w:tc>
        <w:tc>
          <w:tcPr>
            <w:tcW w:w="607" w:type="dxa"/>
            <w:tcBorders>
              <w:top w:val="single" w:sz="4" w:space="0" w:color="auto"/>
              <w:bottom w:val="single" w:sz="4" w:space="0" w:color="auto"/>
            </w:tcBorders>
            <w:shd w:val="clear" w:color="auto" w:fill="auto"/>
          </w:tcPr>
          <w:p w:rsidR="004104EF" w:rsidRPr="001F4ABA"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6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244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Düzey</w:t>
            </w:r>
          </w:p>
        </w:tc>
      </w:tr>
      <w:tr w:rsidR="004104EF" w:rsidRPr="001F4ABA" w:rsidTr="003A36FD">
        <w:tc>
          <w:tcPr>
            <w:tcW w:w="549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 Yaptığım iş benim için önemlidir.</w:t>
            </w:r>
          </w:p>
        </w:tc>
        <w:tc>
          <w:tcPr>
            <w:tcW w:w="60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4.94</w:t>
            </w:r>
          </w:p>
        </w:tc>
        <w:tc>
          <w:tcPr>
            <w:tcW w:w="6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.23</w:t>
            </w:r>
          </w:p>
        </w:tc>
        <w:tc>
          <w:tcPr>
            <w:tcW w:w="244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3A36FD">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10-Yaptığım iş bana çok anlamlı gelir.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4.79</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3A36FD">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5-İş etkinliklerim kişisel olarak bana anlamlı gelir.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4.62</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.69</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bl>
    <w:p w:rsidR="004104EF" w:rsidRPr="00A94AA1" w:rsidRDefault="004104EF" w:rsidP="003A36FD">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 xml:space="preserve">10’da görüldüğü gibi, veri toplama aracının 2. maddesinde yer alan “Yaptığım iş benim için önemlidir.” ifadesine ilişkin aritmetik ortalama puanı 4.94 olarak bulunmuş olup, elde edilen bu puan  “Tamamen katılıyorum” düzeyinde yer almaktadır. Anlam boyutunda yer alan bir diğer ifade olan 10. maddedeki “Yaptığım iş bana çok anlamlı gelir.” ifadesi için aritmetik ortalama puanı 4.79 olup, ifade “Tamamen katılıyorum” düzeyindedir. Bu boyutta yer alan son madde olan “İş etkinliklerim kişisel olarak bana anlamlı gelir.” ifadesi de 4.62 aritmetik ortalama puanı ile yine “Tamamen katılıyorum” düzeyinde yer almaktadır. Elde edilen bu bulgulardan yola çıkarak anlam boyutunda okul öncesi öğretmenlerinin psikolojik güçlülük düzeylerine ilişkin algılarının </w:t>
      </w:r>
      <w:r w:rsidRPr="00A94AA1">
        <w:rPr>
          <w:rFonts w:ascii="Times New Roman" w:hAnsi="Times New Roman" w:cs="Times New Roman"/>
          <w:sz w:val="24"/>
          <w:szCs w:val="24"/>
        </w:rPr>
        <w:lastRenderedPageBreak/>
        <w:t>olumlu olduğu, bir diğer ifadeyle anlam boyutunda okul öncesi öğretmenlerinin kendilerini güçlü hissettikleri görülmektedir.</w:t>
      </w:r>
    </w:p>
    <w:p w:rsidR="004104EF" w:rsidRPr="00A94AA1" w:rsidRDefault="004104EF" w:rsidP="004104EF">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Güçlendirme bilişsel yaklaşım bağlamında ele alındığında "psikolojik" bir olay olarak görülmekte ve </w:t>
      </w:r>
      <w:proofErr w:type="spellStart"/>
      <w:r w:rsidRPr="00A94AA1">
        <w:rPr>
          <w:rFonts w:ascii="Times New Roman" w:hAnsi="Times New Roman" w:cs="Times New Roman"/>
          <w:sz w:val="24"/>
          <w:szCs w:val="24"/>
        </w:rPr>
        <w:t>işgörenlerin</w:t>
      </w:r>
      <w:proofErr w:type="spellEnd"/>
      <w:r w:rsidRPr="00A94AA1">
        <w:rPr>
          <w:rFonts w:ascii="Times New Roman" w:hAnsi="Times New Roman" w:cs="Times New Roman"/>
          <w:sz w:val="24"/>
          <w:szCs w:val="24"/>
        </w:rPr>
        <w:t xml:space="preserve"> algılamaları üzerine odaklanmaktadır. Dolayısıyla </w:t>
      </w:r>
      <w:proofErr w:type="spellStart"/>
      <w:r w:rsidRPr="00A94AA1">
        <w:rPr>
          <w:rFonts w:ascii="Times New Roman" w:hAnsi="Times New Roman" w:cs="Times New Roman"/>
          <w:sz w:val="24"/>
          <w:szCs w:val="24"/>
        </w:rPr>
        <w:t>işgörenlerin</w:t>
      </w:r>
      <w:proofErr w:type="spellEnd"/>
      <w:r w:rsidRPr="00A94AA1">
        <w:rPr>
          <w:rFonts w:ascii="Times New Roman" w:hAnsi="Times New Roman" w:cs="Times New Roman"/>
          <w:sz w:val="24"/>
          <w:szCs w:val="24"/>
        </w:rPr>
        <w:t xml:space="preserve"> ne hissettikleri, kendilerini ve mevcut koşulları nasıl algıladıkları önem arz etmektedir. Anlam, </w:t>
      </w:r>
      <w:proofErr w:type="spellStart"/>
      <w:r w:rsidRPr="00A94AA1">
        <w:rPr>
          <w:rFonts w:ascii="Times New Roman" w:hAnsi="Times New Roman" w:cs="Times New Roman"/>
          <w:sz w:val="24"/>
          <w:szCs w:val="24"/>
        </w:rPr>
        <w:t>işgörenin</w:t>
      </w:r>
      <w:proofErr w:type="spellEnd"/>
      <w:r w:rsidRPr="00A94AA1">
        <w:rPr>
          <w:rFonts w:ascii="Times New Roman" w:hAnsi="Times New Roman" w:cs="Times New Roman"/>
          <w:sz w:val="24"/>
          <w:szCs w:val="24"/>
        </w:rPr>
        <w:t xml:space="preserve">, kişisel değerleri ve standartları ile işe ilişkin amaç ve hedefleri karşılaştırarak bir sonuç çıkarmasıdır. Bu sonuç, işin, birey için taşıdığı değerdir. İş ile ilgili amaç ve hedefler ile </w:t>
      </w:r>
      <w:proofErr w:type="spellStart"/>
      <w:r w:rsidRPr="00A94AA1">
        <w:rPr>
          <w:rFonts w:ascii="Times New Roman" w:hAnsi="Times New Roman" w:cs="Times New Roman"/>
          <w:sz w:val="24"/>
          <w:szCs w:val="24"/>
        </w:rPr>
        <w:t>işgörenin</w:t>
      </w:r>
      <w:proofErr w:type="spellEnd"/>
      <w:r w:rsidRPr="00A94AA1">
        <w:rPr>
          <w:rFonts w:ascii="Times New Roman" w:hAnsi="Times New Roman" w:cs="Times New Roman"/>
          <w:sz w:val="24"/>
          <w:szCs w:val="24"/>
        </w:rPr>
        <w:t xml:space="preserve"> kişisel değerleri ve standartları birbirine yakınlaştıkça işin birey için taşıdığı önem de artacaktır. Tabloya bakıldığında anlam boyutuna ait ifadeler için aritmetik ortalama puanlarının yüksek olduğu görülmektedir. Bu bağlamda öğretmenlerin yaptıkları işe önem vermeleri, işlerini anlamlı bulmaları ve iş etkinliklerinin kişisel olarak kendilerine anlamlı geldiğini belirtmeleri, kişisel değerleri ve inançları ile işe ilişkin amaç ve hedeflerin örtüştüğünün, dolayısıyla anlam boyutunda kendilerini güçlü algıladıklarının göstergesidir. Anlam boyutunda kendilerini güçlü algılayan öğretmenler için okul yönetiminin yapması gereken, okul kültürü içerisinde öğretmenlerin aktif katılımlarının sağlanacağı etkinliklere yer vererek okula bağlılıklarını artırmak ve onları mesleklerinde doyuma ulaştırmak olmalıdır. </w:t>
      </w:r>
    </w:p>
    <w:p w:rsidR="004104EF" w:rsidRPr="00202435" w:rsidRDefault="00696443" w:rsidP="00202435">
      <w:pPr>
        <w:pStyle w:val="Balk3"/>
        <w:spacing w:before="0" w:after="0" w:line="360" w:lineRule="auto"/>
        <w:rPr>
          <w:rFonts w:ascii="Times New Roman" w:hAnsi="Times New Roman"/>
          <w:sz w:val="24"/>
          <w:szCs w:val="24"/>
        </w:rPr>
      </w:pPr>
      <w:bookmarkStart w:id="53" w:name="_Toc436253052"/>
      <w:r w:rsidRPr="00202435">
        <w:rPr>
          <w:rFonts w:ascii="Times New Roman" w:hAnsi="Times New Roman"/>
          <w:sz w:val="24"/>
          <w:szCs w:val="24"/>
        </w:rPr>
        <w:t xml:space="preserve">4.3.2. </w:t>
      </w:r>
      <w:r w:rsidR="004104EF" w:rsidRPr="00202435">
        <w:rPr>
          <w:rFonts w:ascii="Times New Roman" w:hAnsi="Times New Roman"/>
          <w:sz w:val="24"/>
          <w:szCs w:val="24"/>
        </w:rPr>
        <w:t>Yeterlilik Boyutuna İlişkin Bulgular</w:t>
      </w:r>
      <w:bookmarkEnd w:id="53"/>
    </w:p>
    <w:p w:rsidR="00DE0CFE" w:rsidRPr="00A94AA1" w:rsidRDefault="00DE0CFE" w:rsidP="00DE0CFE">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Araştırmanın üçüncü alt problemi “</w:t>
      </w:r>
      <w:r w:rsidRPr="00873FFB">
        <w:rPr>
          <w:rFonts w:ascii="Times New Roman" w:hAnsi="Times New Roman" w:cs="Times New Roman"/>
          <w:sz w:val="24"/>
          <w:szCs w:val="24"/>
        </w:rPr>
        <w:t>Okul öncesi öğretmenleri, (a) anlam, (b) yeterlilik, (c) kişisel özgürlük ve (e) etki gibi psikolojik güçlendirme boyutlarında kendilerini ne derece güçlü hissetmektedirler?</w:t>
      </w:r>
      <w:r w:rsidRPr="00A94AA1">
        <w:rPr>
          <w:rFonts w:ascii="Times New Roman" w:hAnsi="Times New Roman" w:cs="Times New Roman"/>
          <w:sz w:val="24"/>
          <w:szCs w:val="24"/>
        </w:rPr>
        <w:t xml:space="preserve">” biçiminde belirlenmişti. Bu alt probleme cevap verebilmek için </w:t>
      </w:r>
      <w:r>
        <w:rPr>
          <w:rFonts w:ascii="Times New Roman" w:hAnsi="Times New Roman" w:cs="Times New Roman"/>
          <w:sz w:val="24"/>
          <w:szCs w:val="24"/>
        </w:rPr>
        <w:t>yeterlilik</w:t>
      </w:r>
      <w:r w:rsidRPr="00A94AA1">
        <w:rPr>
          <w:rFonts w:ascii="Times New Roman" w:hAnsi="Times New Roman" w:cs="Times New Roman"/>
          <w:sz w:val="24"/>
          <w:szCs w:val="24"/>
        </w:rPr>
        <w:t xml:space="preserve"> boyutunda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w:t>
      </w:r>
      <w:r>
        <w:rPr>
          <w:rFonts w:ascii="Times New Roman" w:hAnsi="Times New Roman" w:cs="Times New Roman"/>
          <w:sz w:val="24"/>
          <w:szCs w:val="24"/>
        </w:rPr>
        <w:t>1</w:t>
      </w:r>
      <w:r w:rsidRPr="00A94AA1">
        <w:rPr>
          <w:rFonts w:ascii="Times New Roman" w:hAnsi="Times New Roman" w:cs="Times New Roman"/>
          <w:sz w:val="24"/>
          <w:szCs w:val="24"/>
        </w:rPr>
        <w:t>’d</w:t>
      </w:r>
      <w:r>
        <w:rPr>
          <w:rFonts w:ascii="Times New Roman" w:hAnsi="Times New Roman" w:cs="Times New Roman"/>
          <w:sz w:val="24"/>
          <w:szCs w:val="24"/>
        </w:rPr>
        <w:t>e</w:t>
      </w:r>
      <w:r w:rsidRPr="00A94AA1">
        <w:rPr>
          <w:rFonts w:ascii="Times New Roman" w:hAnsi="Times New Roman" w:cs="Times New Roman"/>
          <w:sz w:val="24"/>
          <w:szCs w:val="24"/>
        </w:rPr>
        <w:t xml:space="preserve"> sunulmuştur.</w:t>
      </w:r>
    </w:p>
    <w:p w:rsidR="006E69C8" w:rsidRDefault="004104EF" w:rsidP="006E69C8">
      <w:pPr>
        <w:pStyle w:val="ResimYazs"/>
        <w:keepNext/>
        <w:spacing w:before="120" w:after="0"/>
        <w:jc w:val="both"/>
        <w:rPr>
          <w:rFonts w:ascii="Times New Roman" w:hAnsi="Times New Roman"/>
          <w:b w:val="0"/>
          <w:color w:val="auto"/>
          <w:sz w:val="20"/>
          <w:szCs w:val="20"/>
        </w:rPr>
      </w:pPr>
      <w:bookmarkStart w:id="54" w:name="_Toc435985255"/>
      <w:r w:rsidRPr="006E69C8">
        <w:rPr>
          <w:rFonts w:ascii="Times New Roman" w:hAnsi="Times New Roman"/>
          <w:b w:val="0"/>
          <w:color w:val="auto"/>
          <w:sz w:val="20"/>
          <w:szCs w:val="20"/>
        </w:rPr>
        <w:t xml:space="preserve">Tablo </w:t>
      </w:r>
      <w:r w:rsidR="005345D7" w:rsidRPr="006E69C8">
        <w:rPr>
          <w:rFonts w:ascii="Times New Roman" w:hAnsi="Times New Roman"/>
          <w:b w:val="0"/>
          <w:color w:val="auto"/>
          <w:sz w:val="20"/>
          <w:szCs w:val="20"/>
        </w:rPr>
        <w:t>4.</w:t>
      </w:r>
      <w:r w:rsidR="00AC66C1" w:rsidRPr="006E69C8">
        <w:rPr>
          <w:rFonts w:ascii="Times New Roman" w:hAnsi="Times New Roman"/>
          <w:b w:val="0"/>
          <w:color w:val="auto"/>
          <w:sz w:val="20"/>
          <w:szCs w:val="20"/>
        </w:rPr>
        <w:fldChar w:fldCharType="begin"/>
      </w:r>
      <w:r w:rsidRPr="006E69C8">
        <w:rPr>
          <w:rFonts w:ascii="Times New Roman" w:hAnsi="Times New Roman"/>
          <w:b w:val="0"/>
          <w:color w:val="auto"/>
          <w:sz w:val="20"/>
          <w:szCs w:val="20"/>
        </w:rPr>
        <w:instrText xml:space="preserve"> SEQ Tablo \* ARABIC </w:instrText>
      </w:r>
      <w:r w:rsidR="00AC66C1" w:rsidRPr="006E69C8">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11</w:t>
      </w:r>
      <w:r w:rsidR="00AC66C1" w:rsidRPr="006E69C8">
        <w:rPr>
          <w:rFonts w:ascii="Times New Roman" w:hAnsi="Times New Roman"/>
          <w:b w:val="0"/>
          <w:noProof/>
          <w:color w:val="auto"/>
          <w:sz w:val="20"/>
          <w:szCs w:val="20"/>
        </w:rPr>
        <w:fldChar w:fldCharType="end"/>
      </w:r>
    </w:p>
    <w:p w:rsidR="004104EF" w:rsidRPr="006E69C8" w:rsidRDefault="006E69C8" w:rsidP="004104EF">
      <w:pPr>
        <w:pStyle w:val="ResimYazs"/>
        <w:keepNext/>
        <w:spacing w:after="0"/>
        <w:jc w:val="both"/>
        <w:rPr>
          <w:rFonts w:ascii="Times New Roman" w:hAnsi="Times New Roman"/>
          <w:b w:val="0"/>
          <w:i/>
          <w:color w:val="auto"/>
          <w:sz w:val="20"/>
          <w:szCs w:val="20"/>
        </w:rPr>
      </w:pPr>
      <w:r w:rsidRPr="006E69C8">
        <w:rPr>
          <w:rFonts w:ascii="Times New Roman" w:hAnsi="Times New Roman"/>
          <w:b w:val="0"/>
          <w:i/>
          <w:color w:val="auto"/>
          <w:sz w:val="20"/>
          <w:szCs w:val="20"/>
        </w:rPr>
        <w:t>Yeterlilik Boyutunda Okul Öncesi Öğretmenlerinin Psikolojik Güçlülük Düzeyleri</w:t>
      </w:r>
      <w:bookmarkEnd w:id="54"/>
    </w:p>
    <w:tbl>
      <w:tblPr>
        <w:tblW w:w="0" w:type="auto"/>
        <w:tblBorders>
          <w:top w:val="single" w:sz="4" w:space="0" w:color="auto"/>
          <w:bottom w:val="single" w:sz="4" w:space="0" w:color="auto"/>
        </w:tblBorders>
        <w:tblLook w:val="04A0"/>
      </w:tblPr>
      <w:tblGrid>
        <w:gridCol w:w="5343"/>
        <w:gridCol w:w="605"/>
        <w:gridCol w:w="661"/>
        <w:gridCol w:w="2394"/>
      </w:tblGrid>
      <w:tr w:rsidR="004104EF" w:rsidRPr="001F4ABA" w:rsidTr="006E69C8">
        <w:tc>
          <w:tcPr>
            <w:tcW w:w="5495" w:type="dxa"/>
            <w:tcBorders>
              <w:top w:val="single" w:sz="4" w:space="0" w:color="auto"/>
              <w:bottom w:val="single" w:sz="4" w:space="0" w:color="auto"/>
            </w:tcBorders>
            <w:shd w:val="clear" w:color="auto" w:fill="auto"/>
          </w:tcPr>
          <w:p w:rsidR="004104EF" w:rsidRPr="001F4ABA" w:rsidRDefault="004104EF" w:rsidP="006E69C8">
            <w:pPr>
              <w:tabs>
                <w:tab w:val="left" w:pos="1284"/>
              </w:tabs>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ALGILAR</w:t>
            </w:r>
            <w:r w:rsidR="006E69C8">
              <w:rPr>
                <w:rFonts w:ascii="Times New Roman" w:hAnsi="Times New Roman" w:cs="Times New Roman"/>
                <w:sz w:val="20"/>
                <w:szCs w:val="20"/>
              </w:rPr>
              <w:tab/>
            </w:r>
          </w:p>
        </w:tc>
        <w:tc>
          <w:tcPr>
            <w:tcW w:w="607" w:type="dxa"/>
            <w:tcBorders>
              <w:top w:val="single" w:sz="4" w:space="0" w:color="auto"/>
              <w:bottom w:val="single" w:sz="4" w:space="0" w:color="auto"/>
            </w:tcBorders>
            <w:shd w:val="clear" w:color="auto" w:fill="auto"/>
          </w:tcPr>
          <w:p w:rsidR="004104EF" w:rsidRPr="001F4ABA"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6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244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Düzey</w:t>
            </w:r>
          </w:p>
        </w:tc>
      </w:tr>
      <w:tr w:rsidR="004104EF" w:rsidRPr="001F4ABA" w:rsidTr="006E69C8">
        <w:tc>
          <w:tcPr>
            <w:tcW w:w="549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 İşimi yapmak için yeteneğimden eminim.</w:t>
            </w:r>
          </w:p>
        </w:tc>
        <w:tc>
          <w:tcPr>
            <w:tcW w:w="60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4.78</w:t>
            </w:r>
          </w:p>
        </w:tc>
        <w:tc>
          <w:tcPr>
            <w:tcW w:w="6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w:t>
            </w:r>
          </w:p>
        </w:tc>
        <w:tc>
          <w:tcPr>
            <w:tcW w:w="244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6E69C8">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 İş aktivitelerimi gerçekleştirmek için yeterliliklerim var.</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4.78</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.44</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6E69C8">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 İşimi yapmam için gerekli olan becerileri ustalıkla sergilerim.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4.72</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bl>
    <w:p w:rsidR="004104EF" w:rsidRPr="00A94AA1" w:rsidRDefault="004104EF" w:rsidP="006E69C8">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 xml:space="preserve">11’de görüldüğü gibi, 1. maddede yer alan “İşimi yapmak için yeteneğimden eminim.” ifadesine ilişkin aritmetik ortalama puanı 4.78 olarak bulunmuş olup, bu puan “Tamamen katılıyorum” düzeyinde yer almaktadır. Yeterlilik alt boyutunda yer alan 12. maddedeki “İş aktivitelerimi gerçekleştirmek için yeterliliklerim var.” ifadesi için aritmetik ortalama puanı 4.78 olup, ifade “Tamamen katılıyorum” düzeyindedir. Bu </w:t>
      </w:r>
      <w:r w:rsidRPr="00A94AA1">
        <w:rPr>
          <w:rFonts w:ascii="Times New Roman" w:hAnsi="Times New Roman" w:cs="Times New Roman"/>
          <w:sz w:val="24"/>
          <w:szCs w:val="24"/>
        </w:rPr>
        <w:lastRenderedPageBreak/>
        <w:t>boyutta yer alan bir diğer madde olan “İşimi yapmam için gerekli olan becerileri ustalıkla sergilerim.” ifadesi de 4.72 aritmetik ortalama puanı ile “Tamamen katılıyorum” düzeyinde yer almaktadır. Elde edilen bulgular yeterlilik boyutunda da okul öncesi öğretmenlerinin kendilerini güçlü hissettiklerini göstermektedir.</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Kişisel yetkinlik, bir bireyin, sahip olduğu bilgi, beceri ve deneyimine ilişkin olarak kendi kendine yaptığı kişisel değerlendirmelerdir. </w:t>
      </w:r>
      <w:proofErr w:type="spellStart"/>
      <w:r w:rsidRPr="00A94AA1">
        <w:rPr>
          <w:rFonts w:ascii="Times New Roman" w:hAnsi="Times New Roman" w:cs="Times New Roman"/>
          <w:sz w:val="24"/>
          <w:szCs w:val="24"/>
        </w:rPr>
        <w:t>İşgören</w:t>
      </w:r>
      <w:proofErr w:type="spellEnd"/>
      <w:r w:rsidRPr="00A94AA1">
        <w:rPr>
          <w:rFonts w:ascii="Times New Roman" w:hAnsi="Times New Roman" w:cs="Times New Roman"/>
          <w:sz w:val="24"/>
          <w:szCs w:val="24"/>
        </w:rPr>
        <w:t xml:space="preserve"> açısından ele alındığında, </w:t>
      </w:r>
      <w:proofErr w:type="spellStart"/>
      <w:r w:rsidRPr="00A94AA1">
        <w:rPr>
          <w:rFonts w:ascii="Times New Roman" w:hAnsi="Times New Roman" w:cs="Times New Roman"/>
          <w:sz w:val="24"/>
          <w:szCs w:val="24"/>
        </w:rPr>
        <w:t>işgörenin</w:t>
      </w:r>
      <w:proofErr w:type="spellEnd"/>
      <w:r w:rsidRPr="00A94AA1">
        <w:rPr>
          <w:rFonts w:ascii="Times New Roman" w:hAnsi="Times New Roman" w:cs="Times New Roman"/>
          <w:sz w:val="24"/>
          <w:szCs w:val="24"/>
        </w:rPr>
        <w:t xml:space="preserve"> işi ile ilgili faaliyetleri ve sorumlulukları ustalıkla yerine getirip getiremeyeceği konusundaki yargılarıdır denebilir. Tabloya bakıldığında yeterlilik boyutunda yer alan ifadelerin hepsinin yüksek aritmetik ortalamalar ile “Tamamen Katılıyorum” düzeyinde yer aldığı görülmektedir. Okul öncesi öğretmenleri işlerini yapmadaki yeteneklerinden emin, iş aktivitelerini yerine getirmek için yeterliliklere sahip oldukları inancında ve işlerini yapmaları için gerekli olan becerileri ustalıkla sergileyecekleri düşüncesindedirler. Bireyler, sahip oldukları yetenekler konusunda emin olduklarında, bunları gerektiren faaliyetlere rahatça girişirler; aksine bunlardan emin değillerse, bu etkinliklerden mümkün olduğunca kaçınırlar. Bu bağlamda Okul öncesi eğitimi öğretmenlerinin iş aktivitelerini gerçekleştirme konusundaki yeterliliklerinde ve yeteneklerinde kendilerini psikolojik olarak güçlü hissettikleri Tablodan rahatlıkla görülmektedir. Bu durum, örgütlerin </w:t>
      </w:r>
      <w:proofErr w:type="gramStart"/>
      <w:r w:rsidRPr="00A94AA1">
        <w:rPr>
          <w:rFonts w:ascii="Times New Roman" w:hAnsi="Times New Roman" w:cs="Times New Roman"/>
          <w:sz w:val="24"/>
          <w:szCs w:val="24"/>
        </w:rPr>
        <w:t>vizyonlarına</w:t>
      </w:r>
      <w:proofErr w:type="gramEnd"/>
      <w:r w:rsidRPr="00A94AA1">
        <w:rPr>
          <w:rFonts w:ascii="Times New Roman" w:hAnsi="Times New Roman" w:cs="Times New Roman"/>
          <w:sz w:val="24"/>
          <w:szCs w:val="24"/>
        </w:rPr>
        <w:t xml:space="preserve"> ait hedeflerini gerçekleştirme aşamasında çalışanların performansını güçlü kılan önemli bir bakış açısıdır. Buradan hareketle okul müdürlerinin, kurumlarının </w:t>
      </w:r>
      <w:proofErr w:type="gramStart"/>
      <w:r w:rsidRPr="00A94AA1">
        <w:rPr>
          <w:rFonts w:ascii="Times New Roman" w:hAnsi="Times New Roman" w:cs="Times New Roman"/>
          <w:sz w:val="24"/>
          <w:szCs w:val="24"/>
        </w:rPr>
        <w:t>vizyonunu</w:t>
      </w:r>
      <w:proofErr w:type="gramEnd"/>
      <w:r w:rsidRPr="00A94AA1">
        <w:rPr>
          <w:rFonts w:ascii="Times New Roman" w:hAnsi="Times New Roman" w:cs="Times New Roman"/>
          <w:sz w:val="24"/>
          <w:szCs w:val="24"/>
        </w:rPr>
        <w:t xml:space="preserve"> gerçekleştirecek çalışmaları oluştururken öğretmenlerin kişisel yetkinliklerini göz önünde bulundurmalarının yararlı olacağı söylenebilir.</w:t>
      </w:r>
    </w:p>
    <w:p w:rsidR="004104EF" w:rsidRPr="00202435" w:rsidRDefault="00202435" w:rsidP="00202435">
      <w:pPr>
        <w:pStyle w:val="Balk3"/>
        <w:spacing w:before="0" w:after="0" w:line="360" w:lineRule="auto"/>
        <w:rPr>
          <w:rFonts w:ascii="Times New Roman" w:hAnsi="Times New Roman"/>
          <w:sz w:val="24"/>
          <w:szCs w:val="24"/>
        </w:rPr>
      </w:pPr>
      <w:bookmarkStart w:id="55" w:name="_Toc436253053"/>
      <w:r w:rsidRPr="00202435">
        <w:rPr>
          <w:rFonts w:ascii="Times New Roman" w:hAnsi="Times New Roman"/>
          <w:sz w:val="24"/>
          <w:szCs w:val="24"/>
        </w:rPr>
        <w:t xml:space="preserve">4.3.3. </w:t>
      </w:r>
      <w:r w:rsidR="004104EF" w:rsidRPr="00202435">
        <w:rPr>
          <w:rFonts w:ascii="Times New Roman" w:hAnsi="Times New Roman"/>
          <w:sz w:val="24"/>
          <w:szCs w:val="24"/>
        </w:rPr>
        <w:t>Kişisel Özgürlük Boyutuna İlişkin Bulgular</w:t>
      </w:r>
      <w:bookmarkEnd w:id="55"/>
    </w:p>
    <w:p w:rsidR="00DE0CFE" w:rsidRPr="00A94AA1" w:rsidRDefault="00DE0CFE" w:rsidP="00DE0CFE">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Araştırmanın üçüncü alt problemi “</w:t>
      </w:r>
      <w:r w:rsidRPr="00873FFB">
        <w:rPr>
          <w:rFonts w:ascii="Times New Roman" w:hAnsi="Times New Roman" w:cs="Times New Roman"/>
          <w:sz w:val="24"/>
          <w:szCs w:val="24"/>
        </w:rPr>
        <w:t>Okul öncesi öğretmenleri, (a) anlam, (b) yeterlilik, (c) kişisel özgürlük ve (e) etki gibi psikolojik güçlendirme boyutlarında kendilerini ne derece güçlü hissetmektedirler?</w:t>
      </w:r>
      <w:r w:rsidRPr="00A94AA1">
        <w:rPr>
          <w:rFonts w:ascii="Times New Roman" w:hAnsi="Times New Roman" w:cs="Times New Roman"/>
          <w:sz w:val="24"/>
          <w:szCs w:val="24"/>
        </w:rPr>
        <w:t xml:space="preserve">” biçiminde belirlenmişti. Bu alt probleme cevap verebilmek için </w:t>
      </w:r>
      <w:r>
        <w:rPr>
          <w:rFonts w:ascii="Times New Roman" w:hAnsi="Times New Roman" w:cs="Times New Roman"/>
          <w:sz w:val="24"/>
          <w:szCs w:val="24"/>
        </w:rPr>
        <w:t>kişisel özgürlük</w:t>
      </w:r>
      <w:r w:rsidRPr="00A94AA1">
        <w:rPr>
          <w:rFonts w:ascii="Times New Roman" w:hAnsi="Times New Roman" w:cs="Times New Roman"/>
          <w:sz w:val="24"/>
          <w:szCs w:val="24"/>
        </w:rPr>
        <w:t xml:space="preserve"> boyutunda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w:t>
      </w:r>
      <w:r>
        <w:rPr>
          <w:rFonts w:ascii="Times New Roman" w:hAnsi="Times New Roman" w:cs="Times New Roman"/>
          <w:sz w:val="24"/>
          <w:szCs w:val="24"/>
        </w:rPr>
        <w:t>2</w:t>
      </w:r>
      <w:r w:rsidRPr="00A94AA1">
        <w:rPr>
          <w:rFonts w:ascii="Times New Roman" w:hAnsi="Times New Roman" w:cs="Times New Roman"/>
          <w:sz w:val="24"/>
          <w:szCs w:val="24"/>
        </w:rPr>
        <w:t>’d</w:t>
      </w:r>
      <w:r>
        <w:rPr>
          <w:rFonts w:ascii="Times New Roman" w:hAnsi="Times New Roman" w:cs="Times New Roman"/>
          <w:sz w:val="24"/>
          <w:szCs w:val="24"/>
        </w:rPr>
        <w:t>e</w:t>
      </w:r>
      <w:r w:rsidRPr="00A94AA1">
        <w:rPr>
          <w:rFonts w:ascii="Times New Roman" w:hAnsi="Times New Roman" w:cs="Times New Roman"/>
          <w:sz w:val="24"/>
          <w:szCs w:val="24"/>
        </w:rPr>
        <w:t xml:space="preserve"> sunulmuştur.</w:t>
      </w:r>
    </w:p>
    <w:p w:rsidR="00091BB5" w:rsidRDefault="004104EF" w:rsidP="00091BB5">
      <w:pPr>
        <w:pStyle w:val="ResimYazs"/>
        <w:keepNext/>
        <w:spacing w:before="120" w:after="0"/>
        <w:jc w:val="both"/>
        <w:rPr>
          <w:rFonts w:ascii="Times New Roman" w:hAnsi="Times New Roman"/>
          <w:b w:val="0"/>
          <w:color w:val="auto"/>
          <w:sz w:val="20"/>
          <w:szCs w:val="20"/>
        </w:rPr>
      </w:pPr>
      <w:bookmarkStart w:id="56" w:name="_Toc435985256"/>
      <w:r w:rsidRPr="00091BB5">
        <w:rPr>
          <w:rFonts w:ascii="Times New Roman" w:hAnsi="Times New Roman"/>
          <w:b w:val="0"/>
          <w:color w:val="auto"/>
          <w:sz w:val="20"/>
          <w:szCs w:val="20"/>
        </w:rPr>
        <w:t xml:space="preserve">Tablo </w:t>
      </w:r>
      <w:r w:rsidR="005345D7" w:rsidRPr="00091BB5">
        <w:rPr>
          <w:rFonts w:ascii="Times New Roman" w:hAnsi="Times New Roman"/>
          <w:b w:val="0"/>
          <w:color w:val="auto"/>
          <w:sz w:val="20"/>
          <w:szCs w:val="20"/>
        </w:rPr>
        <w:t>4.</w:t>
      </w:r>
      <w:r w:rsidR="00AC66C1" w:rsidRPr="00091BB5">
        <w:rPr>
          <w:rFonts w:ascii="Times New Roman" w:hAnsi="Times New Roman"/>
          <w:b w:val="0"/>
          <w:color w:val="auto"/>
          <w:sz w:val="20"/>
          <w:szCs w:val="20"/>
        </w:rPr>
        <w:fldChar w:fldCharType="begin"/>
      </w:r>
      <w:r w:rsidRPr="00091BB5">
        <w:rPr>
          <w:rFonts w:ascii="Times New Roman" w:hAnsi="Times New Roman"/>
          <w:b w:val="0"/>
          <w:color w:val="auto"/>
          <w:sz w:val="20"/>
          <w:szCs w:val="20"/>
        </w:rPr>
        <w:instrText xml:space="preserve"> SEQ Tablo \* ARABIC </w:instrText>
      </w:r>
      <w:r w:rsidR="00AC66C1" w:rsidRPr="00091BB5">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12</w:t>
      </w:r>
      <w:r w:rsidR="00AC66C1" w:rsidRPr="00091BB5">
        <w:rPr>
          <w:rFonts w:ascii="Times New Roman" w:hAnsi="Times New Roman"/>
          <w:b w:val="0"/>
          <w:noProof/>
          <w:color w:val="auto"/>
          <w:sz w:val="20"/>
          <w:szCs w:val="20"/>
        </w:rPr>
        <w:fldChar w:fldCharType="end"/>
      </w:r>
    </w:p>
    <w:p w:rsidR="004104EF" w:rsidRPr="00091BB5" w:rsidRDefault="00091BB5" w:rsidP="004104EF">
      <w:pPr>
        <w:pStyle w:val="ResimYazs"/>
        <w:keepNext/>
        <w:spacing w:after="0"/>
        <w:jc w:val="both"/>
        <w:rPr>
          <w:rFonts w:ascii="Times New Roman" w:hAnsi="Times New Roman"/>
          <w:b w:val="0"/>
          <w:i/>
          <w:color w:val="auto"/>
          <w:sz w:val="20"/>
          <w:szCs w:val="20"/>
        </w:rPr>
      </w:pPr>
      <w:r w:rsidRPr="00091BB5">
        <w:rPr>
          <w:rFonts w:ascii="Times New Roman" w:hAnsi="Times New Roman"/>
          <w:b w:val="0"/>
          <w:i/>
          <w:color w:val="auto"/>
          <w:sz w:val="20"/>
          <w:szCs w:val="20"/>
        </w:rPr>
        <w:t>Kişisel Özgürlük Boyutunda Okul Öncesi Öğretmenlerinin Psikolojik Güçlülük Düzeyleri</w:t>
      </w:r>
      <w:bookmarkEnd w:id="56"/>
    </w:p>
    <w:tbl>
      <w:tblPr>
        <w:tblW w:w="0" w:type="auto"/>
        <w:tblBorders>
          <w:top w:val="single" w:sz="4" w:space="0" w:color="auto"/>
          <w:bottom w:val="single" w:sz="4" w:space="0" w:color="auto"/>
        </w:tblBorders>
        <w:tblLayout w:type="fixed"/>
        <w:tblLook w:val="04A0"/>
      </w:tblPr>
      <w:tblGrid>
        <w:gridCol w:w="5495"/>
        <w:gridCol w:w="607"/>
        <w:gridCol w:w="669"/>
        <w:gridCol w:w="2441"/>
      </w:tblGrid>
      <w:tr w:rsidR="004104EF" w:rsidRPr="001F4ABA" w:rsidTr="00091BB5">
        <w:tc>
          <w:tcPr>
            <w:tcW w:w="549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ALGILAR</w:t>
            </w:r>
          </w:p>
        </w:tc>
        <w:tc>
          <w:tcPr>
            <w:tcW w:w="607" w:type="dxa"/>
            <w:tcBorders>
              <w:top w:val="single" w:sz="4" w:space="0" w:color="auto"/>
              <w:bottom w:val="single" w:sz="4" w:space="0" w:color="auto"/>
            </w:tcBorders>
            <w:shd w:val="clear" w:color="auto" w:fill="auto"/>
          </w:tcPr>
          <w:p w:rsidR="004104EF" w:rsidRPr="001F4ABA"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6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244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Düzey</w:t>
            </w:r>
          </w:p>
        </w:tc>
      </w:tr>
      <w:tr w:rsidR="004104EF" w:rsidRPr="001F4ABA" w:rsidTr="00091BB5">
        <w:tc>
          <w:tcPr>
            <w:tcW w:w="549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 İşimi nasıl yapacağıma karar vermede yeterli özerkliğe sahibim.</w:t>
            </w:r>
          </w:p>
        </w:tc>
        <w:tc>
          <w:tcPr>
            <w:tcW w:w="60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4.81</w:t>
            </w:r>
          </w:p>
        </w:tc>
        <w:tc>
          <w:tcPr>
            <w:tcW w:w="6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w:t>
            </w:r>
          </w:p>
        </w:tc>
        <w:tc>
          <w:tcPr>
            <w:tcW w:w="244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091BB5">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 İşlerimi nasıl yapabileceğim konusundaki kararları kendim verebilirim.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4.70</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Tamamen Katılıyorum</w:t>
            </w:r>
          </w:p>
        </w:tc>
      </w:tr>
      <w:tr w:rsidR="004104EF" w:rsidRPr="001F4ABA" w:rsidTr="00091BB5">
        <w:tc>
          <w:tcPr>
            <w:tcW w:w="549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 Okulumda olan şeyler üzerine çok büyük oranda kontrole sahibim.</w:t>
            </w:r>
          </w:p>
        </w:tc>
        <w:tc>
          <w:tcPr>
            <w:tcW w:w="60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3.67</w:t>
            </w:r>
          </w:p>
        </w:tc>
        <w:tc>
          <w:tcPr>
            <w:tcW w:w="6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1.11</w:t>
            </w:r>
          </w:p>
        </w:tc>
        <w:tc>
          <w:tcPr>
            <w:tcW w:w="244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Katılıyorum</w:t>
            </w:r>
          </w:p>
        </w:tc>
      </w:tr>
    </w:tbl>
    <w:p w:rsidR="004104EF" w:rsidRPr="00A94AA1" w:rsidRDefault="004104EF" w:rsidP="00091BB5">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lastRenderedPageBreak/>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12 incelendiğinde, 3. maddede yer alan “İşimi nasıl yapacağıma karar vermede yeterli özerkliğe sahibim.” ifadesine ilişkin aritmetik ortalama puanının 4.81 olduğu ve bu puanın “Tamamen katılıyorum” düzeyinde yer aldığı görülmektedir. Kişisel Özgürlük boyutunda yer alan 7. maddedeki “İşlerimi nasıl yapabileceğim konusundaki kararları kendim verebilirim.”  ifadesi için aritmetik ortalama puanı 4.70 olup, bu ifade de bir önceki ifade gibi “Tamamen katılıyorum” düzeyinde bulunmaktadır. Bu boyutun son maddesi olan “Okulumda olan şeyler üzerine çok büyük oranda kontrole sahibim.” ifadesi de 3.67 aritmetik ortalama puanı ile “Katılıyorum” düzeyinde yer almaktadır. Elde edilen bulgular incelendiğinde, kişisel özgürlük boyutunda da okul öncesi öğretmenlerinin kendilerini güçlü hissettiklerini söylemek mümkündür.</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Güçlendirme boyutunda ele alındığında kişisel özgürlük, </w:t>
      </w:r>
      <w:proofErr w:type="spellStart"/>
      <w:r w:rsidRPr="00A94AA1">
        <w:rPr>
          <w:rFonts w:ascii="Times New Roman" w:hAnsi="Times New Roman" w:cs="Times New Roman"/>
          <w:sz w:val="24"/>
          <w:szCs w:val="24"/>
        </w:rPr>
        <w:t>işgörenin</w:t>
      </w:r>
      <w:proofErr w:type="spellEnd"/>
      <w:r w:rsidRPr="00A94AA1">
        <w:rPr>
          <w:rFonts w:ascii="Times New Roman" w:hAnsi="Times New Roman" w:cs="Times New Roman"/>
          <w:sz w:val="24"/>
          <w:szCs w:val="24"/>
        </w:rPr>
        <w:t xml:space="preserve">, işleri ile ilgili faaliyetleri başlatma ya da düzenleme konusunda bağımsız bir şekilde karar verebilme gücüne sahip olması anlamına gelir. Bu bağlamda tablo incelendiğinde, okul öncesi öğretmenlerinin kendilerini bu konuda yeterli hissettikleri açıkça görülmektedir. Okul öncesi öğretmenleri </w:t>
      </w:r>
      <w:proofErr w:type="gramStart"/>
      <w:r w:rsidR="00E14DC5" w:rsidRPr="00A94AA1">
        <w:rPr>
          <w:rFonts w:ascii="Times New Roman" w:hAnsi="Times New Roman" w:cs="Times New Roman"/>
          <w:sz w:val="24"/>
          <w:szCs w:val="24"/>
        </w:rPr>
        <w:t>kendi</w:t>
      </w:r>
      <w:r w:rsidR="00E14DC5">
        <w:rPr>
          <w:rFonts w:ascii="Times New Roman" w:hAnsi="Times New Roman" w:cs="Times New Roman"/>
          <w:sz w:val="24"/>
          <w:szCs w:val="24"/>
        </w:rPr>
        <w:t xml:space="preserve"> </w:t>
      </w:r>
      <w:r w:rsidR="00E14DC5" w:rsidRPr="00A94AA1">
        <w:rPr>
          <w:rFonts w:ascii="Times New Roman" w:hAnsi="Times New Roman" w:cs="Times New Roman"/>
          <w:sz w:val="24"/>
          <w:szCs w:val="24"/>
        </w:rPr>
        <w:t>işlerini</w:t>
      </w:r>
      <w:proofErr w:type="gramEnd"/>
      <w:r w:rsidRPr="00A94AA1">
        <w:rPr>
          <w:rFonts w:ascii="Times New Roman" w:hAnsi="Times New Roman" w:cs="Times New Roman"/>
          <w:sz w:val="24"/>
          <w:szCs w:val="24"/>
        </w:rPr>
        <w:t xml:space="preserve"> nasıl yapacakları konusunda yeterli özerkliğe sahip olduklarını ve işlerini nasıl yapacaklarının kararını almada yeterli olduklarını düşünmektedirler. Okulda olanlarla ilgili büyük oranda kontrol sahibi olmaya gelindiğinde bir parça çekimser kalmakla beraber yine de çoğunluk bu ifadeye katıldığını belirtmektedir. Okul söz konusu olduğunda en büyük söz sahibinin okul müdürü olduğunu unutmamak gerekir. Ancak yine de okul müdürü, okulu ilgilendiren konularda mutlaka öğretmenlerine danışmalı ve onların da söz sahibi olmalarına izin vermelidir. Tablodan elde edilen bulgu bunun çoğunlukla böyle olduğunu göstermektedir. Genel olarak, kişisel özgürlük boyutunda okul öncesi öğretmenlerinin psikolojik güçlendirme düzeyleri değerlendirildiğinde, çalışma esnasında kişisel olarak gösterecekleri davranışlar, atacakları adımlar ya da izleyecekleri </w:t>
      </w:r>
      <w:proofErr w:type="gramStart"/>
      <w:r w:rsidRPr="00A94AA1">
        <w:rPr>
          <w:rFonts w:ascii="Times New Roman" w:hAnsi="Times New Roman" w:cs="Times New Roman"/>
          <w:sz w:val="24"/>
          <w:szCs w:val="24"/>
        </w:rPr>
        <w:t>prosedürler</w:t>
      </w:r>
      <w:proofErr w:type="gramEnd"/>
      <w:r w:rsidRPr="00A94AA1">
        <w:rPr>
          <w:rFonts w:ascii="Times New Roman" w:hAnsi="Times New Roman" w:cs="Times New Roman"/>
          <w:sz w:val="24"/>
          <w:szCs w:val="24"/>
        </w:rPr>
        <w:t xml:space="preserve"> ve talimatlar konusunda belirli sınırlar çerçevesinde bağımsız hareket edebilme özgürlüğüne sahip oldukları inancı taşıdıkları görülmektedir. </w:t>
      </w:r>
    </w:p>
    <w:p w:rsidR="004104EF" w:rsidRPr="00202435" w:rsidRDefault="00202435" w:rsidP="00202435">
      <w:pPr>
        <w:pStyle w:val="Balk3"/>
        <w:spacing w:before="0" w:after="0" w:line="360" w:lineRule="auto"/>
        <w:rPr>
          <w:rFonts w:ascii="Times New Roman" w:hAnsi="Times New Roman"/>
          <w:sz w:val="24"/>
          <w:szCs w:val="24"/>
        </w:rPr>
      </w:pPr>
      <w:bookmarkStart w:id="57" w:name="_Toc436253054"/>
      <w:r w:rsidRPr="00202435">
        <w:rPr>
          <w:rFonts w:ascii="Times New Roman" w:hAnsi="Times New Roman"/>
          <w:sz w:val="24"/>
          <w:szCs w:val="24"/>
        </w:rPr>
        <w:t>4.</w:t>
      </w:r>
      <w:r w:rsidR="000C31B4">
        <w:rPr>
          <w:rFonts w:ascii="Times New Roman" w:hAnsi="Times New Roman"/>
          <w:sz w:val="24"/>
          <w:szCs w:val="24"/>
        </w:rPr>
        <w:t>3</w:t>
      </w:r>
      <w:r w:rsidRPr="00202435">
        <w:rPr>
          <w:rFonts w:ascii="Times New Roman" w:hAnsi="Times New Roman"/>
          <w:sz w:val="24"/>
          <w:szCs w:val="24"/>
        </w:rPr>
        <w:t xml:space="preserve">.4. </w:t>
      </w:r>
      <w:r w:rsidR="004104EF" w:rsidRPr="00202435">
        <w:rPr>
          <w:rFonts w:ascii="Times New Roman" w:hAnsi="Times New Roman"/>
          <w:sz w:val="24"/>
          <w:szCs w:val="24"/>
        </w:rPr>
        <w:t>Etki Boyutuna İlişkin Bulgular</w:t>
      </w:r>
      <w:bookmarkEnd w:id="57"/>
    </w:p>
    <w:p w:rsidR="00DE0CFE" w:rsidRPr="00A94AA1" w:rsidRDefault="00DE0CFE" w:rsidP="00DE0CFE">
      <w:pPr>
        <w:spacing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Araştırmanın üçüncü alt problemi “</w:t>
      </w:r>
      <w:r w:rsidRPr="00873FFB">
        <w:rPr>
          <w:rFonts w:ascii="Times New Roman" w:hAnsi="Times New Roman" w:cs="Times New Roman"/>
          <w:sz w:val="24"/>
          <w:szCs w:val="24"/>
        </w:rPr>
        <w:t>Okul öncesi öğretmenleri, (a) anlam, (b) yeterlilik, (c) kişisel özgürlük ve (e) etki gibi psikolojik güçlendirme boyutlarında kendilerini ne derece güçlü hissetmektedirler?</w:t>
      </w:r>
      <w:r w:rsidRPr="00A94AA1">
        <w:rPr>
          <w:rFonts w:ascii="Times New Roman" w:hAnsi="Times New Roman" w:cs="Times New Roman"/>
          <w:sz w:val="24"/>
          <w:szCs w:val="24"/>
        </w:rPr>
        <w:t xml:space="preserve">” biçiminde belirlenmişti. Bu alt probleme cevap verebilmek için </w:t>
      </w:r>
      <w:r w:rsidR="00FA0F25">
        <w:rPr>
          <w:rFonts w:ascii="Times New Roman" w:hAnsi="Times New Roman" w:cs="Times New Roman"/>
          <w:sz w:val="24"/>
          <w:szCs w:val="24"/>
        </w:rPr>
        <w:t>etki</w:t>
      </w:r>
      <w:r w:rsidRPr="00A94AA1">
        <w:rPr>
          <w:rFonts w:ascii="Times New Roman" w:hAnsi="Times New Roman" w:cs="Times New Roman"/>
          <w:sz w:val="24"/>
          <w:szCs w:val="24"/>
        </w:rPr>
        <w:t xml:space="preserve"> boyutunda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w:t>
      </w:r>
      <w:r w:rsidR="00FA0F25">
        <w:rPr>
          <w:rFonts w:ascii="Times New Roman" w:hAnsi="Times New Roman" w:cs="Times New Roman"/>
          <w:sz w:val="24"/>
          <w:szCs w:val="24"/>
        </w:rPr>
        <w:t>3</w:t>
      </w:r>
      <w:r w:rsidRPr="00A94AA1">
        <w:rPr>
          <w:rFonts w:ascii="Times New Roman" w:hAnsi="Times New Roman" w:cs="Times New Roman"/>
          <w:sz w:val="24"/>
          <w:szCs w:val="24"/>
        </w:rPr>
        <w:t>’</w:t>
      </w:r>
      <w:r w:rsidR="00FA0F25">
        <w:rPr>
          <w:rFonts w:ascii="Times New Roman" w:hAnsi="Times New Roman" w:cs="Times New Roman"/>
          <w:sz w:val="24"/>
          <w:szCs w:val="24"/>
        </w:rPr>
        <w:t>t</w:t>
      </w:r>
      <w:r>
        <w:rPr>
          <w:rFonts w:ascii="Times New Roman" w:hAnsi="Times New Roman" w:cs="Times New Roman"/>
          <w:sz w:val="24"/>
          <w:szCs w:val="24"/>
        </w:rPr>
        <w:t>e</w:t>
      </w:r>
      <w:r w:rsidRPr="00A94AA1">
        <w:rPr>
          <w:rFonts w:ascii="Times New Roman" w:hAnsi="Times New Roman" w:cs="Times New Roman"/>
          <w:sz w:val="24"/>
          <w:szCs w:val="24"/>
        </w:rPr>
        <w:t xml:space="preserve"> sunulmuştur.</w:t>
      </w:r>
    </w:p>
    <w:p w:rsidR="00285485" w:rsidRPr="00285485" w:rsidRDefault="004104EF" w:rsidP="00285485">
      <w:pPr>
        <w:pStyle w:val="ResimYazs"/>
        <w:keepNext/>
        <w:spacing w:before="120" w:after="0"/>
        <w:jc w:val="both"/>
        <w:rPr>
          <w:rFonts w:ascii="Times New Roman" w:hAnsi="Times New Roman"/>
          <w:b w:val="0"/>
          <w:color w:val="auto"/>
          <w:sz w:val="20"/>
          <w:szCs w:val="20"/>
        </w:rPr>
      </w:pPr>
      <w:bookmarkStart w:id="58" w:name="_Toc435985257"/>
      <w:r w:rsidRPr="00285485">
        <w:rPr>
          <w:rFonts w:ascii="Times New Roman" w:hAnsi="Times New Roman"/>
          <w:b w:val="0"/>
          <w:color w:val="auto"/>
          <w:sz w:val="20"/>
          <w:szCs w:val="20"/>
        </w:rPr>
        <w:lastRenderedPageBreak/>
        <w:t xml:space="preserve">Tablo </w:t>
      </w:r>
      <w:r w:rsidR="005345D7" w:rsidRPr="00285485">
        <w:rPr>
          <w:rFonts w:ascii="Times New Roman" w:hAnsi="Times New Roman"/>
          <w:b w:val="0"/>
          <w:color w:val="auto"/>
          <w:sz w:val="20"/>
          <w:szCs w:val="20"/>
        </w:rPr>
        <w:t>4.</w:t>
      </w:r>
      <w:r w:rsidR="00AC66C1" w:rsidRPr="00285485">
        <w:rPr>
          <w:rFonts w:ascii="Times New Roman" w:hAnsi="Times New Roman"/>
          <w:b w:val="0"/>
          <w:color w:val="auto"/>
          <w:sz w:val="20"/>
          <w:szCs w:val="20"/>
        </w:rPr>
        <w:fldChar w:fldCharType="begin"/>
      </w:r>
      <w:r w:rsidRPr="00285485">
        <w:rPr>
          <w:rFonts w:ascii="Times New Roman" w:hAnsi="Times New Roman"/>
          <w:b w:val="0"/>
          <w:color w:val="auto"/>
          <w:sz w:val="20"/>
          <w:szCs w:val="20"/>
        </w:rPr>
        <w:instrText xml:space="preserve"> SEQ Tablo \* ARABIC </w:instrText>
      </w:r>
      <w:r w:rsidR="00AC66C1" w:rsidRPr="00285485">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13</w:t>
      </w:r>
      <w:r w:rsidR="00AC66C1" w:rsidRPr="00285485">
        <w:rPr>
          <w:rFonts w:ascii="Times New Roman" w:hAnsi="Times New Roman"/>
          <w:b w:val="0"/>
          <w:noProof/>
          <w:color w:val="auto"/>
          <w:sz w:val="20"/>
          <w:szCs w:val="20"/>
        </w:rPr>
        <w:fldChar w:fldCharType="end"/>
      </w:r>
      <w:r w:rsidRPr="00285485">
        <w:rPr>
          <w:rFonts w:ascii="Times New Roman" w:hAnsi="Times New Roman"/>
          <w:b w:val="0"/>
          <w:color w:val="auto"/>
          <w:sz w:val="20"/>
          <w:szCs w:val="20"/>
        </w:rPr>
        <w:t xml:space="preserve"> </w:t>
      </w:r>
    </w:p>
    <w:p w:rsidR="004104EF" w:rsidRPr="00285485" w:rsidRDefault="00285485" w:rsidP="004104EF">
      <w:pPr>
        <w:pStyle w:val="ResimYazs"/>
        <w:keepNext/>
        <w:spacing w:after="0"/>
        <w:jc w:val="both"/>
        <w:rPr>
          <w:rFonts w:ascii="Times New Roman" w:hAnsi="Times New Roman"/>
          <w:i/>
          <w:color w:val="auto"/>
          <w:sz w:val="20"/>
          <w:szCs w:val="20"/>
        </w:rPr>
      </w:pPr>
      <w:r w:rsidRPr="00285485">
        <w:rPr>
          <w:rFonts w:ascii="Times New Roman" w:hAnsi="Times New Roman"/>
          <w:b w:val="0"/>
          <w:i/>
          <w:color w:val="auto"/>
          <w:sz w:val="20"/>
          <w:szCs w:val="20"/>
        </w:rPr>
        <w:t>Etki Boyutunda Okul Öncesi Öğretmenlerinin Psikolojik Güçlülük Düzeyleri</w:t>
      </w:r>
      <w:bookmarkEnd w:id="58"/>
    </w:p>
    <w:tbl>
      <w:tblPr>
        <w:tblW w:w="0" w:type="auto"/>
        <w:tblBorders>
          <w:top w:val="single" w:sz="4" w:space="0" w:color="auto"/>
          <w:bottom w:val="single" w:sz="4" w:space="0" w:color="auto"/>
        </w:tblBorders>
        <w:tblLayout w:type="fixed"/>
        <w:tblLook w:val="04A0"/>
      </w:tblPr>
      <w:tblGrid>
        <w:gridCol w:w="5495"/>
        <w:gridCol w:w="607"/>
        <w:gridCol w:w="669"/>
        <w:gridCol w:w="2441"/>
      </w:tblGrid>
      <w:tr w:rsidR="004104EF" w:rsidRPr="00285485" w:rsidTr="00285485">
        <w:tc>
          <w:tcPr>
            <w:tcW w:w="5495" w:type="dxa"/>
            <w:tcBorders>
              <w:top w:val="single" w:sz="4" w:space="0" w:color="auto"/>
              <w:bottom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ALGILAR</w:t>
            </w:r>
          </w:p>
        </w:tc>
        <w:tc>
          <w:tcPr>
            <w:tcW w:w="607" w:type="dxa"/>
            <w:tcBorders>
              <w:top w:val="single" w:sz="4" w:space="0" w:color="auto"/>
              <w:bottom w:val="single" w:sz="4" w:space="0" w:color="auto"/>
            </w:tcBorders>
            <w:shd w:val="clear" w:color="auto" w:fill="auto"/>
          </w:tcPr>
          <w:p w:rsidR="004104EF" w:rsidRPr="00285485"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669" w:type="dxa"/>
            <w:tcBorders>
              <w:top w:val="single" w:sz="4" w:space="0" w:color="auto"/>
              <w:bottom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proofErr w:type="spellStart"/>
            <w:r w:rsidRPr="00285485">
              <w:rPr>
                <w:rFonts w:ascii="Times New Roman" w:hAnsi="Times New Roman" w:cs="Times New Roman"/>
                <w:sz w:val="20"/>
                <w:szCs w:val="20"/>
              </w:rPr>
              <w:t>Ss</w:t>
            </w:r>
            <w:proofErr w:type="spellEnd"/>
          </w:p>
        </w:tc>
        <w:tc>
          <w:tcPr>
            <w:tcW w:w="2441" w:type="dxa"/>
            <w:tcBorders>
              <w:top w:val="single" w:sz="4" w:space="0" w:color="auto"/>
              <w:bottom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Düzey</w:t>
            </w:r>
          </w:p>
        </w:tc>
      </w:tr>
      <w:tr w:rsidR="004104EF" w:rsidRPr="00285485" w:rsidTr="00285485">
        <w:tc>
          <w:tcPr>
            <w:tcW w:w="5495" w:type="dxa"/>
            <w:tcBorders>
              <w:top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8- İşimi nasıl yapacağım konusunda önemli ölçüde bağımsızlığa ve özgürlüğe sahibim.</w:t>
            </w:r>
          </w:p>
        </w:tc>
        <w:tc>
          <w:tcPr>
            <w:tcW w:w="607" w:type="dxa"/>
            <w:tcBorders>
              <w:top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4.54</w:t>
            </w:r>
          </w:p>
        </w:tc>
        <w:tc>
          <w:tcPr>
            <w:tcW w:w="669" w:type="dxa"/>
            <w:tcBorders>
              <w:top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.66</w:t>
            </w:r>
          </w:p>
        </w:tc>
        <w:tc>
          <w:tcPr>
            <w:tcW w:w="2441" w:type="dxa"/>
            <w:tcBorders>
              <w:top w:val="single" w:sz="4" w:space="0" w:color="auto"/>
            </w:tcBorders>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Tamamen Katılıyorum</w:t>
            </w:r>
          </w:p>
        </w:tc>
      </w:tr>
      <w:tr w:rsidR="004104EF" w:rsidRPr="00285485" w:rsidTr="00285485">
        <w:tc>
          <w:tcPr>
            <w:tcW w:w="5495"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4- Okulumda olan olaylardaki etkim geniştir.</w:t>
            </w:r>
          </w:p>
        </w:tc>
        <w:tc>
          <w:tcPr>
            <w:tcW w:w="607"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3.81</w:t>
            </w:r>
          </w:p>
        </w:tc>
        <w:tc>
          <w:tcPr>
            <w:tcW w:w="669"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.98</w:t>
            </w:r>
          </w:p>
        </w:tc>
        <w:tc>
          <w:tcPr>
            <w:tcW w:w="2441"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Katılıyorum</w:t>
            </w:r>
          </w:p>
        </w:tc>
      </w:tr>
      <w:tr w:rsidR="004104EF" w:rsidRPr="00285485" w:rsidTr="00285485">
        <w:tc>
          <w:tcPr>
            <w:tcW w:w="5495"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11- Okulumda olan bitenler üzerinde önemli derecede etkiye sahibim.</w:t>
            </w:r>
          </w:p>
        </w:tc>
        <w:tc>
          <w:tcPr>
            <w:tcW w:w="607"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3.75</w:t>
            </w:r>
          </w:p>
        </w:tc>
        <w:tc>
          <w:tcPr>
            <w:tcW w:w="669"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1.04</w:t>
            </w:r>
          </w:p>
        </w:tc>
        <w:tc>
          <w:tcPr>
            <w:tcW w:w="2441" w:type="dxa"/>
            <w:shd w:val="clear" w:color="auto" w:fill="auto"/>
          </w:tcPr>
          <w:p w:rsidR="004104EF" w:rsidRPr="00285485" w:rsidRDefault="004104EF" w:rsidP="001F4ABA">
            <w:pPr>
              <w:spacing w:after="0" w:line="240" w:lineRule="auto"/>
              <w:jc w:val="both"/>
              <w:rPr>
                <w:rFonts w:ascii="Times New Roman" w:hAnsi="Times New Roman" w:cs="Times New Roman"/>
                <w:sz w:val="20"/>
                <w:szCs w:val="20"/>
              </w:rPr>
            </w:pPr>
            <w:r w:rsidRPr="00285485">
              <w:rPr>
                <w:rFonts w:ascii="Times New Roman" w:hAnsi="Times New Roman" w:cs="Times New Roman"/>
                <w:sz w:val="20"/>
                <w:szCs w:val="20"/>
              </w:rPr>
              <w:t>Katılıyorum</w:t>
            </w:r>
          </w:p>
        </w:tc>
      </w:tr>
    </w:tbl>
    <w:p w:rsidR="004104EF" w:rsidRPr="00A94AA1" w:rsidRDefault="004104EF" w:rsidP="00285485">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13’te görüldüğü gibi, etki boyutunun 8. maddesinde yer alan “İşimi nasıl yapacağım konusunda önemli ölçüde bağımsızlığa ve özgürlüğe sahibim.” ifadesine ilişkin aritmetik ortalama puanı 4.54</w:t>
      </w:r>
      <w:r w:rsidR="00B42CC9">
        <w:rPr>
          <w:rFonts w:ascii="Times New Roman" w:hAnsi="Times New Roman" w:cs="Times New Roman"/>
          <w:sz w:val="24"/>
          <w:szCs w:val="24"/>
        </w:rPr>
        <w:t xml:space="preserve"> </w:t>
      </w:r>
      <w:r w:rsidRPr="00A94AA1">
        <w:rPr>
          <w:rFonts w:ascii="Times New Roman" w:hAnsi="Times New Roman" w:cs="Times New Roman"/>
          <w:sz w:val="24"/>
          <w:szCs w:val="24"/>
        </w:rPr>
        <w:t xml:space="preserve">ile bu boyutun en yüksek puanı olarak “Tamamen katılıyorum” düzeyinde yer almaktadır. 4. maddede yer alan “Okulumda olan olaylardaki etkim </w:t>
      </w:r>
      <w:r w:rsidR="00BB1028" w:rsidRPr="00A94AA1">
        <w:rPr>
          <w:rFonts w:ascii="Times New Roman" w:hAnsi="Times New Roman" w:cs="Times New Roman"/>
          <w:sz w:val="24"/>
          <w:szCs w:val="24"/>
        </w:rPr>
        <w:t>geniştir.” ifadesi</w:t>
      </w:r>
      <w:r w:rsidRPr="00A94AA1">
        <w:rPr>
          <w:rFonts w:ascii="Times New Roman" w:hAnsi="Times New Roman" w:cs="Times New Roman"/>
          <w:sz w:val="24"/>
          <w:szCs w:val="24"/>
        </w:rPr>
        <w:t xml:space="preserve"> için aritmetik ortalama puanı 3.81 olup, </w:t>
      </w:r>
      <w:r w:rsidR="00BB1028" w:rsidRPr="00A94AA1">
        <w:rPr>
          <w:rFonts w:ascii="Times New Roman" w:hAnsi="Times New Roman" w:cs="Times New Roman"/>
          <w:sz w:val="24"/>
          <w:szCs w:val="24"/>
        </w:rPr>
        <w:t>ifade “Katılıyorum</w:t>
      </w:r>
      <w:r w:rsidRPr="00A94AA1">
        <w:rPr>
          <w:rFonts w:ascii="Times New Roman" w:hAnsi="Times New Roman" w:cs="Times New Roman"/>
          <w:sz w:val="24"/>
          <w:szCs w:val="24"/>
        </w:rPr>
        <w:t>” düzeyindedir. Bu boyutta yer alan 11. maddedeki “Okulumda olan bitenler üzerinde önemli derecede etkiye sahibim.” ifadesi de 3.75 aritmetik ortalama puanı ile “Katılıyorum” düzeyinde yer almaktadır. Etki boyutuna ilişkin aritmetik ortalama puanları incelendiğinde, puanların yüksek düzeyde olduğu görülmektedir. Bu bağlamda, okul öncesi öğretmenlerinin kendilerini bu boyutta da güçlü hissettikleri söylenebilir.</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Etki, bireyin, iş ile ilgili stratejik, yönetsel ve işlemsel çıktıları etkileyebilme derecesine yönelik algılamasıdır. Başka bir deyişle etki, iş ile ilgili çıktıların denetiminin kimde olduğuna ilişkin olarak bireyin yaptığı değerlendirmedir.  Tablodan da görüleceği gibi, okul öncesi öğretmenleri </w:t>
      </w:r>
      <w:r w:rsidR="00BB1028" w:rsidRPr="00A94AA1">
        <w:rPr>
          <w:rFonts w:ascii="Times New Roman" w:hAnsi="Times New Roman" w:cs="Times New Roman"/>
          <w:sz w:val="24"/>
          <w:szCs w:val="24"/>
        </w:rPr>
        <w:t>kendiişlerini</w:t>
      </w:r>
      <w:r w:rsidRPr="00A94AA1">
        <w:rPr>
          <w:rFonts w:ascii="Times New Roman" w:hAnsi="Times New Roman" w:cs="Times New Roman"/>
          <w:sz w:val="24"/>
          <w:szCs w:val="24"/>
        </w:rPr>
        <w:t xml:space="preserve"> nasıl yapacaklarına ilişkin büyük ölçüde bağımsızlığa sahip olduklarını düşünürken, okula ilişkin konularda ve kararlarda </w:t>
      </w:r>
      <w:proofErr w:type="gramStart"/>
      <w:r w:rsidRPr="00A94AA1">
        <w:rPr>
          <w:rFonts w:ascii="Times New Roman" w:hAnsi="Times New Roman" w:cs="Times New Roman"/>
          <w:sz w:val="24"/>
          <w:szCs w:val="24"/>
        </w:rPr>
        <w:t>kendi işleri</w:t>
      </w:r>
      <w:proofErr w:type="gramEnd"/>
      <w:r w:rsidRPr="00A94AA1">
        <w:rPr>
          <w:rFonts w:ascii="Times New Roman" w:hAnsi="Times New Roman" w:cs="Times New Roman"/>
          <w:sz w:val="24"/>
          <w:szCs w:val="24"/>
        </w:rPr>
        <w:t xml:space="preserve"> kadar kesin yargıya varmamaktadırlar. Burada daha önce değindiğimiz gibi okulla ilgili kararlarda okul müdürünün etkisinin oldukça fazla olması, okul öncesi öğretmenlerinin okulda gerçekleşen durumlar üzerindeki etkilerinin bir parça daha az olduğunu düşünmelerine neden olmuş olabilir. Ancak yine de genel bir değerlendirme yapıldığında okul öncesi öğretmenlerinin etki boyutunda da kendilerini güçlü hissettiklerini söylemek mümkündür. Okuldaki kararlarda en büyük organ olan okul müdürü bağlamında bu sonuç, okul müdürünün öğretmenleri de birer karar mekanizması olarak gördüğünün ve öğretmenleri her türlü sürece </w:t>
      </w:r>
      <w:proofErr w:type="gramStart"/>
      <w:r w:rsidRPr="00A94AA1">
        <w:rPr>
          <w:rFonts w:ascii="Times New Roman" w:hAnsi="Times New Roman" w:cs="Times New Roman"/>
          <w:sz w:val="24"/>
          <w:szCs w:val="24"/>
        </w:rPr>
        <w:t>dahil</w:t>
      </w:r>
      <w:proofErr w:type="gramEnd"/>
      <w:r w:rsidRPr="00A94AA1">
        <w:rPr>
          <w:rFonts w:ascii="Times New Roman" w:hAnsi="Times New Roman" w:cs="Times New Roman"/>
          <w:sz w:val="24"/>
          <w:szCs w:val="24"/>
        </w:rPr>
        <w:t xml:space="preserve"> ettiğinin bir göstergesidir. Güçlendirmenin etki boyutunda kişi, çıktıların dışsal faktörler aracılığı ile denetlendiğini düşünüyorsa, bu durumda çıktıları etkileme konusunda fazla bir etkiye sahip olmadığına inanacaktır. Ancak çalışmadan elde edilen bulgular, okul öncesi öğretmenlerinin güçlü bir etkiye sahip olduklarına inandıklarını göstermektedir. Bu bağlamda okul öncesi öğretmenlerinin çalıştıkları kurumun müdürüne ilişkin olumlu yargılar besledikleri, </w:t>
      </w:r>
      <w:r w:rsidRPr="00A94AA1">
        <w:rPr>
          <w:rFonts w:ascii="Times New Roman" w:hAnsi="Times New Roman" w:cs="Times New Roman"/>
          <w:sz w:val="24"/>
          <w:szCs w:val="24"/>
        </w:rPr>
        <w:lastRenderedPageBreak/>
        <w:t xml:space="preserve">müdürlerinin okuldaki herhangi bir durumda kendilerinin de görüşlerine değer verdiği inancı taşıdıkları ifade edilebilir. Dolayısıyla okul öncesi öğretmenleri yaptıkları işte önemli bir özgürlüğe sahip olup, okulda olup biten olaylarda etkili olduklarını hissederek psikolojik boyutta kendilerini güçlü kılmaktadırlar. Böyle bir yaklaşımla onların </w:t>
      </w:r>
      <w:proofErr w:type="gramStart"/>
      <w:r w:rsidRPr="00A94AA1">
        <w:rPr>
          <w:rFonts w:ascii="Times New Roman" w:hAnsi="Times New Roman" w:cs="Times New Roman"/>
          <w:sz w:val="24"/>
          <w:szCs w:val="24"/>
        </w:rPr>
        <w:t>motivasyon</w:t>
      </w:r>
      <w:proofErr w:type="gramEnd"/>
      <w:r w:rsidRPr="00A94AA1">
        <w:rPr>
          <w:rFonts w:ascii="Times New Roman" w:hAnsi="Times New Roman" w:cs="Times New Roman"/>
          <w:sz w:val="24"/>
          <w:szCs w:val="24"/>
        </w:rPr>
        <w:t xml:space="preserve"> düzeylerinde de artış sağlanacağı tahmin edilebilir.</w:t>
      </w:r>
    </w:p>
    <w:p w:rsidR="004104EF" w:rsidRPr="001C0A4A" w:rsidRDefault="004104EF" w:rsidP="00E14DC5">
      <w:pPr>
        <w:pStyle w:val="Balk2"/>
        <w:spacing w:before="0" w:after="0" w:line="360" w:lineRule="auto"/>
        <w:jc w:val="both"/>
        <w:rPr>
          <w:rFonts w:ascii="Times New Roman" w:hAnsi="Times New Roman"/>
          <w:sz w:val="24"/>
          <w:szCs w:val="24"/>
        </w:rPr>
      </w:pPr>
      <w:bookmarkStart w:id="59" w:name="_Toc436253055"/>
      <w:r w:rsidRPr="001C0A4A">
        <w:rPr>
          <w:rFonts w:ascii="Times New Roman" w:hAnsi="Times New Roman"/>
          <w:sz w:val="24"/>
          <w:szCs w:val="24"/>
        </w:rPr>
        <w:t>4.</w:t>
      </w:r>
      <w:r w:rsidR="001C0A4A" w:rsidRPr="001C0A4A">
        <w:rPr>
          <w:rFonts w:ascii="Times New Roman" w:hAnsi="Times New Roman"/>
          <w:sz w:val="24"/>
          <w:szCs w:val="24"/>
        </w:rPr>
        <w:t xml:space="preserve">4. </w:t>
      </w:r>
      <w:r w:rsidR="00086250">
        <w:rPr>
          <w:rFonts w:ascii="Times New Roman" w:hAnsi="Times New Roman"/>
          <w:sz w:val="24"/>
          <w:szCs w:val="24"/>
        </w:rPr>
        <w:t xml:space="preserve">Farklı Değişkenler Açısından </w:t>
      </w:r>
      <w:r w:rsidR="00086250" w:rsidRPr="00873FFB">
        <w:rPr>
          <w:rFonts w:ascii="Times New Roman" w:hAnsi="Times New Roman"/>
          <w:sz w:val="24"/>
          <w:szCs w:val="24"/>
        </w:rPr>
        <w:t>Okul Öncesi Öğretmenleri</w:t>
      </w:r>
      <w:r w:rsidR="00086250">
        <w:rPr>
          <w:rFonts w:ascii="Times New Roman" w:hAnsi="Times New Roman"/>
          <w:sz w:val="24"/>
          <w:szCs w:val="24"/>
        </w:rPr>
        <w:t xml:space="preserve">nin </w:t>
      </w:r>
      <w:r w:rsidR="00086250" w:rsidRPr="00873FFB">
        <w:rPr>
          <w:rFonts w:ascii="Times New Roman" w:hAnsi="Times New Roman"/>
          <w:sz w:val="24"/>
          <w:szCs w:val="24"/>
        </w:rPr>
        <w:t>Psikolojik G</w:t>
      </w:r>
      <w:r w:rsidR="00086250">
        <w:rPr>
          <w:rFonts w:ascii="Times New Roman" w:hAnsi="Times New Roman"/>
          <w:sz w:val="24"/>
          <w:szCs w:val="24"/>
        </w:rPr>
        <w:t>üçlendirme Boyutları</w:t>
      </w:r>
      <w:r w:rsidR="00086250" w:rsidRPr="00873FFB">
        <w:rPr>
          <w:rFonts w:ascii="Times New Roman" w:hAnsi="Times New Roman"/>
          <w:sz w:val="24"/>
          <w:szCs w:val="24"/>
        </w:rPr>
        <w:t>nda Kendilerini Ne Derece Güçlü Hisset</w:t>
      </w:r>
      <w:r w:rsidR="00086250">
        <w:rPr>
          <w:rFonts w:ascii="Times New Roman" w:hAnsi="Times New Roman"/>
          <w:sz w:val="24"/>
          <w:szCs w:val="24"/>
        </w:rPr>
        <w:t>tiklerine İlişkin Algıları</w:t>
      </w:r>
      <w:bookmarkEnd w:id="59"/>
    </w:p>
    <w:p w:rsidR="004104EF" w:rsidRPr="001C0A4A" w:rsidRDefault="001C0A4A" w:rsidP="00E14DC5">
      <w:pPr>
        <w:pStyle w:val="Balk3"/>
        <w:spacing w:before="0" w:after="0" w:line="360" w:lineRule="auto"/>
        <w:jc w:val="both"/>
        <w:rPr>
          <w:rFonts w:ascii="Times New Roman" w:hAnsi="Times New Roman"/>
          <w:sz w:val="24"/>
          <w:szCs w:val="24"/>
        </w:rPr>
      </w:pPr>
      <w:bookmarkStart w:id="60" w:name="_Toc436253056"/>
      <w:r w:rsidRPr="001C0A4A">
        <w:rPr>
          <w:rFonts w:ascii="Times New Roman" w:hAnsi="Times New Roman"/>
          <w:sz w:val="24"/>
          <w:szCs w:val="24"/>
        </w:rPr>
        <w:t xml:space="preserve">4.4.1. </w:t>
      </w:r>
      <w:r w:rsidR="004104EF" w:rsidRPr="001C0A4A">
        <w:rPr>
          <w:rFonts w:ascii="Times New Roman" w:hAnsi="Times New Roman"/>
          <w:sz w:val="24"/>
          <w:szCs w:val="24"/>
        </w:rPr>
        <w:t>Yaşlarına Göre Okul Öncesi Öğretmenlerinin Psikolojik Güçlülük Düzeylerine İlişkin Algıları</w:t>
      </w:r>
      <w:bookmarkEnd w:id="60"/>
    </w:p>
    <w:p w:rsidR="00121AF3" w:rsidRDefault="00121AF3"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biçiminde belirlenmişti. Bu alt probleme cevap verebilmek için yaş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 xml:space="preserve">14 ve Tablo </w:t>
      </w:r>
      <w:r w:rsidR="00B42CC9">
        <w:rPr>
          <w:rFonts w:ascii="Times New Roman" w:hAnsi="Times New Roman" w:cs="Times New Roman"/>
          <w:sz w:val="24"/>
          <w:szCs w:val="24"/>
        </w:rPr>
        <w:t>4.</w:t>
      </w:r>
      <w:r w:rsidRPr="00A94AA1">
        <w:rPr>
          <w:rFonts w:ascii="Times New Roman" w:hAnsi="Times New Roman" w:cs="Times New Roman"/>
          <w:sz w:val="24"/>
          <w:szCs w:val="24"/>
        </w:rPr>
        <w:t>15’te sunulmuştur.</w:t>
      </w:r>
    </w:p>
    <w:p w:rsidR="00E964DF" w:rsidRPr="00E964DF" w:rsidRDefault="004104EF" w:rsidP="004104EF">
      <w:pPr>
        <w:pStyle w:val="ResimYazs"/>
        <w:keepNext/>
        <w:spacing w:after="0"/>
        <w:jc w:val="both"/>
        <w:rPr>
          <w:rFonts w:ascii="Times New Roman" w:hAnsi="Times New Roman"/>
          <w:b w:val="0"/>
          <w:color w:val="auto"/>
          <w:sz w:val="20"/>
          <w:szCs w:val="20"/>
        </w:rPr>
      </w:pPr>
      <w:bookmarkStart w:id="61" w:name="_Toc435985258"/>
      <w:r w:rsidRPr="00E964DF">
        <w:rPr>
          <w:rFonts w:ascii="Times New Roman" w:hAnsi="Times New Roman"/>
          <w:b w:val="0"/>
          <w:color w:val="auto"/>
          <w:sz w:val="20"/>
          <w:szCs w:val="20"/>
        </w:rPr>
        <w:t xml:space="preserve">Tablo </w:t>
      </w:r>
      <w:r w:rsidR="005345D7" w:rsidRPr="00E964DF">
        <w:rPr>
          <w:rFonts w:ascii="Times New Roman" w:hAnsi="Times New Roman"/>
          <w:b w:val="0"/>
          <w:color w:val="auto"/>
          <w:sz w:val="20"/>
          <w:szCs w:val="20"/>
        </w:rPr>
        <w:t>4.</w:t>
      </w:r>
      <w:r w:rsidR="00AC66C1" w:rsidRPr="00E964DF">
        <w:rPr>
          <w:rFonts w:ascii="Times New Roman" w:hAnsi="Times New Roman"/>
          <w:b w:val="0"/>
          <w:color w:val="auto"/>
          <w:sz w:val="20"/>
          <w:szCs w:val="20"/>
        </w:rPr>
        <w:fldChar w:fldCharType="begin"/>
      </w:r>
      <w:r w:rsidRPr="00E964DF">
        <w:rPr>
          <w:rFonts w:ascii="Times New Roman" w:hAnsi="Times New Roman"/>
          <w:b w:val="0"/>
          <w:color w:val="auto"/>
          <w:sz w:val="20"/>
          <w:szCs w:val="20"/>
        </w:rPr>
        <w:instrText xml:space="preserve"> SEQ Tablo \* ARABIC </w:instrText>
      </w:r>
      <w:r w:rsidR="00AC66C1" w:rsidRPr="00E964DF">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14</w:t>
      </w:r>
      <w:r w:rsidR="00AC66C1" w:rsidRPr="00E964DF">
        <w:rPr>
          <w:rFonts w:ascii="Times New Roman" w:hAnsi="Times New Roman"/>
          <w:b w:val="0"/>
          <w:noProof/>
          <w:color w:val="auto"/>
          <w:sz w:val="20"/>
          <w:szCs w:val="20"/>
        </w:rPr>
        <w:fldChar w:fldCharType="end"/>
      </w:r>
    </w:p>
    <w:p w:rsidR="004104EF" w:rsidRPr="00E964DF" w:rsidRDefault="00E964DF" w:rsidP="004104EF">
      <w:pPr>
        <w:pStyle w:val="ResimYazs"/>
        <w:keepNext/>
        <w:spacing w:after="0"/>
        <w:jc w:val="both"/>
        <w:rPr>
          <w:rFonts w:ascii="Times New Roman" w:hAnsi="Times New Roman"/>
          <w:b w:val="0"/>
          <w:i/>
          <w:color w:val="auto"/>
          <w:sz w:val="20"/>
          <w:szCs w:val="20"/>
        </w:rPr>
      </w:pPr>
      <w:r w:rsidRPr="00E964DF">
        <w:rPr>
          <w:rFonts w:ascii="Times New Roman" w:hAnsi="Times New Roman"/>
          <w:b w:val="0"/>
          <w:i/>
          <w:color w:val="auto"/>
          <w:sz w:val="20"/>
          <w:szCs w:val="20"/>
        </w:rPr>
        <w:t>Yaş Değişkenine Göre Gruplara İlişkin Betimsel Değerler</w:t>
      </w:r>
      <w:bookmarkEnd w:id="61"/>
    </w:p>
    <w:tbl>
      <w:tblPr>
        <w:tblW w:w="0" w:type="auto"/>
        <w:tblBorders>
          <w:top w:val="single" w:sz="4" w:space="0" w:color="auto"/>
          <w:bottom w:val="single" w:sz="4" w:space="0" w:color="auto"/>
        </w:tblBorders>
        <w:tblLook w:val="04A0"/>
      </w:tblPr>
      <w:tblGrid>
        <w:gridCol w:w="1824"/>
        <w:gridCol w:w="1803"/>
        <w:gridCol w:w="1786"/>
        <w:gridCol w:w="1797"/>
        <w:gridCol w:w="1793"/>
      </w:tblGrid>
      <w:tr w:rsidR="004104EF" w:rsidRPr="001F4ABA" w:rsidTr="00E964DF">
        <w:tc>
          <w:tcPr>
            <w:tcW w:w="184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84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84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843" w:type="dxa"/>
            <w:tcBorders>
              <w:top w:val="single" w:sz="4" w:space="0" w:color="auto"/>
              <w:bottom w:val="single" w:sz="4" w:space="0" w:color="auto"/>
            </w:tcBorders>
            <w:shd w:val="clear" w:color="auto" w:fill="auto"/>
          </w:tcPr>
          <w:p w:rsidR="004104EF" w:rsidRPr="008047C8"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84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r>
      <w:tr w:rsidR="004104EF" w:rsidRPr="001F4ABA" w:rsidTr="00E964DF">
        <w:tc>
          <w:tcPr>
            <w:tcW w:w="1842"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84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20-30</w:t>
            </w:r>
          </w:p>
        </w:tc>
        <w:tc>
          <w:tcPr>
            <w:tcW w:w="184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w:t>
            </w:r>
          </w:p>
        </w:tc>
        <w:tc>
          <w:tcPr>
            <w:tcW w:w="184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14.39</w:t>
            </w:r>
          </w:p>
        </w:tc>
        <w:tc>
          <w:tcPr>
            <w:tcW w:w="184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.99</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31-40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14.25</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 ve üstü</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14.80</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.40</w:t>
            </w:r>
          </w:p>
        </w:tc>
      </w:tr>
      <w:tr w:rsidR="004104EF" w:rsidRPr="001F4ABA" w:rsidTr="00E964DF">
        <w:tc>
          <w:tcPr>
            <w:tcW w:w="1842"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14.42</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.90</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31-40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1.24</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 ve üstü</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1.01</w:t>
            </w:r>
          </w:p>
        </w:tc>
      </w:tr>
      <w:tr w:rsidR="004104EF" w:rsidRPr="001F4ABA" w:rsidTr="00E964DF">
        <w:tc>
          <w:tcPr>
            <w:tcW w:w="1842"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13.27</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31-40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13.10</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1.53</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 ve üstü</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13.42</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1.39</w:t>
            </w:r>
          </w:p>
        </w:tc>
      </w:tr>
      <w:tr w:rsidR="004104EF" w:rsidRPr="001F4ABA" w:rsidTr="00E964DF">
        <w:tc>
          <w:tcPr>
            <w:tcW w:w="1842"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12.09</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1.89</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31-40</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12.08</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2.41</w:t>
            </w:r>
          </w:p>
        </w:tc>
      </w:tr>
      <w:tr w:rsidR="004104EF" w:rsidRPr="001F4ABA" w:rsidTr="00E964DF">
        <w:tc>
          <w:tcPr>
            <w:tcW w:w="1842"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41 ve üstü</w:t>
            </w:r>
          </w:p>
        </w:tc>
        <w:tc>
          <w:tcPr>
            <w:tcW w:w="184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12.23</w:t>
            </w:r>
          </w:p>
        </w:tc>
        <w:tc>
          <w:tcPr>
            <w:tcW w:w="184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1.97</w:t>
            </w:r>
          </w:p>
        </w:tc>
      </w:tr>
    </w:tbl>
    <w:p w:rsidR="004104EF" w:rsidRPr="00A94AA1" w:rsidRDefault="004104EF" w:rsidP="00E964DF">
      <w:pPr>
        <w:spacing w:before="120" w:after="0" w:line="360" w:lineRule="auto"/>
        <w:ind w:firstLine="709"/>
        <w:jc w:val="both"/>
        <w:rPr>
          <w:rFonts w:ascii="Times New Roman" w:hAnsi="Times New Roman" w:cs="Times New Roman"/>
          <w:sz w:val="24"/>
          <w:szCs w:val="24"/>
        </w:rPr>
      </w:pPr>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 xml:space="preserve">14’te görüldüğü gibi anlam boyutunda, 20-30 yaş arası okul öncesi öğretmenlerinin aritmetik ortalama puanı 14.39, 31-40 yaş arası okul öncesi öğretmenlerinin aritmetik ortalama puanı 14.25, 41 yaş ve üstü okul öncesi öğretmenlerinin aritmetik ortalama puanı 14.80 olarak bulunmuştur. Yeterlilik boyutunda, 20-30 yaş arası okul öncesi öğretmenlerinin aritmetik ortalama puanı 14.42, 31-40 yaş arası okul öncesi öğretmenlerinin aritmetik ortalama puanı 14.23, 41 yaş ve üstü okul öncesi öğretmenlerinin aritmetik ortalama puanı 14.33 olarak bulunmuştur. Kişisel </w:t>
      </w:r>
      <w:r w:rsidRPr="00A94AA1">
        <w:rPr>
          <w:rFonts w:ascii="Times New Roman" w:hAnsi="Times New Roman" w:cs="Times New Roman"/>
          <w:sz w:val="24"/>
          <w:szCs w:val="24"/>
        </w:rPr>
        <w:lastRenderedPageBreak/>
        <w:t>Özgürlük boyutunda, 20-30 yaş arası okul öncesi öğretmenlerinin aritmetik ortalama puanı 13.27, 31-40 yaş arası okul öncesi öğretmenlerinin aritmetik ortalama puanı 13.10, 41 yaş ve üstü okul öncesi öğretmenlerinin aritmetik ortalama puanı 13.42 olarak bulunmuştur. Etki boyutunda, 20-30 yaş arası okul öncesi öğretmenlerinin aritmetik ortalama puanı 12.09, 31-40 yaş arası okul öncesi öğretmenlerinin aritmetik ortalama puanı 12.08, 41 yaş ve üstü okul öncesi öğretmenlerinin aritmetik ortalama puanı 12.23 olarak bulunmuştur.</w:t>
      </w:r>
    </w:p>
    <w:p w:rsidR="000C7269" w:rsidRPr="000C7269" w:rsidRDefault="004104EF" w:rsidP="00827C14">
      <w:pPr>
        <w:pStyle w:val="ResimYazs"/>
        <w:keepNext/>
        <w:spacing w:before="120" w:after="0"/>
        <w:jc w:val="both"/>
        <w:rPr>
          <w:rFonts w:ascii="Times New Roman" w:hAnsi="Times New Roman"/>
          <w:b w:val="0"/>
          <w:color w:val="auto"/>
          <w:sz w:val="20"/>
          <w:szCs w:val="20"/>
        </w:rPr>
      </w:pPr>
      <w:bookmarkStart w:id="62" w:name="_Toc435985259"/>
      <w:r w:rsidRPr="000C7269">
        <w:rPr>
          <w:rFonts w:ascii="Times New Roman" w:hAnsi="Times New Roman"/>
          <w:b w:val="0"/>
          <w:color w:val="auto"/>
          <w:sz w:val="20"/>
          <w:szCs w:val="20"/>
        </w:rPr>
        <w:t xml:space="preserve">Tablo </w:t>
      </w:r>
      <w:r w:rsidR="005345D7" w:rsidRPr="000C7269">
        <w:rPr>
          <w:rFonts w:ascii="Times New Roman" w:hAnsi="Times New Roman"/>
          <w:b w:val="0"/>
          <w:color w:val="auto"/>
          <w:sz w:val="20"/>
          <w:szCs w:val="20"/>
        </w:rPr>
        <w:t>4.</w:t>
      </w:r>
      <w:r w:rsidR="00AC66C1" w:rsidRPr="000C7269">
        <w:rPr>
          <w:rFonts w:ascii="Times New Roman" w:hAnsi="Times New Roman"/>
          <w:b w:val="0"/>
          <w:color w:val="auto"/>
          <w:sz w:val="20"/>
          <w:szCs w:val="20"/>
        </w:rPr>
        <w:fldChar w:fldCharType="begin"/>
      </w:r>
      <w:r w:rsidRPr="000C7269">
        <w:rPr>
          <w:rFonts w:ascii="Times New Roman" w:hAnsi="Times New Roman"/>
          <w:b w:val="0"/>
          <w:color w:val="auto"/>
          <w:sz w:val="20"/>
          <w:szCs w:val="20"/>
        </w:rPr>
        <w:instrText xml:space="preserve"> SEQ Tablo \* ARABIC </w:instrText>
      </w:r>
      <w:r w:rsidR="00AC66C1" w:rsidRPr="000C7269">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15</w:t>
      </w:r>
      <w:r w:rsidR="00AC66C1" w:rsidRPr="000C7269">
        <w:rPr>
          <w:rFonts w:ascii="Times New Roman" w:hAnsi="Times New Roman"/>
          <w:b w:val="0"/>
          <w:noProof/>
          <w:color w:val="auto"/>
          <w:sz w:val="20"/>
          <w:szCs w:val="20"/>
        </w:rPr>
        <w:fldChar w:fldCharType="end"/>
      </w:r>
    </w:p>
    <w:p w:rsidR="004104EF" w:rsidRPr="000C7269" w:rsidRDefault="000C7269" w:rsidP="004104EF">
      <w:pPr>
        <w:pStyle w:val="ResimYazs"/>
        <w:keepNext/>
        <w:spacing w:after="0"/>
        <w:jc w:val="both"/>
        <w:rPr>
          <w:rFonts w:ascii="Times New Roman" w:hAnsi="Times New Roman"/>
          <w:b w:val="0"/>
          <w:i/>
          <w:color w:val="auto"/>
          <w:sz w:val="20"/>
          <w:szCs w:val="20"/>
        </w:rPr>
      </w:pPr>
      <w:r w:rsidRPr="000C7269">
        <w:rPr>
          <w:rFonts w:ascii="Times New Roman" w:hAnsi="Times New Roman"/>
          <w:b w:val="0"/>
          <w:i/>
          <w:color w:val="auto"/>
          <w:sz w:val="20"/>
          <w:szCs w:val="20"/>
        </w:rPr>
        <w:t>Boyutlarda Yaş Değişkenine Göre Okul Öncesi Öğretmenlerinin Psikolojik Güçlülük Düzeylerine İlişkin Algıları</w:t>
      </w:r>
      <w:bookmarkEnd w:id="62"/>
    </w:p>
    <w:tbl>
      <w:tblPr>
        <w:tblW w:w="0" w:type="auto"/>
        <w:tblBorders>
          <w:top w:val="single" w:sz="4" w:space="0" w:color="auto"/>
          <w:bottom w:val="single" w:sz="4" w:space="0" w:color="auto"/>
        </w:tblBorders>
        <w:tblLook w:val="04A0"/>
      </w:tblPr>
      <w:tblGrid>
        <w:gridCol w:w="1384"/>
        <w:gridCol w:w="1432"/>
        <w:gridCol w:w="1315"/>
        <w:gridCol w:w="1131"/>
        <w:gridCol w:w="1381"/>
        <w:gridCol w:w="1167"/>
        <w:gridCol w:w="1193"/>
      </w:tblGrid>
      <w:tr w:rsidR="004104EF" w:rsidRPr="001F4ABA" w:rsidTr="000C7269">
        <w:tc>
          <w:tcPr>
            <w:tcW w:w="121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47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39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Kareler Toplamı</w:t>
            </w:r>
          </w:p>
        </w:tc>
        <w:tc>
          <w:tcPr>
            <w:tcW w:w="124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43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Kareler Ortalaması</w:t>
            </w:r>
          </w:p>
        </w:tc>
        <w:tc>
          <w:tcPr>
            <w:tcW w:w="125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F</w:t>
            </w:r>
          </w:p>
        </w:tc>
        <w:tc>
          <w:tcPr>
            <w:tcW w:w="128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0C7269">
        <w:tc>
          <w:tcPr>
            <w:tcW w:w="1214"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47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Gruplararası</w:t>
            </w:r>
            <w:proofErr w:type="spellEnd"/>
          </w:p>
        </w:tc>
        <w:tc>
          <w:tcPr>
            <w:tcW w:w="139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5.184</w:t>
            </w:r>
          </w:p>
        </w:tc>
        <w:tc>
          <w:tcPr>
            <w:tcW w:w="124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w:t>
            </w:r>
          </w:p>
        </w:tc>
        <w:tc>
          <w:tcPr>
            <w:tcW w:w="143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2.592</w:t>
            </w:r>
          </w:p>
        </w:tc>
        <w:tc>
          <w:tcPr>
            <w:tcW w:w="125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2.184</w:t>
            </w:r>
          </w:p>
        </w:tc>
        <w:tc>
          <w:tcPr>
            <w:tcW w:w="128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.116*</w:t>
            </w: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Gruplariçi</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166.173</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1.187</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Toplam</w:t>
            </w:r>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171.357</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Gruplararası</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.892</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.446</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.342</w:t>
            </w: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.711*</w:t>
            </w: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Gruplariçi</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182.772</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1.306</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Toplam</w:t>
            </w:r>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183.664</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Gruplararası</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2.124</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1.062</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.480</w:t>
            </w: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.620*</w:t>
            </w: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Gruplariçi</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309.778</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2.213</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Toplam</w:t>
            </w:r>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311.902</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Gruplararası</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.392</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.196</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.039</w:t>
            </w: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.962*</w:t>
            </w: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Gruplariçi</w:t>
            </w:r>
            <w:proofErr w:type="spellEnd"/>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705.818</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5.042</w:t>
            </w: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0C7269">
        <w:tc>
          <w:tcPr>
            <w:tcW w:w="121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47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Toplam</w:t>
            </w:r>
          </w:p>
        </w:tc>
        <w:tc>
          <w:tcPr>
            <w:tcW w:w="139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706.210</w:t>
            </w:r>
          </w:p>
        </w:tc>
        <w:tc>
          <w:tcPr>
            <w:tcW w:w="12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43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8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A94AA1" w:rsidRDefault="004104EF" w:rsidP="00827C14">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15’de görüldüğü üzere, okul öncesi öğretmenlerinin psikolojik güçlendirmenin anlam [F</w:t>
      </w:r>
      <w:r w:rsidRPr="00A94AA1">
        <w:rPr>
          <w:rFonts w:ascii="Times New Roman" w:hAnsi="Times New Roman" w:cs="Times New Roman"/>
          <w:sz w:val="24"/>
          <w:szCs w:val="24"/>
          <w:vertAlign w:val="subscript"/>
        </w:rPr>
        <w:t>(2-140)</w:t>
      </w:r>
      <w:r w:rsidRPr="00A94AA1">
        <w:rPr>
          <w:rFonts w:ascii="Times New Roman" w:hAnsi="Times New Roman" w:cs="Times New Roman"/>
          <w:sz w:val="24"/>
          <w:szCs w:val="24"/>
        </w:rPr>
        <w:t>=2.18, p&gt;0.05], yeterlilik [F</w:t>
      </w:r>
      <w:r w:rsidRPr="00A94AA1">
        <w:rPr>
          <w:rFonts w:ascii="Times New Roman" w:hAnsi="Times New Roman" w:cs="Times New Roman"/>
          <w:sz w:val="24"/>
          <w:szCs w:val="24"/>
          <w:vertAlign w:val="subscript"/>
        </w:rPr>
        <w:t>(2-140)</w:t>
      </w:r>
      <w:r w:rsidRPr="00A94AA1">
        <w:rPr>
          <w:rFonts w:ascii="Times New Roman" w:hAnsi="Times New Roman" w:cs="Times New Roman"/>
          <w:sz w:val="24"/>
          <w:szCs w:val="24"/>
        </w:rPr>
        <w:t>=.34, p&gt;0.05], kişisel özgürlük [F</w:t>
      </w:r>
      <w:r w:rsidRPr="00A94AA1">
        <w:rPr>
          <w:rFonts w:ascii="Times New Roman" w:hAnsi="Times New Roman" w:cs="Times New Roman"/>
          <w:sz w:val="24"/>
          <w:szCs w:val="24"/>
          <w:vertAlign w:val="subscript"/>
        </w:rPr>
        <w:t>(2-140)</w:t>
      </w:r>
      <w:r w:rsidRPr="00A94AA1">
        <w:rPr>
          <w:rFonts w:ascii="Times New Roman" w:hAnsi="Times New Roman" w:cs="Times New Roman"/>
          <w:sz w:val="24"/>
          <w:szCs w:val="24"/>
        </w:rPr>
        <w:t>=.48, p&gt;0.05] ve etki [F</w:t>
      </w:r>
      <w:r w:rsidRPr="00A94AA1">
        <w:rPr>
          <w:rFonts w:ascii="Times New Roman" w:hAnsi="Times New Roman" w:cs="Times New Roman"/>
          <w:sz w:val="24"/>
          <w:szCs w:val="24"/>
          <w:vertAlign w:val="subscript"/>
        </w:rPr>
        <w:t>(2-140)</w:t>
      </w:r>
      <w:r w:rsidRPr="00A94AA1">
        <w:rPr>
          <w:rFonts w:ascii="Times New Roman" w:hAnsi="Times New Roman" w:cs="Times New Roman"/>
          <w:sz w:val="24"/>
          <w:szCs w:val="24"/>
        </w:rPr>
        <w:t xml:space="preserve">=.03, p&gt;0.05] boyutlarında kendilerini ne derece güçlü hissettiklerine ilişkin algıları ile yaşları arasında anlamlı bir fark yoktur. </w:t>
      </w:r>
      <w:proofErr w:type="gramEnd"/>
      <w:r w:rsidRPr="00A94AA1">
        <w:rPr>
          <w:rFonts w:ascii="Times New Roman" w:hAnsi="Times New Roman" w:cs="Times New Roman"/>
          <w:sz w:val="24"/>
          <w:szCs w:val="24"/>
        </w:rPr>
        <w:t xml:space="preserve">Bu bulgu, okul öncesi öğretmenlerinin psikolojik güçlülük düzeylerine ilişkin algılarının anlam, yeterlilik, kişisel özgürlük ve etki boyutlarında yaş değişkeninden etkilenmediğini göstermektedir. </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Daha önce değinildiği gibi bir işin rol gereği gereksinimleri ile bireyin inançları, değerleri ve davranışlarının örtüşme derecesi, işin </w:t>
      </w:r>
      <w:proofErr w:type="spellStart"/>
      <w:r w:rsidRPr="00A94AA1">
        <w:rPr>
          <w:rFonts w:ascii="Times New Roman" w:hAnsi="Times New Roman" w:cs="Times New Roman"/>
          <w:sz w:val="24"/>
          <w:szCs w:val="24"/>
        </w:rPr>
        <w:t>işgören</w:t>
      </w:r>
      <w:proofErr w:type="spellEnd"/>
      <w:r w:rsidRPr="00A94AA1">
        <w:rPr>
          <w:rFonts w:ascii="Times New Roman" w:hAnsi="Times New Roman" w:cs="Times New Roman"/>
          <w:sz w:val="24"/>
          <w:szCs w:val="24"/>
        </w:rPr>
        <w:t xml:space="preserve"> için taşıdığı anlamı </w:t>
      </w:r>
      <w:r w:rsidR="00E14DC5" w:rsidRPr="00A94AA1">
        <w:rPr>
          <w:rFonts w:ascii="Times New Roman" w:hAnsi="Times New Roman" w:cs="Times New Roman"/>
          <w:sz w:val="24"/>
          <w:szCs w:val="24"/>
        </w:rPr>
        <w:t>gösterir.</w:t>
      </w:r>
      <w:r w:rsidRPr="00A94AA1">
        <w:rPr>
          <w:rFonts w:ascii="Times New Roman" w:hAnsi="Times New Roman" w:cs="Times New Roman"/>
          <w:sz w:val="24"/>
          <w:szCs w:val="24"/>
        </w:rPr>
        <w:t xml:space="preserve"> Buna göre yaş değişkeninden psikolojik olarak etkilenmeyen öğretmenler üstlendikleri görevi ya da işi inanç ve değerleri ne olursa olsun her yaşta yerine getirebilmektedir denilebilir. Bireyler, yaşları ne olursa olsun sahip oldukları yetenekler konusunda emin olduklarında, bunları gerektiren faaliyetlere </w:t>
      </w:r>
      <w:r w:rsidRPr="006D18D1">
        <w:rPr>
          <w:rFonts w:ascii="Times New Roman" w:hAnsi="Times New Roman" w:cs="Times New Roman"/>
          <w:sz w:val="24"/>
          <w:szCs w:val="24"/>
        </w:rPr>
        <w:t xml:space="preserve">rahatça girişirler; aksine bunlardan emin değillerse, bu etkinliklerden mümkün olduğunca kaçınırlar </w:t>
      </w:r>
      <w:proofErr w:type="gramStart"/>
      <w:r w:rsidR="00AD5BD2" w:rsidRPr="006D18D1">
        <w:rPr>
          <w:rFonts w:ascii="Times New Roman" w:hAnsi="Times New Roman"/>
          <w:sz w:val="24"/>
          <w:szCs w:val="24"/>
        </w:rPr>
        <w:t>(</w:t>
      </w:r>
      <w:proofErr w:type="spellStart"/>
      <w:proofErr w:type="gramEnd"/>
      <w:r w:rsidR="00AD5BD2" w:rsidRPr="006D18D1">
        <w:rPr>
          <w:rFonts w:ascii="Times New Roman" w:hAnsi="Times New Roman"/>
          <w:sz w:val="24"/>
          <w:szCs w:val="24"/>
        </w:rPr>
        <w:t>Sabuncuoğlu</w:t>
      </w:r>
      <w:proofErr w:type="spellEnd"/>
      <w:r w:rsidR="00AD5BD2" w:rsidRPr="006D18D1">
        <w:rPr>
          <w:rFonts w:ascii="Times New Roman" w:hAnsi="Times New Roman"/>
          <w:sz w:val="24"/>
          <w:szCs w:val="24"/>
        </w:rPr>
        <w:t xml:space="preserve"> ve </w:t>
      </w:r>
      <w:proofErr w:type="spellStart"/>
      <w:r w:rsidR="00AD5BD2" w:rsidRPr="006D18D1">
        <w:rPr>
          <w:rFonts w:ascii="Times New Roman" w:hAnsi="Times New Roman"/>
          <w:sz w:val="24"/>
          <w:szCs w:val="24"/>
        </w:rPr>
        <w:t>Tüz</w:t>
      </w:r>
      <w:proofErr w:type="spellEnd"/>
      <w:r w:rsidR="00AD5BD2" w:rsidRPr="006D18D1">
        <w:rPr>
          <w:rFonts w:ascii="Times New Roman" w:hAnsi="Times New Roman"/>
          <w:sz w:val="24"/>
          <w:szCs w:val="24"/>
        </w:rPr>
        <w:t>, 1995</w:t>
      </w:r>
      <w:r w:rsidR="006D18D1" w:rsidRPr="006D18D1">
        <w:rPr>
          <w:rFonts w:ascii="Times New Roman" w:hAnsi="Times New Roman"/>
          <w:sz w:val="24"/>
          <w:szCs w:val="24"/>
        </w:rPr>
        <w:t xml:space="preserve">; </w:t>
      </w:r>
      <w:proofErr w:type="spellStart"/>
      <w:r w:rsidR="006D18D1" w:rsidRPr="006D18D1">
        <w:rPr>
          <w:rFonts w:ascii="Times New Roman" w:hAnsi="Times New Roman"/>
          <w:sz w:val="24"/>
          <w:szCs w:val="24"/>
        </w:rPr>
        <w:t>akt</w:t>
      </w:r>
      <w:proofErr w:type="spellEnd"/>
      <w:r w:rsidR="006D18D1" w:rsidRPr="006D18D1">
        <w:rPr>
          <w:rFonts w:ascii="Times New Roman" w:hAnsi="Times New Roman"/>
          <w:sz w:val="24"/>
          <w:szCs w:val="24"/>
        </w:rPr>
        <w:t>. Ateş, Yıldız ve Yıldız, 2012</w:t>
      </w:r>
      <w:proofErr w:type="gramStart"/>
      <w:r w:rsidR="00AD5BD2" w:rsidRPr="006D18D1">
        <w:rPr>
          <w:rFonts w:ascii="Times New Roman" w:hAnsi="Times New Roman"/>
          <w:sz w:val="24"/>
          <w:szCs w:val="24"/>
        </w:rPr>
        <w:t>)</w:t>
      </w:r>
      <w:proofErr w:type="gramEnd"/>
      <w:r w:rsidR="00AD5BD2" w:rsidRPr="006D18D1">
        <w:rPr>
          <w:rFonts w:ascii="Times New Roman" w:hAnsi="Times New Roman"/>
          <w:sz w:val="24"/>
          <w:szCs w:val="24"/>
        </w:rPr>
        <w:t xml:space="preserve">. </w:t>
      </w:r>
      <w:r w:rsidRPr="006D18D1">
        <w:rPr>
          <w:rFonts w:ascii="Times New Roman" w:hAnsi="Times New Roman" w:cs="Times New Roman"/>
          <w:sz w:val="24"/>
          <w:szCs w:val="24"/>
        </w:rPr>
        <w:t>Bu bağlamda araştırmadan elde edilen bulgulara</w:t>
      </w:r>
      <w:r w:rsidRPr="00A94AA1">
        <w:rPr>
          <w:rFonts w:ascii="Times New Roman" w:hAnsi="Times New Roman" w:cs="Times New Roman"/>
          <w:sz w:val="24"/>
          <w:szCs w:val="24"/>
        </w:rPr>
        <w:t xml:space="preserve"> göre, her yaştan okul öncesi öğretmenlerinin benzer şekilde kendilerini psikolojik olarak güçlü </w:t>
      </w:r>
      <w:r w:rsidRPr="00A94AA1">
        <w:rPr>
          <w:rFonts w:ascii="Times New Roman" w:hAnsi="Times New Roman" w:cs="Times New Roman"/>
          <w:sz w:val="24"/>
          <w:szCs w:val="24"/>
        </w:rPr>
        <w:lastRenderedPageBreak/>
        <w:t xml:space="preserve">hissettikleri sonucundan yola çıkarak, girişimci bir ruha sahip oldukları ve okulda gerçekleşen etkinliklerde aktif olarak rol almaktan çekinmeyen </w:t>
      </w:r>
      <w:proofErr w:type="spellStart"/>
      <w:r w:rsidRPr="00A94AA1">
        <w:rPr>
          <w:rFonts w:ascii="Times New Roman" w:hAnsi="Times New Roman" w:cs="Times New Roman"/>
          <w:sz w:val="24"/>
          <w:szCs w:val="24"/>
        </w:rPr>
        <w:t>işgörenler</w:t>
      </w:r>
      <w:proofErr w:type="spellEnd"/>
      <w:r w:rsidRPr="00A94AA1">
        <w:rPr>
          <w:rFonts w:ascii="Times New Roman" w:hAnsi="Times New Roman" w:cs="Times New Roman"/>
          <w:sz w:val="24"/>
          <w:szCs w:val="24"/>
        </w:rPr>
        <w:t xml:space="preserve"> oldukları tahmin edilebilir. Bu durumda okul müdürüne düşen görev, öğretmenlerin kuruma ve kurumdaki herhangi bir iş veya etkinliğe ilişkin bu olumlu tavırlarından, kurumunun gelişimine katkı sağlayacak şekilde fayda sağlamak olmalıdır. </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 bulguları incelendiğinde yeterlilik boyutunda, okul öncesi öğretmenlerinin psikolojik güçlülük düzeylerine ilişkin algıları ile yaşları arasında fark çıkmamıştır. Yeterlilik kavramı bireyin bilgi, beceri ve deneyimlerine ilişkin kişisel yargıları anlamına geldiğine göre, okul öncesi öğretmenlerinin yaşları ne olursa olsun, mesleklerine ilişkin faaliyetlerde ve sorumluluklarda kendilerini başarılı algıladıkları söylenebilir. Bu bağlamda okul müdürleri öğretmenlerin kendilerini yeterli gördükleri konularda onlara daha fazla sorumluluk vererek, kurumun kendini gerçekleştirmesi adına daha fazla başarı sağlayabilecektir.   </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Kişisel özgürlük boyutunda da okul öncesi öğretmenlerinin psikolojik güçlülük düzeylerine ilişkin algılarının yaş değişkeninden etkilenmediği görülmüştür. Kişisel özgürlüğe sahip öğretmenler çalışma esnasında sergileyecekleri davranışlar, atacakları adımlar veya izleyecekleri </w:t>
      </w:r>
      <w:proofErr w:type="gramStart"/>
      <w:r w:rsidRPr="00A94AA1">
        <w:rPr>
          <w:rFonts w:ascii="Times New Roman" w:hAnsi="Times New Roman" w:cs="Times New Roman"/>
          <w:sz w:val="24"/>
          <w:szCs w:val="24"/>
        </w:rPr>
        <w:t>prosedürler</w:t>
      </w:r>
      <w:proofErr w:type="gramEnd"/>
      <w:r w:rsidRPr="00A94AA1">
        <w:rPr>
          <w:rFonts w:ascii="Times New Roman" w:hAnsi="Times New Roman" w:cs="Times New Roman"/>
          <w:sz w:val="24"/>
          <w:szCs w:val="24"/>
        </w:rPr>
        <w:t xml:space="preserve"> için belirli sınırlar çerçevesinde bağımsız hareket edebilirler </w:t>
      </w:r>
      <w:r w:rsidRPr="000642DB">
        <w:rPr>
          <w:rFonts w:ascii="Times New Roman" w:hAnsi="Times New Roman" w:cs="Times New Roman"/>
          <w:sz w:val="24"/>
          <w:szCs w:val="24"/>
        </w:rPr>
        <w:t>(</w:t>
      </w:r>
      <w:proofErr w:type="spellStart"/>
      <w:r w:rsidR="00A70810" w:rsidRPr="000642DB">
        <w:rPr>
          <w:rFonts w:ascii="Times New Roman" w:hAnsi="Times New Roman" w:cs="Times New Roman"/>
          <w:sz w:val="24"/>
          <w:szCs w:val="24"/>
        </w:rPr>
        <w:t>Bursalıoğlu</w:t>
      </w:r>
      <w:proofErr w:type="spellEnd"/>
      <w:r w:rsidR="00A70810" w:rsidRPr="000642DB">
        <w:rPr>
          <w:rFonts w:ascii="Times New Roman" w:hAnsi="Times New Roman" w:cs="Times New Roman"/>
          <w:sz w:val="24"/>
          <w:szCs w:val="24"/>
        </w:rPr>
        <w:t>,</w:t>
      </w:r>
      <w:r w:rsidR="002D5B44" w:rsidRPr="000642DB">
        <w:rPr>
          <w:rFonts w:ascii="Times New Roman" w:hAnsi="Times New Roman" w:cs="Times New Roman"/>
          <w:sz w:val="24"/>
          <w:szCs w:val="24"/>
        </w:rPr>
        <w:t xml:space="preserve"> </w:t>
      </w:r>
      <w:r w:rsidR="00A70810" w:rsidRPr="000642DB">
        <w:rPr>
          <w:rFonts w:ascii="Times New Roman" w:hAnsi="Times New Roman" w:cs="Times New Roman"/>
          <w:sz w:val="24"/>
          <w:szCs w:val="24"/>
        </w:rPr>
        <w:t>1987</w:t>
      </w:r>
      <w:r w:rsidR="002D5B44" w:rsidRPr="000642DB">
        <w:rPr>
          <w:rFonts w:ascii="Times New Roman" w:hAnsi="Times New Roman" w:cs="Times New Roman"/>
          <w:sz w:val="24"/>
          <w:szCs w:val="24"/>
        </w:rPr>
        <w:t xml:space="preserve">, </w:t>
      </w:r>
      <w:r w:rsidR="000642DB" w:rsidRPr="000642DB">
        <w:rPr>
          <w:rFonts w:ascii="Times New Roman" w:hAnsi="Times New Roman" w:cs="Times New Roman"/>
          <w:sz w:val="24"/>
          <w:szCs w:val="24"/>
        </w:rPr>
        <w:t>306</w:t>
      </w:r>
      <w:r w:rsidRPr="000642DB">
        <w:rPr>
          <w:rFonts w:ascii="Times New Roman" w:hAnsi="Times New Roman" w:cs="Times New Roman"/>
          <w:sz w:val="24"/>
          <w:szCs w:val="24"/>
        </w:rPr>
        <w:t>). Elde edilen bulgular göstermektedir</w:t>
      </w:r>
      <w:r w:rsidRPr="00A94AA1">
        <w:rPr>
          <w:rFonts w:ascii="Times New Roman" w:hAnsi="Times New Roman" w:cs="Times New Roman"/>
          <w:sz w:val="24"/>
          <w:szCs w:val="24"/>
        </w:rPr>
        <w:t xml:space="preserve"> ki araştırmaya katılan okul öncesi öğretmenleri yaş değişkeninden bağımsız olarak, çalıştıkları kurumlarında kişisel özgürlüğe sahip olduklarını belirtmektedirler. Benzer şekilde etki boyutunda da okul öncesi öğretmenlerinin psikolojik güçlülük düzeylerine ilişkin algıları ile yaşları arasında anlamlı bir fark bulunmamıştır. Etki, iş ile ilgili çıktıların denetiminin kimde olduğuna ilişkin olarak bireyin yaptığı değerlendirmedir. Bu noktada, öğretmenler, her yaşta içsel denetim algısına sahiplerse, iş çıktılarını, kendi bilgi, yetenek ve çabaları ile etkileyebileceklerini hissederler. Yaş faktöründen etkilenmeyen öğretmen, çıktıların dışsal faktörler aracılığı ile denetlendiğini düşünüyorsa, bu durumda çıktıları etkileme konusunda fazla bir etkiye sahip olmadığına </w:t>
      </w:r>
      <w:r w:rsidRPr="000642DB">
        <w:rPr>
          <w:rFonts w:ascii="Times New Roman" w:hAnsi="Times New Roman" w:cs="Times New Roman"/>
          <w:sz w:val="24"/>
          <w:szCs w:val="24"/>
        </w:rPr>
        <w:t>inanacaktır (</w:t>
      </w:r>
      <w:proofErr w:type="spellStart"/>
      <w:r w:rsidR="00A70810" w:rsidRPr="000642DB">
        <w:rPr>
          <w:rFonts w:ascii="Times New Roman" w:hAnsi="Times New Roman" w:cs="Times New Roman"/>
          <w:sz w:val="24"/>
          <w:szCs w:val="24"/>
        </w:rPr>
        <w:t>Bursalıoğlu</w:t>
      </w:r>
      <w:proofErr w:type="spellEnd"/>
      <w:r w:rsidR="00A70810" w:rsidRPr="000642DB">
        <w:rPr>
          <w:rFonts w:ascii="Times New Roman" w:hAnsi="Times New Roman" w:cs="Times New Roman"/>
          <w:sz w:val="24"/>
          <w:szCs w:val="24"/>
        </w:rPr>
        <w:t>,1987</w:t>
      </w:r>
      <w:r w:rsidR="002D5B44" w:rsidRPr="000642DB">
        <w:rPr>
          <w:rFonts w:ascii="Times New Roman" w:hAnsi="Times New Roman" w:cs="Times New Roman"/>
          <w:sz w:val="24"/>
          <w:szCs w:val="24"/>
        </w:rPr>
        <w:t xml:space="preserve">, </w:t>
      </w:r>
      <w:r w:rsidR="000642DB" w:rsidRPr="000642DB">
        <w:rPr>
          <w:rFonts w:ascii="Times New Roman" w:hAnsi="Times New Roman" w:cs="Times New Roman"/>
          <w:sz w:val="24"/>
          <w:szCs w:val="24"/>
        </w:rPr>
        <w:t>306</w:t>
      </w:r>
      <w:r w:rsidR="00A70810" w:rsidRPr="000642DB">
        <w:rPr>
          <w:rFonts w:ascii="Times New Roman" w:hAnsi="Times New Roman" w:cs="Times New Roman"/>
          <w:sz w:val="24"/>
          <w:szCs w:val="24"/>
        </w:rPr>
        <w:t>)</w:t>
      </w:r>
      <w:r w:rsidRPr="000642DB">
        <w:rPr>
          <w:rFonts w:ascii="Times New Roman" w:hAnsi="Times New Roman" w:cs="Times New Roman"/>
          <w:sz w:val="24"/>
          <w:szCs w:val="24"/>
        </w:rPr>
        <w:t>.</w:t>
      </w:r>
    </w:p>
    <w:p w:rsidR="004104EF" w:rsidRPr="001C0A4A" w:rsidRDefault="001C0A4A" w:rsidP="00E14DC5">
      <w:pPr>
        <w:pStyle w:val="Balk3"/>
        <w:spacing w:before="0" w:after="0" w:line="360" w:lineRule="auto"/>
        <w:jc w:val="both"/>
        <w:rPr>
          <w:rFonts w:ascii="Times New Roman" w:hAnsi="Times New Roman"/>
          <w:sz w:val="24"/>
          <w:szCs w:val="24"/>
        </w:rPr>
      </w:pPr>
      <w:bookmarkStart w:id="63" w:name="_Toc436253057"/>
      <w:r w:rsidRPr="001C0A4A">
        <w:rPr>
          <w:rFonts w:ascii="Times New Roman" w:hAnsi="Times New Roman"/>
          <w:sz w:val="24"/>
          <w:szCs w:val="24"/>
        </w:rPr>
        <w:t xml:space="preserve">4.4.2. </w:t>
      </w:r>
      <w:r w:rsidR="004104EF" w:rsidRPr="001C0A4A">
        <w:rPr>
          <w:rFonts w:ascii="Times New Roman" w:hAnsi="Times New Roman"/>
          <w:sz w:val="24"/>
          <w:szCs w:val="24"/>
        </w:rPr>
        <w:t>Cinsiyetlerine Göre Okul Öncesi Öğretmenlerinin Psikolojik Güçlülük Düzeylerine İlişkin Algıları</w:t>
      </w:r>
      <w:bookmarkEnd w:id="63"/>
    </w:p>
    <w:p w:rsidR="00A75C9C" w:rsidRDefault="00A75C9C" w:rsidP="00A75C9C">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 xml:space="preserve">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w:t>
      </w:r>
      <w:r w:rsidRPr="00873FFB">
        <w:rPr>
          <w:rFonts w:ascii="Times New Roman" w:hAnsi="Times New Roman" w:cs="Times New Roman"/>
          <w:sz w:val="24"/>
          <w:szCs w:val="24"/>
        </w:rPr>
        <w:lastRenderedPageBreak/>
        <w:t>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Pr>
          <w:rFonts w:ascii="Times New Roman" w:hAnsi="Times New Roman" w:cs="Times New Roman"/>
          <w:sz w:val="24"/>
          <w:szCs w:val="24"/>
        </w:rPr>
        <w:t>cinsiyet</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w:t>
      </w:r>
      <w:r>
        <w:rPr>
          <w:rFonts w:ascii="Times New Roman" w:hAnsi="Times New Roman" w:cs="Times New Roman"/>
          <w:sz w:val="24"/>
          <w:szCs w:val="24"/>
        </w:rPr>
        <w:t xml:space="preserve">Tablo </w:t>
      </w:r>
      <w:r w:rsidR="00B42CC9">
        <w:rPr>
          <w:rFonts w:ascii="Times New Roman" w:hAnsi="Times New Roman" w:cs="Times New Roman"/>
          <w:sz w:val="24"/>
          <w:szCs w:val="24"/>
        </w:rPr>
        <w:t>4.</w:t>
      </w:r>
      <w:r>
        <w:rPr>
          <w:rFonts w:ascii="Times New Roman" w:hAnsi="Times New Roman" w:cs="Times New Roman"/>
          <w:sz w:val="24"/>
          <w:szCs w:val="24"/>
        </w:rPr>
        <w:t>16’da</w:t>
      </w:r>
      <w:r w:rsidRPr="00A94AA1">
        <w:rPr>
          <w:rFonts w:ascii="Times New Roman" w:hAnsi="Times New Roman" w:cs="Times New Roman"/>
          <w:sz w:val="24"/>
          <w:szCs w:val="24"/>
        </w:rPr>
        <w:t xml:space="preserve"> sunulmuştur.</w:t>
      </w:r>
    </w:p>
    <w:p w:rsidR="00C33D60" w:rsidRPr="00C33D60" w:rsidRDefault="004104EF" w:rsidP="00C33D60">
      <w:pPr>
        <w:pStyle w:val="ResimYazs"/>
        <w:keepNext/>
        <w:spacing w:before="120" w:after="0"/>
        <w:jc w:val="both"/>
        <w:rPr>
          <w:rFonts w:ascii="Times New Roman" w:hAnsi="Times New Roman"/>
          <w:b w:val="0"/>
          <w:color w:val="auto"/>
          <w:sz w:val="20"/>
          <w:szCs w:val="20"/>
        </w:rPr>
      </w:pPr>
      <w:bookmarkStart w:id="64" w:name="_Toc435985260"/>
      <w:r w:rsidRPr="00C33D60">
        <w:rPr>
          <w:rFonts w:ascii="Times New Roman" w:hAnsi="Times New Roman"/>
          <w:b w:val="0"/>
          <w:color w:val="auto"/>
          <w:sz w:val="20"/>
          <w:szCs w:val="20"/>
        </w:rPr>
        <w:t xml:space="preserve">Tablo </w:t>
      </w:r>
      <w:r w:rsidR="005345D7" w:rsidRPr="00C33D60">
        <w:rPr>
          <w:rFonts w:ascii="Times New Roman" w:hAnsi="Times New Roman"/>
          <w:b w:val="0"/>
          <w:color w:val="auto"/>
          <w:sz w:val="20"/>
          <w:szCs w:val="20"/>
        </w:rPr>
        <w:t>4.</w:t>
      </w:r>
      <w:r w:rsidR="00AC66C1" w:rsidRPr="00C33D60">
        <w:rPr>
          <w:rFonts w:ascii="Times New Roman" w:hAnsi="Times New Roman"/>
          <w:b w:val="0"/>
          <w:color w:val="auto"/>
          <w:sz w:val="20"/>
          <w:szCs w:val="20"/>
        </w:rPr>
        <w:fldChar w:fldCharType="begin"/>
      </w:r>
      <w:r w:rsidRPr="00C33D60">
        <w:rPr>
          <w:rFonts w:ascii="Times New Roman" w:hAnsi="Times New Roman"/>
          <w:b w:val="0"/>
          <w:color w:val="auto"/>
          <w:sz w:val="20"/>
          <w:szCs w:val="20"/>
        </w:rPr>
        <w:instrText xml:space="preserve"> SEQ Tablo \* ARABIC </w:instrText>
      </w:r>
      <w:r w:rsidR="00AC66C1" w:rsidRPr="00C33D60">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16</w:t>
      </w:r>
      <w:r w:rsidR="00AC66C1" w:rsidRPr="00C33D60">
        <w:rPr>
          <w:rFonts w:ascii="Times New Roman" w:hAnsi="Times New Roman"/>
          <w:b w:val="0"/>
          <w:noProof/>
          <w:color w:val="auto"/>
          <w:sz w:val="20"/>
          <w:szCs w:val="20"/>
        </w:rPr>
        <w:fldChar w:fldCharType="end"/>
      </w:r>
    </w:p>
    <w:p w:rsidR="004104EF" w:rsidRPr="00C33D60" w:rsidRDefault="00C33D60" w:rsidP="004104EF">
      <w:pPr>
        <w:pStyle w:val="ResimYazs"/>
        <w:keepNext/>
        <w:spacing w:after="0"/>
        <w:jc w:val="both"/>
        <w:rPr>
          <w:rFonts w:ascii="Times New Roman" w:hAnsi="Times New Roman"/>
          <w:b w:val="0"/>
          <w:i/>
          <w:color w:val="auto"/>
          <w:sz w:val="20"/>
          <w:szCs w:val="20"/>
        </w:rPr>
      </w:pPr>
      <w:r w:rsidRPr="00C33D60">
        <w:rPr>
          <w:rFonts w:ascii="Times New Roman" w:hAnsi="Times New Roman"/>
          <w:b w:val="0"/>
          <w:i/>
          <w:color w:val="auto"/>
          <w:sz w:val="20"/>
          <w:szCs w:val="20"/>
        </w:rPr>
        <w:t>Boyutlarda Cinsiyet Değişkenine Göre Okul Öncesi Öğretmenlerinin Psikolojik Güçlülük Düzeylerine İlişkin Algıları</w:t>
      </w:r>
      <w:bookmarkEnd w:id="64"/>
    </w:p>
    <w:tbl>
      <w:tblPr>
        <w:tblW w:w="0" w:type="auto"/>
        <w:tblBorders>
          <w:top w:val="single" w:sz="4" w:space="0" w:color="auto"/>
          <w:bottom w:val="single" w:sz="4" w:space="0" w:color="auto"/>
        </w:tblBorders>
        <w:tblLook w:val="04A0"/>
      </w:tblPr>
      <w:tblGrid>
        <w:gridCol w:w="1383"/>
        <w:gridCol w:w="1207"/>
        <w:gridCol w:w="1037"/>
        <w:gridCol w:w="1120"/>
        <w:gridCol w:w="1065"/>
        <w:gridCol w:w="969"/>
        <w:gridCol w:w="1103"/>
        <w:gridCol w:w="1119"/>
      </w:tblGrid>
      <w:tr w:rsidR="004104EF" w:rsidRPr="001F4ABA" w:rsidTr="00C33D60">
        <w:tc>
          <w:tcPr>
            <w:tcW w:w="123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5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10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82" w:type="dxa"/>
            <w:tcBorders>
              <w:top w:val="single" w:sz="4" w:space="0" w:color="auto"/>
              <w:bottom w:val="single" w:sz="4" w:space="0" w:color="auto"/>
            </w:tcBorders>
            <w:shd w:val="clear" w:color="auto" w:fill="auto"/>
          </w:tcPr>
          <w:p w:rsidR="004104EF" w:rsidRPr="008047C8"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3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3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6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18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C33D60">
        <w:tc>
          <w:tcPr>
            <w:tcW w:w="1231"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5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w:t>
            </w:r>
          </w:p>
        </w:tc>
        <w:tc>
          <w:tcPr>
            <w:tcW w:w="110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w:t>
            </w:r>
          </w:p>
        </w:tc>
        <w:tc>
          <w:tcPr>
            <w:tcW w:w="118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14.40</w:t>
            </w:r>
          </w:p>
        </w:tc>
        <w:tc>
          <w:tcPr>
            <w:tcW w:w="113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.89</w:t>
            </w:r>
          </w:p>
        </w:tc>
        <w:tc>
          <w:tcPr>
            <w:tcW w:w="103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.061</w:t>
            </w:r>
          </w:p>
        </w:tc>
        <w:tc>
          <w:tcPr>
            <w:tcW w:w="118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.952*</w:t>
            </w:r>
          </w:p>
        </w:tc>
      </w:tr>
      <w:tr w:rsidR="004104EF" w:rsidRPr="001F4ABA" w:rsidTr="00C33D60">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Bayan</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14.36</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1.10</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C33D60">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14.20</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1.09</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-.187</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.852*</w:t>
            </w:r>
          </w:p>
        </w:tc>
      </w:tr>
      <w:tr w:rsidR="004104EF" w:rsidRPr="001F4ABA" w:rsidTr="00C33D60">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Bayan</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14.29</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1.14</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C33D60">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13.80</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1.78</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.938</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.350*</w:t>
            </w:r>
          </w:p>
        </w:tc>
      </w:tr>
      <w:tr w:rsidR="004104EF" w:rsidRPr="001F4ABA" w:rsidTr="00C33D60">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Bayan</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13.16</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1.47</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C33D60">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13.40</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1.81</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1.318</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.190*</w:t>
            </w:r>
          </w:p>
        </w:tc>
      </w:tr>
      <w:tr w:rsidR="004104EF" w:rsidRPr="001F4ABA" w:rsidTr="00C33D60">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Bayan</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12.06</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2.23</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A94AA1" w:rsidRDefault="004104EF" w:rsidP="00C33D60">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16’daki bulgulara göre, okul öncesi öğretmenlerinin psikolojik güçlendirmenin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=.06, p&gt;0.05],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=-.18, p&gt;0.05],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=.93, p&gt;0.05]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=1.31, p&gt;0.05] boyutlarında kendilerini ne derece güçlü hissettiklerine ilişkin algıları ile cinsiyetleri arasında anlamlı bir fark yoktur. </w:t>
      </w:r>
      <w:proofErr w:type="gramEnd"/>
      <w:r w:rsidRPr="00A94AA1">
        <w:rPr>
          <w:rFonts w:ascii="Times New Roman" w:hAnsi="Times New Roman" w:cs="Times New Roman"/>
          <w:sz w:val="24"/>
          <w:szCs w:val="24"/>
        </w:rPr>
        <w:t xml:space="preserve">Bu bulgu, okul öncesi öğretmenlerinin psikolojik düzeylerine ilişkin algılarının anlam, yeterlilik, kişisel özgürlük ve etki boyutlarında cinsiyetlerine göre farklılaşmadığını göstermektedir. </w:t>
      </w:r>
    </w:p>
    <w:p w:rsidR="004104EF" w:rsidRPr="00A94AA1" w:rsidRDefault="004104EF" w:rsidP="004104EF">
      <w:pPr>
        <w:spacing w:after="0" w:line="360" w:lineRule="auto"/>
        <w:jc w:val="both"/>
        <w:rPr>
          <w:rFonts w:ascii="Times New Roman" w:hAnsi="Times New Roman" w:cs="Times New Roman"/>
          <w:sz w:val="24"/>
          <w:szCs w:val="24"/>
        </w:rPr>
      </w:pPr>
      <w:r w:rsidRPr="00A94AA1">
        <w:rPr>
          <w:rFonts w:ascii="Times New Roman" w:hAnsi="Times New Roman" w:cs="Times New Roman"/>
          <w:sz w:val="24"/>
          <w:szCs w:val="24"/>
        </w:rPr>
        <w:t xml:space="preserve">Psikolojik güçlendirme, anlam, kişisel yetkinlik, hür irade ve etki şeklinde sıralanan dört bilişsel unsurdan oluşan güdülemeye yönelik bir eğilimdir </w:t>
      </w:r>
      <w:r w:rsidRPr="002D5B44">
        <w:rPr>
          <w:rFonts w:ascii="Times New Roman" w:hAnsi="Times New Roman" w:cs="Times New Roman"/>
          <w:sz w:val="24"/>
          <w:szCs w:val="24"/>
        </w:rPr>
        <w:t>(</w:t>
      </w:r>
      <w:proofErr w:type="spellStart"/>
      <w:r w:rsidR="0090333C" w:rsidRPr="002D5B44">
        <w:rPr>
          <w:rFonts w:ascii="Times New Roman" w:hAnsi="Times New Roman" w:cs="Times New Roman"/>
          <w:sz w:val="24"/>
          <w:szCs w:val="24"/>
        </w:rPr>
        <w:t>Tanrıöğen</w:t>
      </w:r>
      <w:proofErr w:type="spellEnd"/>
      <w:r w:rsidR="0090333C" w:rsidRPr="002D5B44">
        <w:rPr>
          <w:rFonts w:ascii="Times New Roman" w:hAnsi="Times New Roman" w:cs="Times New Roman"/>
          <w:sz w:val="24"/>
          <w:szCs w:val="24"/>
        </w:rPr>
        <w:t>,</w:t>
      </w:r>
      <w:r w:rsidR="002D5B44" w:rsidRPr="002D5B44">
        <w:rPr>
          <w:rFonts w:ascii="Times New Roman" w:hAnsi="Times New Roman" w:cs="Times New Roman"/>
          <w:sz w:val="24"/>
          <w:szCs w:val="24"/>
        </w:rPr>
        <w:t xml:space="preserve"> </w:t>
      </w:r>
      <w:r w:rsidR="0090333C" w:rsidRPr="002D5B44">
        <w:rPr>
          <w:rFonts w:ascii="Times New Roman" w:hAnsi="Times New Roman" w:cs="Times New Roman"/>
          <w:sz w:val="24"/>
          <w:szCs w:val="24"/>
        </w:rPr>
        <w:t>2014</w:t>
      </w:r>
      <w:r w:rsidR="00442E96">
        <w:rPr>
          <w:rFonts w:ascii="Times New Roman" w:hAnsi="Times New Roman" w:cs="Times New Roman"/>
          <w:sz w:val="24"/>
          <w:szCs w:val="24"/>
        </w:rPr>
        <w:t>a</w:t>
      </w:r>
      <w:r w:rsidR="002D5B44" w:rsidRPr="002D5B44">
        <w:rPr>
          <w:rFonts w:ascii="Times New Roman" w:hAnsi="Times New Roman" w:cs="Times New Roman"/>
          <w:sz w:val="24"/>
          <w:szCs w:val="24"/>
        </w:rPr>
        <w:t>).</w:t>
      </w:r>
      <w:r w:rsidRPr="00A94AA1">
        <w:rPr>
          <w:rFonts w:ascii="Times New Roman" w:hAnsi="Times New Roman" w:cs="Times New Roman"/>
          <w:sz w:val="24"/>
          <w:szCs w:val="24"/>
        </w:rPr>
        <w:t xml:space="preserve"> Öğretmenlerin psikolojik güçlülük düzeylerine ilişkin algılarının cinsiyet faktöründen etkilenmemesi güdülenmenin her iki cinste de benzer biçimlerde oluştuğunun bir göstergesi olarak düşünülebilir. Zaten bu yaklaşımın odak noktası, sıralanan bilişsel boyutlarda erkek ya da kadın olan bireyin kendisini ve örgütünün sunduğu çalışma koşullarını nasıl gördüğü ve nasıl </w:t>
      </w:r>
      <w:r w:rsidR="002D5B44" w:rsidRPr="00A94AA1">
        <w:rPr>
          <w:rFonts w:ascii="Times New Roman" w:hAnsi="Times New Roman" w:cs="Times New Roman"/>
          <w:sz w:val="24"/>
          <w:szCs w:val="24"/>
        </w:rPr>
        <w:t>algıladığıdır.</w:t>
      </w:r>
      <w:r w:rsidRPr="00A94AA1">
        <w:rPr>
          <w:rFonts w:ascii="Times New Roman" w:hAnsi="Times New Roman" w:cs="Times New Roman"/>
          <w:sz w:val="24"/>
          <w:szCs w:val="24"/>
        </w:rPr>
        <w:t xml:space="preserve"> </w:t>
      </w:r>
    </w:p>
    <w:p w:rsidR="004104EF" w:rsidRPr="001C0A4A" w:rsidRDefault="001C0A4A" w:rsidP="00E14DC5">
      <w:pPr>
        <w:pStyle w:val="Balk3"/>
        <w:spacing w:before="0" w:after="0" w:line="360" w:lineRule="auto"/>
        <w:jc w:val="both"/>
        <w:rPr>
          <w:rFonts w:ascii="Times New Roman" w:hAnsi="Times New Roman"/>
          <w:sz w:val="24"/>
          <w:szCs w:val="24"/>
        </w:rPr>
      </w:pPr>
      <w:bookmarkStart w:id="65" w:name="_Toc436253058"/>
      <w:r w:rsidRPr="001C0A4A">
        <w:rPr>
          <w:rFonts w:ascii="Times New Roman" w:hAnsi="Times New Roman"/>
          <w:sz w:val="24"/>
          <w:szCs w:val="24"/>
        </w:rPr>
        <w:t xml:space="preserve">4.4.3. </w:t>
      </w:r>
      <w:r w:rsidR="004104EF" w:rsidRPr="001C0A4A">
        <w:rPr>
          <w:rFonts w:ascii="Times New Roman" w:hAnsi="Times New Roman"/>
          <w:sz w:val="24"/>
          <w:szCs w:val="24"/>
        </w:rPr>
        <w:t>Kıdemlerine Göre Okul Öncesi Öğretmenlerinin Psikolojik Güçlülük Düzeylerine İlişkin Algıları</w:t>
      </w:r>
      <w:bookmarkEnd w:id="65"/>
    </w:p>
    <w:p w:rsidR="00A75C9C" w:rsidRPr="00A94AA1" w:rsidRDefault="00A75C9C"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sidR="008570C4">
        <w:rPr>
          <w:rFonts w:ascii="Times New Roman" w:hAnsi="Times New Roman" w:cs="Times New Roman"/>
          <w:sz w:val="24"/>
          <w:szCs w:val="24"/>
        </w:rPr>
        <w:t>kıdem</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17’de</w:t>
      </w:r>
      <w:r w:rsidR="006D4C23">
        <w:rPr>
          <w:rFonts w:ascii="Times New Roman" w:hAnsi="Times New Roman" w:cs="Times New Roman"/>
          <w:sz w:val="24"/>
          <w:szCs w:val="24"/>
        </w:rPr>
        <w:t xml:space="preserve"> </w:t>
      </w:r>
      <w:r w:rsidRPr="00A94AA1">
        <w:rPr>
          <w:rFonts w:ascii="Times New Roman" w:hAnsi="Times New Roman" w:cs="Times New Roman"/>
          <w:sz w:val="24"/>
          <w:szCs w:val="24"/>
        </w:rPr>
        <w:t>sunulmuştur.</w:t>
      </w:r>
    </w:p>
    <w:p w:rsidR="008047C8" w:rsidRPr="008047C8" w:rsidRDefault="004104EF" w:rsidP="008047C8">
      <w:pPr>
        <w:pStyle w:val="ResimYazs"/>
        <w:keepNext/>
        <w:spacing w:before="120" w:after="0"/>
        <w:contextualSpacing/>
        <w:jc w:val="both"/>
        <w:rPr>
          <w:rFonts w:ascii="Times New Roman" w:hAnsi="Times New Roman"/>
          <w:b w:val="0"/>
          <w:color w:val="auto"/>
          <w:sz w:val="20"/>
          <w:szCs w:val="20"/>
        </w:rPr>
      </w:pPr>
      <w:bookmarkStart w:id="66" w:name="_Toc435985261"/>
      <w:r w:rsidRPr="008047C8">
        <w:rPr>
          <w:rFonts w:ascii="Times New Roman" w:hAnsi="Times New Roman"/>
          <w:b w:val="0"/>
          <w:color w:val="auto"/>
          <w:sz w:val="20"/>
          <w:szCs w:val="20"/>
        </w:rPr>
        <w:lastRenderedPageBreak/>
        <w:t xml:space="preserve">Tablo </w:t>
      </w:r>
      <w:r w:rsidR="005345D7" w:rsidRPr="008047C8">
        <w:rPr>
          <w:rFonts w:ascii="Times New Roman" w:hAnsi="Times New Roman"/>
          <w:b w:val="0"/>
          <w:color w:val="auto"/>
          <w:sz w:val="20"/>
          <w:szCs w:val="20"/>
        </w:rPr>
        <w:t>4.</w:t>
      </w:r>
      <w:r w:rsidR="00AC66C1" w:rsidRPr="008047C8">
        <w:rPr>
          <w:rFonts w:ascii="Times New Roman" w:hAnsi="Times New Roman"/>
          <w:b w:val="0"/>
          <w:color w:val="auto"/>
          <w:sz w:val="20"/>
          <w:szCs w:val="20"/>
        </w:rPr>
        <w:fldChar w:fldCharType="begin"/>
      </w:r>
      <w:r w:rsidRPr="008047C8">
        <w:rPr>
          <w:rFonts w:ascii="Times New Roman" w:hAnsi="Times New Roman"/>
          <w:b w:val="0"/>
          <w:color w:val="auto"/>
          <w:sz w:val="20"/>
          <w:szCs w:val="20"/>
        </w:rPr>
        <w:instrText xml:space="preserve"> SEQ Tablo \* ARABIC </w:instrText>
      </w:r>
      <w:r w:rsidR="00AC66C1" w:rsidRPr="008047C8">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17</w:t>
      </w:r>
      <w:r w:rsidR="00AC66C1" w:rsidRPr="008047C8">
        <w:rPr>
          <w:rFonts w:ascii="Times New Roman" w:hAnsi="Times New Roman"/>
          <w:b w:val="0"/>
          <w:noProof/>
          <w:color w:val="auto"/>
          <w:sz w:val="20"/>
          <w:szCs w:val="20"/>
        </w:rPr>
        <w:fldChar w:fldCharType="end"/>
      </w:r>
    </w:p>
    <w:p w:rsidR="004104EF" w:rsidRPr="008047C8" w:rsidRDefault="008047C8" w:rsidP="004104EF">
      <w:pPr>
        <w:pStyle w:val="ResimYazs"/>
        <w:keepNext/>
        <w:spacing w:after="0"/>
        <w:contextualSpacing/>
        <w:jc w:val="both"/>
        <w:rPr>
          <w:rFonts w:ascii="Times New Roman" w:hAnsi="Times New Roman"/>
          <w:i/>
          <w:color w:val="auto"/>
          <w:sz w:val="20"/>
          <w:szCs w:val="20"/>
        </w:rPr>
      </w:pPr>
      <w:r w:rsidRPr="008047C8">
        <w:rPr>
          <w:rFonts w:ascii="Times New Roman" w:hAnsi="Times New Roman"/>
          <w:b w:val="0"/>
          <w:i/>
          <w:color w:val="auto"/>
          <w:sz w:val="20"/>
          <w:szCs w:val="20"/>
        </w:rPr>
        <w:t>Boyutlarda Kıdem Değişkenine Göre Okul Öncesi Öğretmenlerinin Psikolojik Güçlülük Düzeylerine İlişkin Algıları</w:t>
      </w:r>
      <w:bookmarkEnd w:id="66"/>
    </w:p>
    <w:tbl>
      <w:tblPr>
        <w:tblW w:w="0" w:type="auto"/>
        <w:tblBorders>
          <w:top w:val="single" w:sz="4" w:space="0" w:color="auto"/>
          <w:bottom w:val="single" w:sz="4" w:space="0" w:color="auto"/>
        </w:tblBorders>
        <w:tblLook w:val="04A0"/>
      </w:tblPr>
      <w:tblGrid>
        <w:gridCol w:w="1383"/>
        <w:gridCol w:w="1203"/>
        <w:gridCol w:w="1032"/>
        <w:gridCol w:w="1115"/>
        <w:gridCol w:w="1060"/>
        <w:gridCol w:w="980"/>
        <w:gridCol w:w="1115"/>
        <w:gridCol w:w="1115"/>
      </w:tblGrid>
      <w:tr w:rsidR="004104EF" w:rsidRPr="001F4ABA" w:rsidTr="008047C8">
        <w:tc>
          <w:tcPr>
            <w:tcW w:w="1226"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55"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104"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77" w:type="dxa"/>
            <w:tcBorders>
              <w:top w:val="single" w:sz="4" w:space="0" w:color="auto"/>
              <w:bottom w:val="single" w:sz="4" w:space="0" w:color="auto"/>
            </w:tcBorders>
            <w:shd w:val="clear" w:color="auto" w:fill="auto"/>
          </w:tcPr>
          <w:p w:rsidR="004104EF" w:rsidRPr="008047C8" w:rsidRDefault="00AC66C1" w:rsidP="001F4ABA">
            <w:pPr>
              <w:spacing w:after="0" w:line="240" w:lineRule="auto"/>
              <w:contextualSpacing/>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28"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44"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77"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177" w:type="dxa"/>
            <w:tcBorders>
              <w:top w:val="single" w:sz="4" w:space="0" w:color="auto"/>
              <w:bottom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8047C8">
        <w:tc>
          <w:tcPr>
            <w:tcW w:w="1226" w:type="dxa"/>
            <w:vMerge w:val="restart"/>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55"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w:t>
            </w:r>
          </w:p>
        </w:tc>
        <w:tc>
          <w:tcPr>
            <w:tcW w:w="1104"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31</w:t>
            </w:r>
          </w:p>
        </w:tc>
        <w:tc>
          <w:tcPr>
            <w:tcW w:w="1177"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14.67</w:t>
            </w:r>
          </w:p>
        </w:tc>
        <w:tc>
          <w:tcPr>
            <w:tcW w:w="1128"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.70</w:t>
            </w:r>
          </w:p>
        </w:tc>
        <w:tc>
          <w:tcPr>
            <w:tcW w:w="1044"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77"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1.170</w:t>
            </w:r>
          </w:p>
        </w:tc>
        <w:tc>
          <w:tcPr>
            <w:tcW w:w="1177" w:type="dxa"/>
            <w:tcBorders>
              <w:top w:val="single" w:sz="4" w:space="0" w:color="auto"/>
            </w:tcBorders>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.079*</w:t>
            </w:r>
          </w:p>
        </w:tc>
      </w:tr>
      <w:tr w:rsidR="004104EF" w:rsidRPr="001F4ABA" w:rsidTr="008047C8">
        <w:tc>
          <w:tcPr>
            <w:tcW w:w="1226" w:type="dxa"/>
            <w:vMerge/>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4-9</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14.28</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1.17</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r>
      <w:tr w:rsidR="004104EF" w:rsidRPr="001F4ABA" w:rsidTr="008047C8">
        <w:tc>
          <w:tcPr>
            <w:tcW w:w="1226" w:type="dxa"/>
            <w:vMerge w:val="restart"/>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31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14.38</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1.14</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.515</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.607*</w:t>
            </w:r>
          </w:p>
        </w:tc>
      </w:tr>
      <w:tr w:rsidR="004104EF" w:rsidRPr="001F4ABA" w:rsidTr="008047C8">
        <w:tc>
          <w:tcPr>
            <w:tcW w:w="1226" w:type="dxa"/>
            <w:vMerge/>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4-9</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14.26</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1.13</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r>
      <w:tr w:rsidR="004104EF" w:rsidRPr="001F4ABA" w:rsidTr="008047C8">
        <w:tc>
          <w:tcPr>
            <w:tcW w:w="1226" w:type="dxa"/>
            <w:vMerge w:val="restart"/>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31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13.35</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1.42</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.704</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.483*</w:t>
            </w:r>
          </w:p>
        </w:tc>
      </w:tr>
      <w:tr w:rsidR="004104EF" w:rsidRPr="001F4ABA" w:rsidTr="008047C8">
        <w:tc>
          <w:tcPr>
            <w:tcW w:w="1226" w:type="dxa"/>
            <w:vMerge/>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4-9</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13.14</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1.49</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r>
      <w:tr w:rsidR="004104EF" w:rsidRPr="001F4ABA" w:rsidTr="008047C8">
        <w:tc>
          <w:tcPr>
            <w:tcW w:w="1226" w:type="dxa"/>
            <w:vMerge w:val="restart"/>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1-3</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31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12.12</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2.07</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.048</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.962*</w:t>
            </w:r>
          </w:p>
        </w:tc>
      </w:tr>
      <w:tr w:rsidR="004104EF" w:rsidRPr="001F4ABA" w:rsidTr="008047C8">
        <w:tc>
          <w:tcPr>
            <w:tcW w:w="1226" w:type="dxa"/>
            <w:vMerge/>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255"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4-9</w:t>
            </w:r>
          </w:p>
        </w:tc>
        <w:tc>
          <w:tcPr>
            <w:tcW w:w="110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12.10</w:t>
            </w:r>
          </w:p>
        </w:tc>
        <w:tc>
          <w:tcPr>
            <w:tcW w:w="1128"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r w:rsidRPr="001F4ABA">
              <w:rPr>
                <w:rFonts w:ascii="Times New Roman" w:hAnsi="Times New Roman" w:cs="Times New Roman"/>
                <w:sz w:val="20"/>
                <w:szCs w:val="20"/>
              </w:rPr>
              <w:t>2.27</w:t>
            </w:r>
          </w:p>
        </w:tc>
        <w:tc>
          <w:tcPr>
            <w:tcW w:w="1044"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c>
          <w:tcPr>
            <w:tcW w:w="1177" w:type="dxa"/>
            <w:shd w:val="clear" w:color="auto" w:fill="auto"/>
          </w:tcPr>
          <w:p w:rsidR="004104EF" w:rsidRPr="001F4ABA" w:rsidRDefault="004104EF" w:rsidP="001F4ABA">
            <w:pPr>
              <w:spacing w:after="0" w:line="240" w:lineRule="auto"/>
              <w:contextualSpacing/>
              <w:jc w:val="both"/>
              <w:rPr>
                <w:rFonts w:ascii="Times New Roman" w:hAnsi="Times New Roman" w:cs="Times New Roman"/>
                <w:sz w:val="20"/>
                <w:szCs w:val="20"/>
              </w:rPr>
            </w:pPr>
          </w:p>
        </w:tc>
      </w:tr>
    </w:tbl>
    <w:p w:rsidR="004104EF" w:rsidRPr="00A94AA1" w:rsidRDefault="004104EF" w:rsidP="008047C8">
      <w:pPr>
        <w:spacing w:after="120" w:line="240" w:lineRule="auto"/>
        <w:contextualSpacing/>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Okul öncesi öğretmenlerinin psikolojik güçlendirmenin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=1.17, p&gt;0.05],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=.51, p&gt;0.05],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=.70, p&gt;0.05]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=.04, p&gt;0.05] boyutlarında kendilerini ne derece güçlü hissettiklerine ilişkin algıları ile kıdemleri arasında anlamlı bir fark yoktur. </w:t>
      </w:r>
      <w:proofErr w:type="gramEnd"/>
      <w:r w:rsidRPr="00A94AA1">
        <w:rPr>
          <w:rFonts w:ascii="Times New Roman" w:hAnsi="Times New Roman" w:cs="Times New Roman"/>
          <w:sz w:val="24"/>
          <w:szCs w:val="24"/>
        </w:rPr>
        <w:t>Bu bulgu, okul öncesi öğretmenlerinin psikolojik güçlülük düzeylerine ilişkin algılarının anlam, yeterlilik, kişisel özgürlük ve etki boyutlarında kıdem değişkeninden etkilenmediğini göstermektedir. Bir diğer ifadeyle okul öncesi öğretmenlerinin görev süreleri ne olursa olsun anlam, yeterlilik, kişisel özgürlük ve etki boyutlarında kendilerini güçlü hissetme dereceleri yakındır.</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Psikolojik güçlendirme yaklaşımı, bireyin işteki rolünü nasıl algıladığı ile ilgilidir ve pasif değil, aktif bir özelliğe sahiptir. Bireyler kıdemlerine bakmaksızın yaptıkları işlerle ilgili koşulları ve işlerindeki rollerini şekillendirmek isterler; bu noktada güçlendirme bireylerin bu beklentilerini karşılamaya yönelik çabalarının toplamıdır </w:t>
      </w:r>
      <w:proofErr w:type="gramStart"/>
      <w:r w:rsidR="0090333C" w:rsidRPr="002E65E2">
        <w:rPr>
          <w:rFonts w:ascii="Times New Roman" w:hAnsi="Times New Roman"/>
          <w:sz w:val="24"/>
          <w:szCs w:val="24"/>
        </w:rPr>
        <w:t>(</w:t>
      </w:r>
      <w:proofErr w:type="spellStart"/>
      <w:proofErr w:type="gramEnd"/>
      <w:r w:rsidR="0090333C" w:rsidRPr="002E65E2">
        <w:rPr>
          <w:rFonts w:ascii="Times New Roman" w:hAnsi="Times New Roman"/>
          <w:sz w:val="24"/>
          <w:szCs w:val="24"/>
        </w:rPr>
        <w:t>Lawler</w:t>
      </w:r>
      <w:proofErr w:type="spellEnd"/>
      <w:r w:rsidR="0090333C" w:rsidRPr="002E65E2">
        <w:rPr>
          <w:rFonts w:ascii="Times New Roman" w:hAnsi="Times New Roman"/>
          <w:sz w:val="24"/>
          <w:szCs w:val="24"/>
        </w:rPr>
        <w:t xml:space="preserve">, </w:t>
      </w:r>
      <w:proofErr w:type="spellStart"/>
      <w:r w:rsidR="0090333C" w:rsidRPr="002E65E2">
        <w:rPr>
          <w:rFonts w:ascii="Times New Roman" w:hAnsi="Times New Roman"/>
          <w:sz w:val="24"/>
          <w:szCs w:val="24"/>
        </w:rPr>
        <w:t>Mohrman</w:t>
      </w:r>
      <w:proofErr w:type="spellEnd"/>
      <w:r w:rsidR="0090333C" w:rsidRPr="002E65E2">
        <w:rPr>
          <w:rFonts w:ascii="Times New Roman" w:hAnsi="Times New Roman"/>
          <w:sz w:val="24"/>
          <w:szCs w:val="24"/>
        </w:rPr>
        <w:t xml:space="preserve"> ve</w:t>
      </w:r>
      <w:r w:rsidR="002D5B44" w:rsidRPr="002E65E2">
        <w:rPr>
          <w:rFonts w:ascii="Times New Roman" w:hAnsi="Times New Roman"/>
          <w:sz w:val="24"/>
          <w:szCs w:val="24"/>
        </w:rPr>
        <w:t xml:space="preserve"> </w:t>
      </w:r>
      <w:proofErr w:type="spellStart"/>
      <w:r w:rsidR="002D5B44" w:rsidRPr="002E65E2">
        <w:rPr>
          <w:rFonts w:ascii="Times New Roman" w:hAnsi="Times New Roman"/>
          <w:sz w:val="24"/>
          <w:szCs w:val="24"/>
        </w:rPr>
        <w:t>Benson</w:t>
      </w:r>
      <w:proofErr w:type="spellEnd"/>
      <w:r w:rsidR="002D5B44" w:rsidRPr="002E65E2">
        <w:rPr>
          <w:rFonts w:ascii="Times New Roman" w:hAnsi="Times New Roman"/>
          <w:sz w:val="24"/>
          <w:szCs w:val="24"/>
        </w:rPr>
        <w:t>, 2001, s.</w:t>
      </w:r>
      <w:r w:rsidR="0090333C" w:rsidRPr="002E65E2">
        <w:rPr>
          <w:rFonts w:ascii="Times New Roman" w:hAnsi="Times New Roman"/>
          <w:sz w:val="24"/>
          <w:szCs w:val="24"/>
        </w:rPr>
        <w:t>112</w:t>
      </w:r>
      <w:r w:rsidR="00FF5E62" w:rsidRPr="002E65E2">
        <w:rPr>
          <w:rFonts w:ascii="Times New Roman" w:hAnsi="Times New Roman"/>
          <w:sz w:val="24"/>
          <w:szCs w:val="24"/>
        </w:rPr>
        <w:t xml:space="preserve">; </w:t>
      </w:r>
      <w:proofErr w:type="spellStart"/>
      <w:r w:rsidR="00FF5E62" w:rsidRPr="002E65E2">
        <w:rPr>
          <w:rFonts w:ascii="Times New Roman" w:hAnsi="Times New Roman"/>
          <w:sz w:val="24"/>
          <w:szCs w:val="24"/>
        </w:rPr>
        <w:t>akt</w:t>
      </w:r>
      <w:proofErr w:type="spellEnd"/>
      <w:r w:rsidR="00FF5E62" w:rsidRPr="002E65E2">
        <w:rPr>
          <w:rFonts w:ascii="Times New Roman" w:hAnsi="Times New Roman"/>
          <w:sz w:val="24"/>
          <w:szCs w:val="24"/>
        </w:rPr>
        <w:t>. Yücel ve Demirel, 2012</w:t>
      </w:r>
      <w:proofErr w:type="gramStart"/>
      <w:r w:rsidR="0090333C" w:rsidRPr="002E65E2">
        <w:rPr>
          <w:rFonts w:ascii="Times New Roman" w:hAnsi="Times New Roman"/>
          <w:sz w:val="24"/>
          <w:szCs w:val="24"/>
        </w:rPr>
        <w:t>)</w:t>
      </w:r>
      <w:proofErr w:type="gramEnd"/>
      <w:r w:rsidRPr="002E65E2">
        <w:rPr>
          <w:rFonts w:ascii="Times New Roman" w:hAnsi="Times New Roman" w:cs="Times New Roman"/>
          <w:sz w:val="24"/>
          <w:szCs w:val="24"/>
        </w:rPr>
        <w:t>. Bu anlamda</w:t>
      </w:r>
      <w:r w:rsidRPr="00A94AA1">
        <w:rPr>
          <w:rFonts w:ascii="Times New Roman" w:hAnsi="Times New Roman" w:cs="Times New Roman"/>
          <w:sz w:val="24"/>
          <w:szCs w:val="24"/>
        </w:rPr>
        <w:t xml:space="preserve"> güdülenen bireylerin işlerini de en iyi biçimde yapmaya çalışacakları tahmin edilebilir. </w:t>
      </w:r>
      <w:proofErr w:type="gramStart"/>
      <w:r w:rsidRPr="00A94AA1">
        <w:rPr>
          <w:rFonts w:ascii="Times New Roman" w:hAnsi="Times New Roman" w:cs="Times New Roman"/>
          <w:sz w:val="24"/>
          <w:szCs w:val="24"/>
        </w:rPr>
        <w:t xml:space="preserve">Araştırmanın bulgularına göre, okul öncesi öğretmenlerinin kıdemlerinden bağımsız olarak kurumun amaçları ile kendi inanç ve amaçlarının örtüştüğüne ilişkin algılarının, kendi bilgi, beceri ve deneyimlerine ilişkin algılarının, kendilerini çalıştıkları kurumda belli konularda veya durumlarda özgür hissettiklerine ilişkin algılarının ve iş ile ilgili çıktıların denetiminin kimde olduğuna ilişkin algılarının benzer olduğu rahatlıkla söylenebilir. </w:t>
      </w:r>
      <w:proofErr w:type="gramEnd"/>
      <w:r w:rsidRPr="00A94AA1">
        <w:rPr>
          <w:rFonts w:ascii="Times New Roman" w:hAnsi="Times New Roman" w:cs="Times New Roman"/>
          <w:sz w:val="24"/>
          <w:szCs w:val="24"/>
        </w:rPr>
        <w:t xml:space="preserve">Örgütsel gelişmenin genel olarak, çağa ayak uydurma ve değişimlerin gerisinde kalmama yönünde örgütün performansını artırmayı amaçlayan faaliyetler bütünü olduğu düşünüldüğünde, okul müdürlerinin öğretmenlerle işbirliği içinde çalışması bir zorunluluktur. Okul öncesi dönemin yadsınamaz önemi örgütün gelişen teknolojiye ve ilerlemeye ayak uydurmasını zorunlu kılmaktadır. Bu bağlamda yönetici ve öğretmenlerin de kendilerini sürekli geliştirmeleri gerekmektedir. Araştırmadan elde edilen bulgular öğretmenlerin psikolojik güçlülük derecelerine ilişkin algılarının yüksek olduğu </w:t>
      </w:r>
      <w:r w:rsidRPr="00A94AA1">
        <w:rPr>
          <w:rFonts w:ascii="Times New Roman" w:hAnsi="Times New Roman" w:cs="Times New Roman"/>
          <w:sz w:val="24"/>
          <w:szCs w:val="24"/>
        </w:rPr>
        <w:lastRenderedPageBreak/>
        <w:t xml:space="preserve">yönündedir. Çağa ayak uydurmaya zorunlu öğretmenler için, elde edilen bu sonuç sevindiricidir. Ancak burada yönetici ve öğretmenlerin göz ardı etmemesi gereken bir gerçek vardır; görevinde yeni olan öğretmenlerin kendilerine olan güveni, deneyimli öğretmenlerin deneyimlerine olan güveni yanlış kullanıldığında olumsuz sonuçlar da doğurabilir. Dolayısıyla yöneticiler aynı zamanda mükemmel bir organizasyon becerisiyle okul öncesi öğretmenlerin performanslarından maksimum derecede verim almaya çalışmalıdır.   </w:t>
      </w:r>
    </w:p>
    <w:p w:rsidR="004104EF" w:rsidRPr="001C0A4A" w:rsidRDefault="001C0A4A" w:rsidP="00E14DC5">
      <w:pPr>
        <w:pStyle w:val="Balk3"/>
        <w:spacing w:before="0" w:after="0" w:line="360" w:lineRule="auto"/>
        <w:jc w:val="both"/>
        <w:rPr>
          <w:rFonts w:ascii="Times New Roman" w:hAnsi="Times New Roman"/>
          <w:sz w:val="24"/>
          <w:szCs w:val="24"/>
        </w:rPr>
      </w:pPr>
      <w:bookmarkStart w:id="67" w:name="_Toc436253059"/>
      <w:r w:rsidRPr="001C0A4A">
        <w:rPr>
          <w:rFonts w:ascii="Times New Roman" w:hAnsi="Times New Roman"/>
          <w:sz w:val="24"/>
          <w:szCs w:val="24"/>
        </w:rPr>
        <w:t xml:space="preserve">4.4.4. </w:t>
      </w:r>
      <w:r w:rsidR="004104EF" w:rsidRPr="001C0A4A">
        <w:rPr>
          <w:rFonts w:ascii="Times New Roman" w:hAnsi="Times New Roman"/>
          <w:sz w:val="24"/>
          <w:szCs w:val="24"/>
        </w:rPr>
        <w:t>Medeni Hallerine Göre Okul Öncesi Öğretmenlerinin Psikolojik Güçlülük Düzeylerine İlişkin Algıları</w:t>
      </w:r>
      <w:bookmarkEnd w:id="67"/>
    </w:p>
    <w:p w:rsidR="00A75C9C" w:rsidRPr="00A94AA1" w:rsidRDefault="00A75C9C"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sidR="008570C4">
        <w:rPr>
          <w:rFonts w:ascii="Times New Roman" w:hAnsi="Times New Roman" w:cs="Times New Roman"/>
          <w:sz w:val="24"/>
          <w:szCs w:val="24"/>
        </w:rPr>
        <w:t>medeni durum</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w:t>
      </w:r>
      <w:r>
        <w:rPr>
          <w:rFonts w:ascii="Times New Roman" w:hAnsi="Times New Roman" w:cs="Times New Roman"/>
          <w:sz w:val="24"/>
          <w:szCs w:val="24"/>
        </w:rPr>
        <w:t>8</w:t>
      </w:r>
      <w:r w:rsidRPr="00A94AA1">
        <w:rPr>
          <w:rFonts w:ascii="Times New Roman" w:hAnsi="Times New Roman" w:cs="Times New Roman"/>
          <w:sz w:val="24"/>
          <w:szCs w:val="24"/>
        </w:rPr>
        <w:t>’desunulmuştur.</w:t>
      </w:r>
    </w:p>
    <w:p w:rsidR="00952C0B" w:rsidRPr="00952C0B" w:rsidRDefault="004104EF" w:rsidP="00827C14">
      <w:pPr>
        <w:pStyle w:val="ResimYazs"/>
        <w:keepNext/>
        <w:spacing w:before="120" w:after="0"/>
        <w:jc w:val="both"/>
        <w:rPr>
          <w:rFonts w:ascii="Times New Roman" w:hAnsi="Times New Roman"/>
          <w:b w:val="0"/>
          <w:color w:val="auto"/>
          <w:sz w:val="20"/>
          <w:szCs w:val="20"/>
        </w:rPr>
      </w:pPr>
      <w:bookmarkStart w:id="68" w:name="_Toc435985262"/>
      <w:r w:rsidRPr="00952C0B">
        <w:rPr>
          <w:rFonts w:ascii="Times New Roman" w:hAnsi="Times New Roman"/>
          <w:b w:val="0"/>
          <w:color w:val="auto"/>
          <w:sz w:val="20"/>
          <w:szCs w:val="20"/>
        </w:rPr>
        <w:t xml:space="preserve">Tablo </w:t>
      </w:r>
      <w:r w:rsidR="005345D7" w:rsidRPr="00952C0B">
        <w:rPr>
          <w:rFonts w:ascii="Times New Roman" w:hAnsi="Times New Roman"/>
          <w:b w:val="0"/>
          <w:color w:val="auto"/>
          <w:sz w:val="20"/>
          <w:szCs w:val="20"/>
        </w:rPr>
        <w:t>4.</w:t>
      </w:r>
      <w:r w:rsidR="00AC66C1" w:rsidRPr="00952C0B">
        <w:rPr>
          <w:rFonts w:ascii="Times New Roman" w:hAnsi="Times New Roman"/>
          <w:b w:val="0"/>
          <w:color w:val="auto"/>
          <w:sz w:val="20"/>
          <w:szCs w:val="20"/>
        </w:rPr>
        <w:fldChar w:fldCharType="begin"/>
      </w:r>
      <w:r w:rsidRPr="00952C0B">
        <w:rPr>
          <w:rFonts w:ascii="Times New Roman" w:hAnsi="Times New Roman"/>
          <w:b w:val="0"/>
          <w:color w:val="auto"/>
          <w:sz w:val="20"/>
          <w:szCs w:val="20"/>
        </w:rPr>
        <w:instrText xml:space="preserve"> SEQ Tablo \* ARABIC </w:instrText>
      </w:r>
      <w:r w:rsidR="00AC66C1" w:rsidRPr="00952C0B">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18</w:t>
      </w:r>
      <w:r w:rsidR="00AC66C1" w:rsidRPr="00952C0B">
        <w:rPr>
          <w:rFonts w:ascii="Times New Roman" w:hAnsi="Times New Roman"/>
          <w:b w:val="0"/>
          <w:noProof/>
          <w:color w:val="auto"/>
          <w:sz w:val="20"/>
          <w:szCs w:val="20"/>
        </w:rPr>
        <w:fldChar w:fldCharType="end"/>
      </w:r>
    </w:p>
    <w:p w:rsidR="004104EF" w:rsidRPr="00952C0B" w:rsidRDefault="00952C0B" w:rsidP="004104EF">
      <w:pPr>
        <w:pStyle w:val="ResimYazs"/>
        <w:keepNext/>
        <w:spacing w:after="0"/>
        <w:jc w:val="both"/>
        <w:rPr>
          <w:rFonts w:ascii="Times New Roman" w:hAnsi="Times New Roman"/>
          <w:i/>
          <w:color w:val="auto"/>
          <w:sz w:val="20"/>
          <w:szCs w:val="20"/>
        </w:rPr>
      </w:pPr>
      <w:r w:rsidRPr="00952C0B">
        <w:rPr>
          <w:rFonts w:ascii="Times New Roman" w:hAnsi="Times New Roman"/>
          <w:b w:val="0"/>
          <w:i/>
          <w:color w:val="auto"/>
          <w:sz w:val="20"/>
          <w:szCs w:val="20"/>
        </w:rPr>
        <w:t>Boyutlarda Medeni Hallerine Göre Okul Öncesi Öğretmenlerinin Psikolojik Güçlülük Düzeylerine İlişkin Algıları</w:t>
      </w:r>
      <w:bookmarkEnd w:id="68"/>
    </w:p>
    <w:tbl>
      <w:tblPr>
        <w:tblW w:w="0" w:type="auto"/>
        <w:tblBorders>
          <w:top w:val="single" w:sz="4" w:space="0" w:color="auto"/>
          <w:bottom w:val="single" w:sz="4" w:space="0" w:color="auto"/>
        </w:tblBorders>
        <w:tblLook w:val="04A0"/>
      </w:tblPr>
      <w:tblGrid>
        <w:gridCol w:w="1383"/>
        <w:gridCol w:w="1207"/>
        <w:gridCol w:w="1037"/>
        <w:gridCol w:w="1120"/>
        <w:gridCol w:w="1065"/>
        <w:gridCol w:w="969"/>
        <w:gridCol w:w="1103"/>
        <w:gridCol w:w="1119"/>
      </w:tblGrid>
      <w:tr w:rsidR="004104EF" w:rsidRPr="001F4ABA" w:rsidTr="00952C0B">
        <w:tc>
          <w:tcPr>
            <w:tcW w:w="123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58"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10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82" w:type="dxa"/>
            <w:tcBorders>
              <w:top w:val="single" w:sz="4" w:space="0" w:color="auto"/>
              <w:bottom w:val="single" w:sz="4" w:space="0" w:color="auto"/>
            </w:tcBorders>
            <w:shd w:val="clear" w:color="auto" w:fill="auto"/>
          </w:tcPr>
          <w:p w:rsidR="004104EF" w:rsidRPr="00937F2A"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3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3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6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181"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952C0B">
        <w:tc>
          <w:tcPr>
            <w:tcW w:w="1231"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58"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Evli</w:t>
            </w:r>
          </w:p>
        </w:tc>
        <w:tc>
          <w:tcPr>
            <w:tcW w:w="110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c>
          <w:tcPr>
            <w:tcW w:w="118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14.39</w:t>
            </w:r>
          </w:p>
        </w:tc>
        <w:tc>
          <w:tcPr>
            <w:tcW w:w="113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1.10</w:t>
            </w:r>
          </w:p>
        </w:tc>
        <w:tc>
          <w:tcPr>
            <w:tcW w:w="103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.597</w:t>
            </w:r>
          </w:p>
        </w:tc>
        <w:tc>
          <w:tcPr>
            <w:tcW w:w="1181"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.551*</w:t>
            </w:r>
          </w:p>
        </w:tc>
      </w:tr>
      <w:tr w:rsidR="004104EF" w:rsidRPr="001F4ABA" w:rsidTr="00952C0B">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Bekar</w:t>
            </w:r>
            <w:proofErr w:type="gramEnd"/>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14.23</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1.09</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52C0B">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Evli</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14.34</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1.12</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1.284</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.201*</w:t>
            </w:r>
          </w:p>
        </w:tc>
      </w:tr>
      <w:tr w:rsidR="004104EF" w:rsidRPr="001F4ABA" w:rsidTr="00952C0B">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Bekar</w:t>
            </w:r>
            <w:proofErr w:type="gramEnd"/>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14.00</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1.18</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52C0B">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Evli</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13.22</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.631</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.529*</w:t>
            </w:r>
          </w:p>
        </w:tc>
      </w:tr>
      <w:tr w:rsidR="004104EF" w:rsidRPr="001F4ABA" w:rsidTr="00952C0B">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Bekar</w:t>
            </w:r>
            <w:proofErr w:type="gramEnd"/>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13.00</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1.73</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52C0B">
        <w:tc>
          <w:tcPr>
            <w:tcW w:w="1231"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Evli</w:t>
            </w:r>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12.18</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2.23</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.990</w:t>
            </w: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.324*</w:t>
            </w:r>
          </w:p>
        </w:tc>
      </w:tr>
      <w:tr w:rsidR="004104EF" w:rsidRPr="001F4ABA" w:rsidTr="00952C0B">
        <w:tc>
          <w:tcPr>
            <w:tcW w:w="1231"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58"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Bekar</w:t>
            </w:r>
            <w:proofErr w:type="gramEnd"/>
          </w:p>
        </w:tc>
        <w:tc>
          <w:tcPr>
            <w:tcW w:w="110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w:t>
            </w:r>
          </w:p>
        </w:tc>
        <w:tc>
          <w:tcPr>
            <w:tcW w:w="118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11.66</w:t>
            </w:r>
          </w:p>
        </w:tc>
        <w:tc>
          <w:tcPr>
            <w:tcW w:w="11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2.19</w:t>
            </w:r>
          </w:p>
        </w:tc>
        <w:tc>
          <w:tcPr>
            <w:tcW w:w="103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1"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A94AA1" w:rsidRDefault="004104EF" w:rsidP="00952C0B">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18 incelendiğinde, okul öncesi öğretmenlerinin psikolojik güçlendirmenin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=.59, p&gt;0.05],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=1.28, p&gt;0.05],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=.63, p&gt;0.05]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=.99, p&gt;0.05] boyutlarında kendilerini ne derece güçlü hissettiklerine ilişkin algıları ile medeni halleri arasında anlamlı bir fark olmadığı görülmektedir. </w:t>
      </w:r>
      <w:proofErr w:type="gramEnd"/>
      <w:r w:rsidRPr="00A94AA1">
        <w:rPr>
          <w:rFonts w:ascii="Times New Roman" w:hAnsi="Times New Roman" w:cs="Times New Roman"/>
          <w:sz w:val="24"/>
          <w:szCs w:val="24"/>
        </w:rPr>
        <w:t>Diğer bir ifadeyle, okul öncesi öğretmenlerin medeni durumları, psikolojik güçlendirmenin anlam, yeterlilik, kişisel özgürlük ve etki boyutlarında kendilerini ne derece güçlü hissettiklerine ilişkin algılarını etkilememektedir.</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Güçlendirmede süreklilik, dinamizm ve değişkenlik söz konusudur. Dolayısıyla perso</w:t>
      </w:r>
      <w:r w:rsidR="00824626">
        <w:rPr>
          <w:rFonts w:ascii="Times New Roman" w:hAnsi="Times New Roman" w:cs="Times New Roman"/>
          <w:sz w:val="24"/>
          <w:szCs w:val="24"/>
        </w:rPr>
        <w:t>nelin güçlendirilmesi hakkında “</w:t>
      </w:r>
      <w:r w:rsidRPr="00A94AA1">
        <w:rPr>
          <w:rFonts w:ascii="Times New Roman" w:hAnsi="Times New Roman" w:cs="Times New Roman"/>
          <w:sz w:val="24"/>
          <w:szCs w:val="24"/>
        </w:rPr>
        <w:t>güçlendirilmiş</w:t>
      </w:r>
      <w:r w:rsidR="00824626">
        <w:rPr>
          <w:rFonts w:ascii="Times New Roman" w:hAnsi="Times New Roman" w:cs="Times New Roman"/>
          <w:sz w:val="24"/>
          <w:szCs w:val="24"/>
        </w:rPr>
        <w:t>tir” ya da “güçlendirilmemiştir”</w:t>
      </w:r>
      <w:r w:rsidRPr="00A94AA1">
        <w:rPr>
          <w:rFonts w:ascii="Times New Roman" w:hAnsi="Times New Roman" w:cs="Times New Roman"/>
          <w:sz w:val="24"/>
          <w:szCs w:val="24"/>
        </w:rPr>
        <w:t xml:space="preserve"> yerine </w:t>
      </w:r>
      <w:r w:rsidRPr="00A94AA1">
        <w:rPr>
          <w:rFonts w:ascii="Times New Roman" w:hAnsi="Times New Roman" w:cs="Times New Roman"/>
          <w:sz w:val="24"/>
          <w:szCs w:val="24"/>
        </w:rPr>
        <w:lastRenderedPageBreak/>
        <w:t>“daha az güçlendirilmiştir” ya da “daha çok güçlendirilmiştir” şeklinde değerlendirme ya</w:t>
      </w:r>
      <w:r w:rsidR="0090333C">
        <w:rPr>
          <w:rFonts w:ascii="Times New Roman" w:hAnsi="Times New Roman" w:cs="Times New Roman"/>
          <w:sz w:val="24"/>
          <w:szCs w:val="24"/>
        </w:rPr>
        <w:t xml:space="preserve">pmak daha doğru bir yaklaşımdır. </w:t>
      </w:r>
      <w:r w:rsidRPr="00A94AA1">
        <w:rPr>
          <w:rFonts w:ascii="Times New Roman" w:hAnsi="Times New Roman" w:cs="Times New Roman"/>
          <w:sz w:val="24"/>
          <w:szCs w:val="24"/>
        </w:rPr>
        <w:t xml:space="preserve"> Bu bağlamda öğretmenler arasında medeni durum farkı çıkmamış olsa da evli ve çocuk sahibi olan öğretmenlerin psikolojik güçlendirmelerinin daha çok olacağı beklenebilir. Tablo incelendiğinde boyutlardan hiç birinde okul öncesi öğretmenlerinin psikolojik güçlendirme düzeyine ilişkin algıları ile medeni halleri arasında anlamlı bir fark çıkmamıştır. Ancak aritmetik ortalamaları incelendiğinde, etki boyutu hariç diğer boyutlarda medeni hali evli olan öğretmenlerin puanlarının bir parça daha yüksek olduğu görülmektedir.  </w:t>
      </w:r>
    </w:p>
    <w:p w:rsidR="004104EF" w:rsidRPr="001C0A4A" w:rsidRDefault="001C0A4A" w:rsidP="00E14DC5">
      <w:pPr>
        <w:pStyle w:val="Balk3"/>
        <w:spacing w:before="0" w:after="0" w:line="360" w:lineRule="auto"/>
        <w:jc w:val="both"/>
        <w:rPr>
          <w:rFonts w:ascii="Times New Roman" w:hAnsi="Times New Roman"/>
          <w:sz w:val="24"/>
          <w:szCs w:val="24"/>
        </w:rPr>
      </w:pPr>
      <w:bookmarkStart w:id="69" w:name="_Toc436253060"/>
      <w:r w:rsidRPr="001C0A4A">
        <w:rPr>
          <w:rFonts w:ascii="Times New Roman" w:hAnsi="Times New Roman"/>
          <w:sz w:val="24"/>
          <w:szCs w:val="24"/>
        </w:rPr>
        <w:t xml:space="preserve">4.4.5. </w:t>
      </w:r>
      <w:r w:rsidR="004104EF" w:rsidRPr="001C0A4A">
        <w:rPr>
          <w:rFonts w:ascii="Times New Roman" w:hAnsi="Times New Roman"/>
          <w:sz w:val="24"/>
          <w:szCs w:val="24"/>
        </w:rPr>
        <w:t>Gelir Durumuna Göre Okul Öncesi Öğretmenlerinin Psikolojik Güçlülük Düzeylerine İlişkin Algıları</w:t>
      </w:r>
      <w:bookmarkEnd w:id="69"/>
    </w:p>
    <w:p w:rsidR="004104EF" w:rsidRPr="00A94AA1" w:rsidRDefault="00A75C9C"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sidR="008570C4">
        <w:rPr>
          <w:rFonts w:ascii="Times New Roman" w:hAnsi="Times New Roman" w:cs="Times New Roman"/>
          <w:sz w:val="24"/>
          <w:szCs w:val="24"/>
        </w:rPr>
        <w:t>gelir durumu</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Tablo </w:t>
      </w:r>
      <w:r w:rsidR="00B42CC9">
        <w:rPr>
          <w:rFonts w:ascii="Times New Roman" w:hAnsi="Times New Roman" w:cs="Times New Roman"/>
          <w:sz w:val="24"/>
          <w:szCs w:val="24"/>
        </w:rPr>
        <w:t>4.</w:t>
      </w:r>
      <w:r w:rsidRPr="00A94AA1">
        <w:rPr>
          <w:rFonts w:ascii="Times New Roman" w:hAnsi="Times New Roman" w:cs="Times New Roman"/>
          <w:sz w:val="24"/>
          <w:szCs w:val="24"/>
        </w:rPr>
        <w:t>1</w:t>
      </w:r>
      <w:r>
        <w:rPr>
          <w:rFonts w:ascii="Times New Roman" w:hAnsi="Times New Roman" w:cs="Times New Roman"/>
          <w:sz w:val="24"/>
          <w:szCs w:val="24"/>
        </w:rPr>
        <w:t xml:space="preserve">9’da </w:t>
      </w:r>
      <w:r w:rsidRPr="00A94AA1">
        <w:rPr>
          <w:rFonts w:ascii="Times New Roman" w:hAnsi="Times New Roman" w:cs="Times New Roman"/>
          <w:sz w:val="24"/>
          <w:szCs w:val="24"/>
        </w:rPr>
        <w:t>sunulmuştur.</w:t>
      </w:r>
    </w:p>
    <w:p w:rsidR="00824626" w:rsidRPr="00824626" w:rsidRDefault="004104EF" w:rsidP="00824626">
      <w:pPr>
        <w:pStyle w:val="ResimYazs"/>
        <w:keepNext/>
        <w:spacing w:before="120" w:after="0"/>
        <w:jc w:val="both"/>
        <w:rPr>
          <w:rFonts w:ascii="Times New Roman" w:hAnsi="Times New Roman"/>
          <w:b w:val="0"/>
          <w:color w:val="auto"/>
          <w:sz w:val="20"/>
          <w:szCs w:val="20"/>
        </w:rPr>
      </w:pPr>
      <w:bookmarkStart w:id="70" w:name="_Toc435985263"/>
      <w:r w:rsidRPr="00824626">
        <w:rPr>
          <w:rFonts w:ascii="Times New Roman" w:hAnsi="Times New Roman"/>
          <w:b w:val="0"/>
          <w:color w:val="auto"/>
          <w:sz w:val="20"/>
          <w:szCs w:val="20"/>
        </w:rPr>
        <w:t xml:space="preserve">Tablo </w:t>
      </w:r>
      <w:r w:rsidR="005345D7" w:rsidRPr="00824626">
        <w:rPr>
          <w:rFonts w:ascii="Times New Roman" w:hAnsi="Times New Roman"/>
          <w:b w:val="0"/>
          <w:color w:val="auto"/>
          <w:sz w:val="20"/>
          <w:szCs w:val="20"/>
        </w:rPr>
        <w:t>4.</w:t>
      </w:r>
      <w:r w:rsidR="00AC66C1" w:rsidRPr="00824626">
        <w:rPr>
          <w:rFonts w:ascii="Times New Roman" w:hAnsi="Times New Roman"/>
          <w:b w:val="0"/>
          <w:color w:val="auto"/>
          <w:sz w:val="20"/>
          <w:szCs w:val="20"/>
        </w:rPr>
        <w:fldChar w:fldCharType="begin"/>
      </w:r>
      <w:r w:rsidRPr="00824626">
        <w:rPr>
          <w:rFonts w:ascii="Times New Roman" w:hAnsi="Times New Roman"/>
          <w:b w:val="0"/>
          <w:color w:val="auto"/>
          <w:sz w:val="20"/>
          <w:szCs w:val="20"/>
        </w:rPr>
        <w:instrText xml:space="preserve"> SEQ Tablo \* ARABIC </w:instrText>
      </w:r>
      <w:r w:rsidR="00AC66C1" w:rsidRPr="00824626">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19</w:t>
      </w:r>
      <w:r w:rsidR="00AC66C1" w:rsidRPr="00824626">
        <w:rPr>
          <w:rFonts w:ascii="Times New Roman" w:hAnsi="Times New Roman"/>
          <w:b w:val="0"/>
          <w:noProof/>
          <w:color w:val="auto"/>
          <w:sz w:val="20"/>
          <w:szCs w:val="20"/>
        </w:rPr>
        <w:fldChar w:fldCharType="end"/>
      </w:r>
    </w:p>
    <w:p w:rsidR="004104EF" w:rsidRPr="00824626" w:rsidRDefault="00824626" w:rsidP="004104EF">
      <w:pPr>
        <w:pStyle w:val="ResimYazs"/>
        <w:keepNext/>
        <w:spacing w:after="0"/>
        <w:jc w:val="both"/>
        <w:rPr>
          <w:rFonts w:ascii="Times New Roman" w:hAnsi="Times New Roman"/>
          <w:b w:val="0"/>
          <w:i/>
          <w:sz w:val="20"/>
          <w:szCs w:val="20"/>
        </w:rPr>
      </w:pPr>
      <w:r w:rsidRPr="00824626">
        <w:rPr>
          <w:rFonts w:ascii="Times New Roman" w:hAnsi="Times New Roman"/>
          <w:b w:val="0"/>
          <w:i/>
          <w:color w:val="auto"/>
          <w:sz w:val="20"/>
          <w:szCs w:val="20"/>
        </w:rPr>
        <w:t>Boyutlarda Aile Gelir Durumuna Göre Okul Öncesi Öğretmenlerinin Psikolojik Güçlülük Düzeylerine İlişkin Algıları</w:t>
      </w:r>
      <w:bookmarkEnd w:id="70"/>
    </w:p>
    <w:tbl>
      <w:tblPr>
        <w:tblW w:w="0" w:type="auto"/>
        <w:tblBorders>
          <w:top w:val="single" w:sz="4" w:space="0" w:color="auto"/>
          <w:bottom w:val="single" w:sz="4" w:space="0" w:color="auto"/>
        </w:tblBorders>
        <w:tblLook w:val="04A0"/>
      </w:tblPr>
      <w:tblGrid>
        <w:gridCol w:w="1383"/>
        <w:gridCol w:w="1213"/>
        <w:gridCol w:w="993"/>
        <w:gridCol w:w="1126"/>
        <w:gridCol w:w="1073"/>
        <w:gridCol w:w="979"/>
        <w:gridCol w:w="1110"/>
        <w:gridCol w:w="1126"/>
      </w:tblGrid>
      <w:tr w:rsidR="004104EF" w:rsidRPr="001F4ABA" w:rsidTr="00824626">
        <w:tc>
          <w:tcPr>
            <w:tcW w:w="123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6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0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87" w:type="dxa"/>
            <w:tcBorders>
              <w:top w:val="single" w:sz="4" w:space="0" w:color="auto"/>
              <w:bottom w:val="single" w:sz="4" w:space="0" w:color="auto"/>
            </w:tcBorders>
            <w:shd w:val="clear" w:color="auto" w:fill="auto"/>
          </w:tcPr>
          <w:p w:rsidR="004104EF" w:rsidRPr="001F4ABA" w:rsidRDefault="00AC66C1" w:rsidP="001F4ABA">
            <w:pPr>
              <w:spacing w:after="0" w:line="240" w:lineRule="auto"/>
              <w:jc w:val="both"/>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4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4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18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824626">
        <w:tc>
          <w:tcPr>
            <w:tcW w:w="1234"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6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Düşük</w:t>
            </w:r>
          </w:p>
        </w:tc>
        <w:tc>
          <w:tcPr>
            <w:tcW w:w="10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w:t>
            </w:r>
          </w:p>
        </w:tc>
        <w:tc>
          <w:tcPr>
            <w:tcW w:w="118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14.33</w:t>
            </w:r>
          </w:p>
        </w:tc>
        <w:tc>
          <w:tcPr>
            <w:tcW w:w="114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1.16</w:t>
            </w:r>
          </w:p>
        </w:tc>
        <w:tc>
          <w:tcPr>
            <w:tcW w:w="104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-.516</w:t>
            </w:r>
          </w:p>
        </w:tc>
        <w:tc>
          <w:tcPr>
            <w:tcW w:w="118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.607*</w:t>
            </w:r>
          </w:p>
        </w:tc>
      </w:tr>
      <w:tr w:rsidR="004104EF" w:rsidRPr="001F4ABA" w:rsidTr="00824626">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Yüksek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14.43</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824626">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Düşük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14.20</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1.19</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-1.391</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.167*</w:t>
            </w:r>
          </w:p>
        </w:tc>
      </w:tr>
      <w:tr w:rsidR="004104EF" w:rsidRPr="001F4ABA" w:rsidTr="00824626">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Yüksek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14.47</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1.01</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824626">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Düşük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13.07</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1.47</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-1.310</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.192*</w:t>
            </w:r>
          </w:p>
        </w:tc>
      </w:tr>
      <w:tr w:rsidR="004104EF" w:rsidRPr="001F4ABA" w:rsidTr="00824626">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Yüksek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13.41</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1.48</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824626">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Düşük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95</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12.02</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2.19</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-.684</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.495*</w:t>
            </w:r>
          </w:p>
        </w:tc>
      </w:tr>
      <w:tr w:rsidR="004104EF" w:rsidRPr="001F4ABA" w:rsidTr="00824626">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Yüksek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48</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12.29</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2.31</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A94AA1" w:rsidRDefault="004104EF" w:rsidP="00824626">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Tablo </w:t>
      </w:r>
      <w:r w:rsidR="00B42CC9">
        <w:rPr>
          <w:rFonts w:ascii="Times New Roman" w:hAnsi="Times New Roman" w:cs="Times New Roman"/>
          <w:sz w:val="24"/>
          <w:szCs w:val="24"/>
        </w:rPr>
        <w:t>4.</w:t>
      </w:r>
      <w:r w:rsidRPr="00A94AA1">
        <w:rPr>
          <w:rFonts w:ascii="Times New Roman" w:hAnsi="Times New Roman" w:cs="Times New Roman"/>
          <w:sz w:val="24"/>
          <w:szCs w:val="24"/>
        </w:rPr>
        <w:t>19 incelendiğinde, okul öncesi öğretmenlerinin psikolojik güçlendirmenin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=-.51, p&gt;0.05],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=-1.39, p&gt;0.05],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=-1.31, p&gt;0.05]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=-.68, p&gt;0.05] boyutlarında kendilerini ne derece güçlü hissettiklerine ilişkin algıları ile gelir durumları arasında anlamlı bir fark olmadığı görülmektedir. </w:t>
      </w:r>
      <w:proofErr w:type="gramEnd"/>
      <w:r w:rsidRPr="00A94AA1">
        <w:rPr>
          <w:rFonts w:ascii="Times New Roman" w:hAnsi="Times New Roman" w:cs="Times New Roman"/>
          <w:sz w:val="24"/>
          <w:szCs w:val="24"/>
        </w:rPr>
        <w:t xml:space="preserve">Elde edilen bu bulgu gelir durumları ne olursa olsun tüm okul öncesi öğretmenlerinin psikolojik güçlendirmenin anlam, yeterlilik, kişisel özgürlük ve etki boyutlarında kendilerini güçlü hissetme derecelerinin yakın olduğunu göstermektedir. </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lastRenderedPageBreak/>
        <w:t xml:space="preserve">Güçlendirme, evrensel ilkeleri olan, çerçevesi çizilmiş, her durum ve koşula uygulanabilen, dolayısıyla genellenebilen bir yaklaşım değildir. Güçlendirme, çalışma koşullarının ve kişisel özelliklerin şekillendirdiği bilişsel bir </w:t>
      </w:r>
      <w:r w:rsidRPr="002F1BE2">
        <w:rPr>
          <w:rFonts w:ascii="Times New Roman" w:hAnsi="Times New Roman" w:cs="Times New Roman"/>
          <w:sz w:val="24"/>
          <w:szCs w:val="24"/>
        </w:rPr>
        <w:t xml:space="preserve">durumdur </w:t>
      </w:r>
      <w:proofErr w:type="gramStart"/>
      <w:r w:rsidRPr="002F1BE2">
        <w:rPr>
          <w:rFonts w:ascii="Times New Roman" w:hAnsi="Times New Roman" w:cs="Times New Roman"/>
          <w:sz w:val="24"/>
          <w:szCs w:val="24"/>
        </w:rPr>
        <w:t>(</w:t>
      </w:r>
      <w:proofErr w:type="spellStart"/>
      <w:proofErr w:type="gramEnd"/>
      <w:r w:rsidR="003D2BA5" w:rsidRPr="002F1BE2">
        <w:rPr>
          <w:rFonts w:ascii="Times New Roman" w:hAnsi="Times New Roman" w:cs="Times New Roman"/>
          <w:sz w:val="24"/>
          <w:szCs w:val="24"/>
          <w:lang w:eastAsia="tr-TR"/>
        </w:rPr>
        <w:t>Koçel</w:t>
      </w:r>
      <w:proofErr w:type="spellEnd"/>
      <w:r w:rsidR="007E2474" w:rsidRPr="002F1BE2">
        <w:rPr>
          <w:rFonts w:ascii="Times New Roman" w:hAnsi="Times New Roman" w:cs="Times New Roman"/>
          <w:sz w:val="24"/>
          <w:szCs w:val="24"/>
          <w:lang w:eastAsia="tr-TR"/>
        </w:rPr>
        <w:t>,</w:t>
      </w:r>
      <w:r w:rsidR="003D2BA5" w:rsidRPr="002F1BE2">
        <w:rPr>
          <w:rFonts w:ascii="Times New Roman" w:hAnsi="Times New Roman" w:cs="Times New Roman"/>
          <w:sz w:val="24"/>
          <w:szCs w:val="24"/>
          <w:lang w:eastAsia="tr-TR"/>
        </w:rPr>
        <w:t xml:space="preserve"> 2001</w:t>
      </w:r>
      <w:r w:rsidR="002F1BE2" w:rsidRPr="002F1BE2">
        <w:rPr>
          <w:rFonts w:ascii="Times New Roman" w:hAnsi="Times New Roman" w:cs="Times New Roman"/>
          <w:sz w:val="24"/>
          <w:szCs w:val="24"/>
          <w:lang w:eastAsia="tr-TR"/>
        </w:rPr>
        <w:t xml:space="preserve">; </w:t>
      </w:r>
      <w:proofErr w:type="spellStart"/>
      <w:r w:rsidR="002F1BE2" w:rsidRPr="002F1BE2">
        <w:rPr>
          <w:rFonts w:ascii="Times New Roman" w:hAnsi="Times New Roman" w:cs="Times New Roman"/>
          <w:sz w:val="24"/>
          <w:szCs w:val="24"/>
          <w:lang w:eastAsia="tr-TR"/>
        </w:rPr>
        <w:t>akt</w:t>
      </w:r>
      <w:proofErr w:type="spellEnd"/>
      <w:r w:rsidR="002F1BE2" w:rsidRPr="002F1BE2">
        <w:rPr>
          <w:rFonts w:ascii="Times New Roman" w:hAnsi="Times New Roman" w:cs="Times New Roman"/>
          <w:sz w:val="24"/>
          <w:szCs w:val="24"/>
          <w:lang w:eastAsia="tr-TR"/>
        </w:rPr>
        <w:t xml:space="preserve">. </w:t>
      </w:r>
      <w:proofErr w:type="spellStart"/>
      <w:r w:rsidR="002F1BE2" w:rsidRPr="002F1BE2">
        <w:rPr>
          <w:rFonts w:ascii="Times New Roman" w:hAnsi="Times New Roman" w:cs="Times New Roman"/>
          <w:sz w:val="24"/>
          <w:szCs w:val="24"/>
          <w:lang w:eastAsia="tr-TR"/>
        </w:rPr>
        <w:t>Tanrıöğen</w:t>
      </w:r>
      <w:proofErr w:type="spellEnd"/>
      <w:r w:rsidR="002F1BE2" w:rsidRPr="002F1BE2">
        <w:rPr>
          <w:rFonts w:ascii="Times New Roman" w:hAnsi="Times New Roman" w:cs="Times New Roman"/>
          <w:sz w:val="24"/>
          <w:szCs w:val="24"/>
          <w:lang w:eastAsia="tr-TR"/>
        </w:rPr>
        <w:t>, 2014b</w:t>
      </w:r>
      <w:proofErr w:type="gramStart"/>
      <w:r w:rsidR="003D2BA5" w:rsidRPr="002F1BE2">
        <w:rPr>
          <w:rFonts w:ascii="Times New Roman" w:hAnsi="Times New Roman" w:cs="Times New Roman"/>
          <w:sz w:val="24"/>
          <w:szCs w:val="24"/>
          <w:lang w:eastAsia="tr-TR"/>
        </w:rPr>
        <w:t>)</w:t>
      </w:r>
      <w:proofErr w:type="gramEnd"/>
      <w:r w:rsidR="003D2BA5" w:rsidRPr="002F1BE2">
        <w:rPr>
          <w:rFonts w:ascii="Times New Roman" w:hAnsi="Times New Roman" w:cs="Times New Roman"/>
          <w:sz w:val="24"/>
          <w:szCs w:val="24"/>
          <w:lang w:eastAsia="tr-TR"/>
        </w:rPr>
        <w:t>.</w:t>
      </w:r>
      <w:r w:rsidR="002D5B44" w:rsidRPr="002F1BE2">
        <w:rPr>
          <w:rFonts w:ascii="Times New Roman" w:hAnsi="Times New Roman" w:cs="Times New Roman"/>
          <w:sz w:val="24"/>
          <w:szCs w:val="24"/>
          <w:lang w:eastAsia="tr-TR"/>
        </w:rPr>
        <w:t xml:space="preserve"> </w:t>
      </w:r>
      <w:r w:rsidRPr="002F1BE2">
        <w:rPr>
          <w:rFonts w:ascii="Times New Roman" w:hAnsi="Times New Roman" w:cs="Times New Roman"/>
          <w:sz w:val="24"/>
          <w:szCs w:val="24"/>
        </w:rPr>
        <w:t>Bu noktada öğretmenlerin gelir durumlarının farklılığından etkilenmeden çalışması onları etki, kişisel özgürlük, anlam ve yeterlilik boyutlarında</w:t>
      </w:r>
      <w:r w:rsidRPr="00A94AA1">
        <w:rPr>
          <w:rFonts w:ascii="Times New Roman" w:hAnsi="Times New Roman" w:cs="Times New Roman"/>
          <w:sz w:val="24"/>
          <w:szCs w:val="24"/>
        </w:rPr>
        <w:t xml:space="preserve"> güçlü kılmaktadır. </w:t>
      </w:r>
    </w:p>
    <w:p w:rsidR="004104EF" w:rsidRPr="001C0A4A" w:rsidRDefault="001C0A4A" w:rsidP="00E14DC5">
      <w:pPr>
        <w:pStyle w:val="Balk3"/>
        <w:spacing w:before="0" w:after="0" w:line="360" w:lineRule="auto"/>
        <w:jc w:val="both"/>
        <w:rPr>
          <w:rFonts w:ascii="Times New Roman" w:hAnsi="Times New Roman"/>
          <w:sz w:val="24"/>
          <w:szCs w:val="24"/>
        </w:rPr>
      </w:pPr>
      <w:bookmarkStart w:id="71" w:name="_Toc436253061"/>
      <w:r w:rsidRPr="001C0A4A">
        <w:rPr>
          <w:rFonts w:ascii="Times New Roman" w:hAnsi="Times New Roman"/>
          <w:sz w:val="24"/>
          <w:szCs w:val="24"/>
        </w:rPr>
        <w:t xml:space="preserve">4.4.6. </w:t>
      </w:r>
      <w:r w:rsidR="004104EF" w:rsidRPr="001C0A4A">
        <w:rPr>
          <w:rFonts w:ascii="Times New Roman" w:hAnsi="Times New Roman"/>
          <w:sz w:val="24"/>
          <w:szCs w:val="24"/>
        </w:rPr>
        <w:t>Yardımcı Personel Bulunma Durumuna Göre Okul Öncesi Öğretmenlerinin Psikolojik Güçlülük Düzeylerine İlişkin Algıları</w:t>
      </w:r>
      <w:bookmarkEnd w:id="71"/>
    </w:p>
    <w:p w:rsidR="004104EF" w:rsidRPr="00A94AA1" w:rsidRDefault="004C368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Pr>
          <w:rFonts w:ascii="Times New Roman" w:hAnsi="Times New Roman" w:cs="Times New Roman"/>
          <w:sz w:val="24"/>
          <w:szCs w:val="24"/>
        </w:rPr>
        <w:t>yardımcı personel</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Tablo </w:t>
      </w:r>
      <w:r w:rsidR="00B42CC9">
        <w:rPr>
          <w:rFonts w:ascii="Times New Roman" w:hAnsi="Times New Roman" w:cs="Times New Roman"/>
          <w:sz w:val="24"/>
          <w:szCs w:val="24"/>
        </w:rPr>
        <w:t>4.</w:t>
      </w:r>
      <w:r>
        <w:rPr>
          <w:rFonts w:ascii="Times New Roman" w:hAnsi="Times New Roman" w:cs="Times New Roman"/>
          <w:sz w:val="24"/>
          <w:szCs w:val="24"/>
        </w:rPr>
        <w:t>20</w:t>
      </w:r>
      <w:r w:rsidRPr="00A94AA1">
        <w:rPr>
          <w:rFonts w:ascii="Times New Roman" w:hAnsi="Times New Roman" w:cs="Times New Roman"/>
          <w:sz w:val="24"/>
          <w:szCs w:val="24"/>
        </w:rPr>
        <w:t>’desunulmuştur.</w:t>
      </w:r>
    </w:p>
    <w:p w:rsidR="009856EE" w:rsidRPr="009856EE" w:rsidRDefault="004104EF" w:rsidP="00827C14">
      <w:pPr>
        <w:pStyle w:val="ResimYazs"/>
        <w:keepNext/>
        <w:spacing w:before="120" w:after="0"/>
        <w:jc w:val="both"/>
        <w:rPr>
          <w:rFonts w:ascii="Times New Roman" w:hAnsi="Times New Roman"/>
          <w:b w:val="0"/>
          <w:color w:val="auto"/>
          <w:sz w:val="20"/>
          <w:szCs w:val="20"/>
        </w:rPr>
      </w:pPr>
      <w:bookmarkStart w:id="72" w:name="_Toc435985264"/>
      <w:r w:rsidRPr="009856EE">
        <w:rPr>
          <w:rFonts w:ascii="Times New Roman" w:hAnsi="Times New Roman"/>
          <w:b w:val="0"/>
          <w:color w:val="auto"/>
          <w:sz w:val="20"/>
          <w:szCs w:val="20"/>
        </w:rPr>
        <w:t xml:space="preserve">Tablo </w:t>
      </w:r>
      <w:r w:rsidR="005345D7" w:rsidRPr="009856EE">
        <w:rPr>
          <w:rFonts w:ascii="Times New Roman" w:hAnsi="Times New Roman"/>
          <w:b w:val="0"/>
          <w:color w:val="auto"/>
          <w:sz w:val="20"/>
          <w:szCs w:val="20"/>
        </w:rPr>
        <w:t>4.</w:t>
      </w:r>
      <w:r w:rsidR="00AC66C1" w:rsidRPr="009856EE">
        <w:rPr>
          <w:rFonts w:ascii="Times New Roman" w:hAnsi="Times New Roman"/>
          <w:b w:val="0"/>
          <w:color w:val="auto"/>
          <w:sz w:val="20"/>
          <w:szCs w:val="20"/>
        </w:rPr>
        <w:fldChar w:fldCharType="begin"/>
      </w:r>
      <w:r w:rsidRPr="009856EE">
        <w:rPr>
          <w:rFonts w:ascii="Times New Roman" w:hAnsi="Times New Roman"/>
          <w:b w:val="0"/>
          <w:color w:val="auto"/>
          <w:sz w:val="20"/>
          <w:szCs w:val="20"/>
        </w:rPr>
        <w:instrText xml:space="preserve"> SEQ Tablo \* ARABIC </w:instrText>
      </w:r>
      <w:r w:rsidR="00AC66C1" w:rsidRPr="009856EE">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20</w:t>
      </w:r>
      <w:r w:rsidR="00AC66C1" w:rsidRPr="009856EE">
        <w:rPr>
          <w:rFonts w:ascii="Times New Roman" w:hAnsi="Times New Roman"/>
          <w:b w:val="0"/>
          <w:noProof/>
          <w:color w:val="auto"/>
          <w:sz w:val="20"/>
          <w:szCs w:val="20"/>
        </w:rPr>
        <w:fldChar w:fldCharType="end"/>
      </w:r>
    </w:p>
    <w:p w:rsidR="004104EF" w:rsidRPr="009856EE" w:rsidRDefault="009856EE" w:rsidP="004104EF">
      <w:pPr>
        <w:pStyle w:val="ResimYazs"/>
        <w:keepNext/>
        <w:spacing w:after="0"/>
        <w:jc w:val="both"/>
        <w:rPr>
          <w:rFonts w:ascii="Times New Roman" w:hAnsi="Times New Roman"/>
          <w:i/>
          <w:color w:val="auto"/>
          <w:sz w:val="20"/>
          <w:szCs w:val="20"/>
        </w:rPr>
      </w:pPr>
      <w:r w:rsidRPr="009856EE">
        <w:rPr>
          <w:rFonts w:ascii="Times New Roman" w:hAnsi="Times New Roman"/>
          <w:b w:val="0"/>
          <w:i/>
          <w:color w:val="auto"/>
          <w:sz w:val="20"/>
          <w:szCs w:val="20"/>
        </w:rPr>
        <w:t>Boyutlarda Yardımcı Personel Durumuna Göre Okul Öncesi Öğretmenlerinin Psikolojik Güçlülük Düzeylerine İlişkin Algıları</w:t>
      </w:r>
      <w:bookmarkEnd w:id="72"/>
    </w:p>
    <w:tbl>
      <w:tblPr>
        <w:tblW w:w="0" w:type="auto"/>
        <w:tblBorders>
          <w:top w:val="single" w:sz="4" w:space="0" w:color="auto"/>
          <w:bottom w:val="single" w:sz="4" w:space="0" w:color="auto"/>
        </w:tblBorders>
        <w:tblLook w:val="04A0"/>
      </w:tblPr>
      <w:tblGrid>
        <w:gridCol w:w="1383"/>
        <w:gridCol w:w="1210"/>
        <w:gridCol w:w="986"/>
        <w:gridCol w:w="1121"/>
        <w:gridCol w:w="1067"/>
        <w:gridCol w:w="971"/>
        <w:gridCol w:w="1106"/>
        <w:gridCol w:w="1159"/>
      </w:tblGrid>
      <w:tr w:rsidR="004104EF" w:rsidRPr="001F4ABA" w:rsidTr="009856EE">
        <w:tc>
          <w:tcPr>
            <w:tcW w:w="12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6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06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83" w:type="dxa"/>
            <w:tcBorders>
              <w:top w:val="single" w:sz="4" w:space="0" w:color="auto"/>
              <w:bottom w:val="single" w:sz="4" w:space="0" w:color="auto"/>
            </w:tcBorders>
            <w:shd w:val="clear" w:color="auto" w:fill="auto"/>
          </w:tcPr>
          <w:p w:rsidR="004104EF" w:rsidRPr="009856EE"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35"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33"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66"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21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9856EE">
        <w:tc>
          <w:tcPr>
            <w:tcW w:w="1235"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6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4"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14.36</w:t>
            </w:r>
          </w:p>
        </w:tc>
        <w:tc>
          <w:tcPr>
            <w:tcW w:w="1135"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1.13</w:t>
            </w:r>
          </w:p>
        </w:tc>
        <w:tc>
          <w:tcPr>
            <w:tcW w:w="1033"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6"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-.094</w:t>
            </w:r>
          </w:p>
        </w:tc>
        <w:tc>
          <w:tcPr>
            <w:tcW w:w="121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.925*</w:t>
            </w:r>
          </w:p>
        </w:tc>
      </w:tr>
      <w:tr w:rsidR="004104EF" w:rsidRPr="001F4ABA" w:rsidTr="009856EE">
        <w:tc>
          <w:tcPr>
            <w:tcW w:w="1235"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14.38</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1.03</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856EE">
        <w:tc>
          <w:tcPr>
            <w:tcW w:w="1235"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14.38</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1.02</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1.383</w:t>
            </w: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.169*</w:t>
            </w:r>
          </w:p>
        </w:tc>
      </w:tr>
      <w:tr w:rsidR="004104EF" w:rsidRPr="001F4ABA" w:rsidTr="009856EE">
        <w:tc>
          <w:tcPr>
            <w:tcW w:w="1235"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14.10</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1.32</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856EE">
        <w:tc>
          <w:tcPr>
            <w:tcW w:w="1235"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13.42</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1.40</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2.814</w:t>
            </w: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.006**</w:t>
            </w:r>
          </w:p>
        </w:tc>
      </w:tr>
      <w:tr w:rsidR="004104EF" w:rsidRPr="001F4ABA" w:rsidTr="009856EE">
        <w:tc>
          <w:tcPr>
            <w:tcW w:w="1235"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12.70</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1.53</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9856EE">
        <w:tc>
          <w:tcPr>
            <w:tcW w:w="1235"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12.47</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2.03</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2.886</w:t>
            </w: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.005**</w:t>
            </w:r>
          </w:p>
        </w:tc>
      </w:tr>
      <w:tr w:rsidR="004104EF" w:rsidRPr="001F4ABA" w:rsidTr="009856EE">
        <w:tc>
          <w:tcPr>
            <w:tcW w:w="1235"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4"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11.36</w:t>
            </w:r>
          </w:p>
        </w:tc>
        <w:tc>
          <w:tcPr>
            <w:tcW w:w="1135"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2.44</w:t>
            </w:r>
          </w:p>
        </w:tc>
        <w:tc>
          <w:tcPr>
            <w:tcW w:w="1033"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6"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1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EE24F3" w:rsidRDefault="004104EF" w:rsidP="004104EF">
      <w:pPr>
        <w:spacing w:after="0" w:line="240" w:lineRule="auto"/>
        <w:jc w:val="both"/>
        <w:rPr>
          <w:rFonts w:ascii="Times New Roman" w:hAnsi="Times New Roman" w:cs="Times New Roman"/>
          <w:sz w:val="20"/>
          <w:szCs w:val="20"/>
        </w:rPr>
      </w:pPr>
      <w:r w:rsidRPr="00EE24F3">
        <w:rPr>
          <w:rFonts w:ascii="Times New Roman" w:hAnsi="Times New Roman" w:cs="Times New Roman"/>
          <w:sz w:val="20"/>
          <w:szCs w:val="20"/>
        </w:rPr>
        <w:t>*p&gt;0.05</w:t>
      </w:r>
    </w:p>
    <w:p w:rsidR="004104EF" w:rsidRPr="00A94AA1" w:rsidRDefault="004104EF" w:rsidP="009856EE">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**p&lt;0.05</w:t>
      </w:r>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Okul öncesi öğretmenlerinin psikolojik güçlendirmenin kendilerini ne derece güçlü hissettiklerine ilişkin algıları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=-.09, p&gt;0.05] ve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=1.38, p&gt;0.05] boyutlarında, yardımcı personel bulunup bulunmama durumuna göre farklılaşmamaktadır. Bu bulgu yardımcı personel bulunmasının anlam ve yeterlilik boyutlarında okul öncesi öğretmenlerinin kendilerini güçlü hissetme derecelerini etkilemediğini göstermektedir. Buna karşın yardımcı personel bulunup bulunmama durumuna göre, psikolojik güçlendirmenin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=2.81, p&lt;0.05]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=2.88, p&lt;0.05] boyutlarında kendilerini ne derece güçlü hissettiklerine ilişkin algıları farklılaşmaktadır. Tablo </w:t>
      </w:r>
      <w:r w:rsidR="00B42CC9">
        <w:rPr>
          <w:rFonts w:ascii="Times New Roman" w:hAnsi="Times New Roman" w:cs="Times New Roman"/>
          <w:sz w:val="24"/>
          <w:szCs w:val="24"/>
        </w:rPr>
        <w:t>4.</w:t>
      </w:r>
      <w:r w:rsidRPr="00A94AA1">
        <w:rPr>
          <w:rFonts w:ascii="Times New Roman" w:hAnsi="Times New Roman" w:cs="Times New Roman"/>
          <w:sz w:val="24"/>
          <w:szCs w:val="24"/>
        </w:rPr>
        <w:t xml:space="preserve">20’de verilen bulgular incelendiğinde, kişisel özgürlük boyutunda yardımcı personeli bulunan okul öncesi öğretmenlerinin algı aritmetik ortalama puanının yardımcı </w:t>
      </w:r>
      <w:r w:rsidRPr="00A94AA1">
        <w:rPr>
          <w:rFonts w:ascii="Times New Roman" w:hAnsi="Times New Roman" w:cs="Times New Roman"/>
          <w:sz w:val="24"/>
          <w:szCs w:val="24"/>
        </w:rPr>
        <w:lastRenderedPageBreak/>
        <w:t xml:space="preserve">personeli bulunmayan okul öncesi öğretmenlerinin algı aritmetik ortalama puanlarından daha yüksek olduğu görülmektedir. Benzer şekilde etki boyutunda da yardımcı personele sahip olan grubun algı aritmetik ortalama puanları diğerlerinin puanlarından yüksektir. Bu bağlamda, elde edilen bulgular yardımcı personel bulunmasının, okul öncesi öğretmenlerinin psikolojik güçlendirmenin kişisel özgürlük ve etki boyutlarında kendilerini güçlü hissetmelerinde etkili olduğunu göstermektedir. </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Elde edilen bu bulgu, yardımcı personele sahip okul öncesi öğretmenleri ile yardımcı personeli bulunmayan okul öncesi öğretmenlerin, kurumun amaçları ile kendi inanç ve amaçlarının örtüştüğüne ilişkin algıları ve bilgi, beceri ve deneyimlerine ilişkin algılarının benzer olduğu, buna karşın kendilerini çalıştıkları kurumda belli konularda veya durumlarda özgür hissettiklerine ilişkin algıları ile işe yönelik çıktıların denetiminin kimde olduğuna ilişkin algılarının farklılaştığı anlamı taşımaktadır. </w:t>
      </w:r>
      <w:proofErr w:type="gramEnd"/>
      <w:r w:rsidRPr="00A94AA1">
        <w:rPr>
          <w:rFonts w:ascii="Times New Roman" w:hAnsi="Times New Roman" w:cs="Times New Roman"/>
          <w:sz w:val="24"/>
          <w:szCs w:val="24"/>
        </w:rPr>
        <w:t>Kişisel Özgürlük ve Etki boyutlarında ortaya çıkan bu farklılığın yardımcı personeli bulunan öğretmenler lehine olduğu görülmektedir. Diğer bir ifadeyle yardımcı personeli bulunan öğretmenlerin, adı geçen boyutlarda, işleri ile ilgili faaliyetleri başlatma ya da düzenleme konusunda bağımsız bir şekilde karar vermekte daha güçlü oldukları, bunun yanında iş ile ilgili stratejik, yönetsel ve işlemsel çıktıları etkileyebilme derecesine yönelik daha yüksek algılara sahip oldukları söylenebilir.</w:t>
      </w:r>
    </w:p>
    <w:p w:rsidR="004104EF" w:rsidRPr="001C0A4A" w:rsidRDefault="001C0A4A" w:rsidP="00E14DC5">
      <w:pPr>
        <w:pStyle w:val="Balk3"/>
        <w:spacing w:before="0" w:after="0" w:line="360" w:lineRule="auto"/>
        <w:jc w:val="both"/>
        <w:rPr>
          <w:rFonts w:ascii="Times New Roman" w:hAnsi="Times New Roman"/>
          <w:sz w:val="24"/>
          <w:szCs w:val="24"/>
        </w:rPr>
      </w:pPr>
      <w:bookmarkStart w:id="73" w:name="_Toc436253062"/>
      <w:r w:rsidRPr="001C0A4A">
        <w:rPr>
          <w:rFonts w:ascii="Times New Roman" w:hAnsi="Times New Roman"/>
          <w:sz w:val="24"/>
          <w:szCs w:val="24"/>
        </w:rPr>
        <w:t xml:space="preserve">4.4.7. </w:t>
      </w:r>
      <w:r w:rsidR="004104EF" w:rsidRPr="001C0A4A">
        <w:rPr>
          <w:rFonts w:ascii="Times New Roman" w:hAnsi="Times New Roman"/>
          <w:sz w:val="24"/>
          <w:szCs w:val="24"/>
        </w:rPr>
        <w:t>Stajyer Öğrenci Bulunma Durumuna Göre Okul Öncesi Öğretmenlerinin Psikolojik Güçlülük Düzeylerine İlişkin Algıları</w:t>
      </w:r>
      <w:bookmarkEnd w:id="73"/>
    </w:p>
    <w:p w:rsidR="00827C14" w:rsidRDefault="004C368F" w:rsidP="00827C14">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 xml:space="preserve">Araştırmanın </w:t>
      </w:r>
      <w:r>
        <w:rPr>
          <w:rFonts w:ascii="Times New Roman" w:hAnsi="Times New Roman" w:cs="Times New Roman"/>
          <w:sz w:val="24"/>
          <w:szCs w:val="24"/>
        </w:rPr>
        <w:t>dördün</w:t>
      </w:r>
      <w:r w:rsidRPr="00A94AA1">
        <w:rPr>
          <w:rFonts w:ascii="Times New Roman" w:hAnsi="Times New Roman" w:cs="Times New Roman"/>
          <w:sz w:val="24"/>
          <w:szCs w:val="24"/>
        </w:rPr>
        <w:t>cü alt problemi “</w:t>
      </w:r>
      <w:r w:rsidRPr="00873FFB">
        <w:rPr>
          <w:rFonts w:ascii="Times New Roman" w:hAnsi="Times New Roman" w:cs="Times New Roman"/>
          <w:sz w:val="24"/>
          <w:szCs w:val="24"/>
        </w:rPr>
        <w:t>Okul öncesi öğretmenlerinin, psikolojik güçlendirmenin boyutlarında kendilerini ne derece güçlü hissettiklerine ilişkin algıları, onların (a) yaşlarına, (b) cinsiyetlerine, (c) kıdemlerine, (d) öğrenim durumlarına, (e) medeni durumlarına, (f) gelir durumlarına, (g) yardımcı personel durumlarına ve (h) stajyer öğrenci durumlarına göre farklılık göstermekte midir?</w:t>
      </w:r>
      <w:r w:rsidRPr="00A94AA1">
        <w:rPr>
          <w:rFonts w:ascii="Times New Roman" w:hAnsi="Times New Roman" w:cs="Times New Roman"/>
          <w:sz w:val="24"/>
          <w:szCs w:val="24"/>
        </w:rPr>
        <w:t xml:space="preserve">” biçiminde belirlenmişti. Bu alt probleme cevap verebilmek için </w:t>
      </w:r>
      <w:r>
        <w:rPr>
          <w:rFonts w:ascii="Times New Roman" w:hAnsi="Times New Roman" w:cs="Times New Roman"/>
          <w:sz w:val="24"/>
          <w:szCs w:val="24"/>
        </w:rPr>
        <w:t>stajyer öğrenci</w:t>
      </w:r>
      <w:r w:rsidRPr="00A94AA1">
        <w:rPr>
          <w:rFonts w:ascii="Times New Roman" w:hAnsi="Times New Roman" w:cs="Times New Roman"/>
          <w:sz w:val="24"/>
          <w:szCs w:val="24"/>
        </w:rPr>
        <w:t xml:space="preserve"> değişkenine göre</w:t>
      </w:r>
      <w:r>
        <w:rPr>
          <w:rFonts w:ascii="Times New Roman" w:hAnsi="Times New Roman" w:cs="Times New Roman"/>
          <w:sz w:val="24"/>
          <w:szCs w:val="24"/>
        </w:rPr>
        <w:t>,</w:t>
      </w:r>
      <w:r w:rsidRPr="00A94AA1">
        <w:rPr>
          <w:rFonts w:ascii="Times New Roman" w:hAnsi="Times New Roman" w:cs="Times New Roman"/>
          <w:sz w:val="24"/>
          <w:szCs w:val="24"/>
        </w:rPr>
        <w:t xml:space="preserve"> toplanan veriler betimsel istatistiksel teknik ile analiz edilmiş ve bulgular </w:t>
      </w:r>
      <w:r>
        <w:rPr>
          <w:rFonts w:ascii="Times New Roman" w:hAnsi="Times New Roman" w:cs="Times New Roman"/>
          <w:sz w:val="24"/>
          <w:szCs w:val="24"/>
        </w:rPr>
        <w:t xml:space="preserve">Tablo </w:t>
      </w:r>
      <w:r w:rsidR="00B42CC9">
        <w:rPr>
          <w:rFonts w:ascii="Times New Roman" w:hAnsi="Times New Roman" w:cs="Times New Roman"/>
          <w:sz w:val="24"/>
          <w:szCs w:val="24"/>
        </w:rPr>
        <w:t>4.</w:t>
      </w:r>
      <w:r>
        <w:rPr>
          <w:rFonts w:ascii="Times New Roman" w:hAnsi="Times New Roman" w:cs="Times New Roman"/>
          <w:sz w:val="24"/>
          <w:szCs w:val="24"/>
        </w:rPr>
        <w:t>21</w:t>
      </w:r>
      <w:r w:rsidRPr="00A94AA1">
        <w:rPr>
          <w:rFonts w:ascii="Times New Roman" w:hAnsi="Times New Roman" w:cs="Times New Roman"/>
          <w:sz w:val="24"/>
          <w:szCs w:val="24"/>
        </w:rPr>
        <w:t>’de</w:t>
      </w:r>
      <w:r w:rsidR="006D4C23">
        <w:rPr>
          <w:rFonts w:ascii="Times New Roman" w:hAnsi="Times New Roman" w:cs="Times New Roman"/>
          <w:sz w:val="24"/>
          <w:szCs w:val="24"/>
        </w:rPr>
        <w:t xml:space="preserve"> </w:t>
      </w:r>
      <w:r w:rsidRPr="00A94AA1">
        <w:rPr>
          <w:rFonts w:ascii="Times New Roman" w:hAnsi="Times New Roman" w:cs="Times New Roman"/>
          <w:sz w:val="24"/>
          <w:szCs w:val="24"/>
        </w:rPr>
        <w:t>sunulmuştur.</w:t>
      </w:r>
      <w:bookmarkStart w:id="74" w:name="_Toc435985265"/>
    </w:p>
    <w:p w:rsidR="00827C14" w:rsidRDefault="00827C14" w:rsidP="00827C14">
      <w:pPr>
        <w:spacing w:after="0" w:line="360" w:lineRule="auto"/>
        <w:ind w:firstLine="708"/>
        <w:jc w:val="both"/>
        <w:rPr>
          <w:rFonts w:ascii="Times New Roman" w:hAnsi="Times New Roman" w:cs="Times New Roman"/>
          <w:sz w:val="24"/>
          <w:szCs w:val="24"/>
        </w:rPr>
      </w:pPr>
    </w:p>
    <w:p w:rsidR="00827C14" w:rsidRDefault="00827C14" w:rsidP="00827C14">
      <w:pPr>
        <w:spacing w:after="0" w:line="360" w:lineRule="auto"/>
        <w:ind w:firstLine="708"/>
        <w:jc w:val="both"/>
        <w:rPr>
          <w:rFonts w:ascii="Times New Roman" w:hAnsi="Times New Roman" w:cs="Times New Roman"/>
          <w:sz w:val="24"/>
          <w:szCs w:val="24"/>
        </w:rPr>
      </w:pPr>
    </w:p>
    <w:p w:rsidR="00827C14" w:rsidRDefault="00827C14" w:rsidP="00827C14">
      <w:pPr>
        <w:spacing w:after="0" w:line="360" w:lineRule="auto"/>
        <w:ind w:firstLine="708"/>
        <w:jc w:val="both"/>
        <w:rPr>
          <w:rFonts w:ascii="Times New Roman" w:hAnsi="Times New Roman" w:cs="Times New Roman"/>
          <w:sz w:val="24"/>
          <w:szCs w:val="24"/>
        </w:rPr>
      </w:pPr>
    </w:p>
    <w:p w:rsidR="00827C14" w:rsidRDefault="00827C14" w:rsidP="00827C14">
      <w:pPr>
        <w:spacing w:after="0" w:line="360" w:lineRule="auto"/>
        <w:ind w:firstLine="708"/>
        <w:jc w:val="both"/>
        <w:rPr>
          <w:rFonts w:ascii="Times New Roman" w:hAnsi="Times New Roman" w:cs="Times New Roman"/>
          <w:sz w:val="24"/>
          <w:szCs w:val="24"/>
        </w:rPr>
      </w:pPr>
    </w:p>
    <w:p w:rsidR="00827C14" w:rsidRDefault="00827C14" w:rsidP="00827C14">
      <w:pPr>
        <w:spacing w:after="0" w:line="360" w:lineRule="auto"/>
        <w:ind w:firstLine="708"/>
        <w:jc w:val="both"/>
        <w:rPr>
          <w:rFonts w:ascii="Times New Roman" w:hAnsi="Times New Roman" w:cs="Times New Roman"/>
          <w:sz w:val="24"/>
          <w:szCs w:val="24"/>
        </w:rPr>
      </w:pPr>
    </w:p>
    <w:p w:rsidR="00827C14" w:rsidRDefault="00827C14" w:rsidP="00827C14">
      <w:pPr>
        <w:spacing w:after="0" w:line="360" w:lineRule="auto"/>
        <w:ind w:firstLine="708"/>
        <w:jc w:val="both"/>
        <w:rPr>
          <w:rFonts w:ascii="Times New Roman" w:hAnsi="Times New Roman" w:cs="Times New Roman"/>
          <w:sz w:val="24"/>
          <w:szCs w:val="24"/>
        </w:rPr>
      </w:pPr>
    </w:p>
    <w:p w:rsidR="00280C2A" w:rsidRPr="00280C2A" w:rsidRDefault="004104EF" w:rsidP="00280C2A">
      <w:pPr>
        <w:pStyle w:val="ResimYazs"/>
        <w:keepNext/>
        <w:spacing w:before="120" w:after="0"/>
        <w:jc w:val="both"/>
        <w:rPr>
          <w:rFonts w:ascii="Times New Roman" w:hAnsi="Times New Roman"/>
          <w:b w:val="0"/>
          <w:color w:val="auto"/>
          <w:sz w:val="20"/>
          <w:szCs w:val="20"/>
        </w:rPr>
      </w:pPr>
      <w:r w:rsidRPr="00280C2A">
        <w:rPr>
          <w:rFonts w:ascii="Times New Roman" w:hAnsi="Times New Roman"/>
          <w:b w:val="0"/>
          <w:color w:val="auto"/>
          <w:sz w:val="20"/>
          <w:szCs w:val="20"/>
        </w:rPr>
        <w:lastRenderedPageBreak/>
        <w:t xml:space="preserve">Tablo </w:t>
      </w:r>
      <w:r w:rsidR="005345D7" w:rsidRPr="00280C2A">
        <w:rPr>
          <w:rFonts w:ascii="Times New Roman" w:hAnsi="Times New Roman"/>
          <w:b w:val="0"/>
          <w:color w:val="auto"/>
          <w:sz w:val="20"/>
          <w:szCs w:val="20"/>
        </w:rPr>
        <w:t>4.</w:t>
      </w:r>
      <w:r w:rsidR="00AC66C1" w:rsidRPr="00280C2A">
        <w:rPr>
          <w:rFonts w:ascii="Times New Roman" w:hAnsi="Times New Roman"/>
          <w:b w:val="0"/>
          <w:color w:val="auto"/>
          <w:sz w:val="20"/>
          <w:szCs w:val="20"/>
        </w:rPr>
        <w:fldChar w:fldCharType="begin"/>
      </w:r>
      <w:r w:rsidRPr="00280C2A">
        <w:rPr>
          <w:rFonts w:ascii="Times New Roman" w:hAnsi="Times New Roman"/>
          <w:b w:val="0"/>
          <w:color w:val="auto"/>
          <w:sz w:val="20"/>
          <w:szCs w:val="20"/>
        </w:rPr>
        <w:instrText xml:space="preserve"> SEQ Tablo \* ARABIC </w:instrText>
      </w:r>
      <w:r w:rsidR="00AC66C1" w:rsidRPr="00280C2A">
        <w:rPr>
          <w:rFonts w:ascii="Times New Roman" w:hAnsi="Times New Roman"/>
          <w:b w:val="0"/>
          <w:color w:val="auto"/>
          <w:sz w:val="20"/>
          <w:szCs w:val="20"/>
        </w:rPr>
        <w:fldChar w:fldCharType="separate"/>
      </w:r>
      <w:r w:rsidR="00C67DEA">
        <w:rPr>
          <w:rFonts w:ascii="Times New Roman" w:hAnsi="Times New Roman"/>
          <w:b w:val="0"/>
          <w:noProof/>
          <w:color w:val="auto"/>
          <w:sz w:val="20"/>
          <w:szCs w:val="20"/>
        </w:rPr>
        <w:t>21</w:t>
      </w:r>
      <w:r w:rsidR="00AC66C1" w:rsidRPr="00280C2A">
        <w:rPr>
          <w:rFonts w:ascii="Times New Roman" w:hAnsi="Times New Roman"/>
          <w:b w:val="0"/>
          <w:noProof/>
          <w:color w:val="auto"/>
          <w:sz w:val="20"/>
          <w:szCs w:val="20"/>
        </w:rPr>
        <w:fldChar w:fldCharType="end"/>
      </w:r>
    </w:p>
    <w:p w:rsidR="004104EF" w:rsidRPr="00280C2A" w:rsidRDefault="00280C2A" w:rsidP="004104EF">
      <w:pPr>
        <w:pStyle w:val="ResimYazs"/>
        <w:keepNext/>
        <w:spacing w:after="0"/>
        <w:jc w:val="both"/>
        <w:rPr>
          <w:rFonts w:ascii="Times New Roman" w:hAnsi="Times New Roman"/>
          <w:i/>
          <w:color w:val="auto"/>
          <w:sz w:val="20"/>
          <w:szCs w:val="20"/>
        </w:rPr>
      </w:pPr>
      <w:r w:rsidRPr="00280C2A">
        <w:rPr>
          <w:rFonts w:ascii="Times New Roman" w:hAnsi="Times New Roman"/>
          <w:b w:val="0"/>
          <w:i/>
          <w:color w:val="auto"/>
          <w:sz w:val="20"/>
          <w:szCs w:val="20"/>
        </w:rPr>
        <w:t>Boyutlarda Stajyer Öğrenci Durumuna Göre Okul Öncesi Öğretmenlerinin Psikolojik Güçlülük Düzeylerine İlişkin Algıları</w:t>
      </w:r>
      <w:bookmarkEnd w:id="74"/>
    </w:p>
    <w:tbl>
      <w:tblPr>
        <w:tblW w:w="0" w:type="auto"/>
        <w:tblBorders>
          <w:top w:val="single" w:sz="4" w:space="0" w:color="auto"/>
          <w:bottom w:val="single" w:sz="4" w:space="0" w:color="auto"/>
        </w:tblBorders>
        <w:tblLook w:val="04A0"/>
      </w:tblPr>
      <w:tblGrid>
        <w:gridCol w:w="1383"/>
        <w:gridCol w:w="1213"/>
        <w:gridCol w:w="993"/>
        <w:gridCol w:w="1126"/>
        <w:gridCol w:w="1073"/>
        <w:gridCol w:w="979"/>
        <w:gridCol w:w="1110"/>
        <w:gridCol w:w="1126"/>
      </w:tblGrid>
      <w:tr w:rsidR="004104EF" w:rsidRPr="001F4ABA" w:rsidTr="00280C2A">
        <w:tc>
          <w:tcPr>
            <w:tcW w:w="1234"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BOYUTLAR</w:t>
            </w:r>
          </w:p>
        </w:tc>
        <w:tc>
          <w:tcPr>
            <w:tcW w:w="1262"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Gruplar</w:t>
            </w:r>
          </w:p>
        </w:tc>
        <w:tc>
          <w:tcPr>
            <w:tcW w:w="10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N</w:t>
            </w:r>
          </w:p>
        </w:tc>
        <w:tc>
          <w:tcPr>
            <w:tcW w:w="1187" w:type="dxa"/>
            <w:tcBorders>
              <w:top w:val="single" w:sz="4" w:space="0" w:color="auto"/>
              <w:bottom w:val="single" w:sz="4" w:space="0" w:color="auto"/>
            </w:tcBorders>
            <w:shd w:val="clear" w:color="auto" w:fill="auto"/>
          </w:tcPr>
          <w:p w:rsidR="004104EF" w:rsidRPr="00280C2A" w:rsidRDefault="00AC66C1" w:rsidP="001F4ABA">
            <w:pPr>
              <w:spacing w:after="0" w:line="240" w:lineRule="auto"/>
              <w:jc w:val="both"/>
              <w:rPr>
                <w:rFonts w:ascii="Times New Roman" w:hAnsi="Times New Roman" w:cs="Times New Roman"/>
                <w:sz w:val="20"/>
                <w:szCs w:val="20"/>
              </w:rPr>
            </w:pPr>
            <m:oMathPara>
              <m:oMathParaPr>
                <m:jc m:val="left"/>
              </m:oMathParaPr>
              <m:oMath>
                <m:acc>
                  <m:accPr>
                    <m:chr m:val="̅"/>
                    <m:ctrlPr>
                      <w:rPr>
                        <w:rFonts w:ascii="Cambria Math" w:hAnsi="Cambria Math" w:cs="Times New Roman"/>
                        <w:i/>
                        <w:sz w:val="20"/>
                        <w:szCs w:val="20"/>
                      </w:rPr>
                    </m:ctrlPr>
                  </m:accPr>
                  <m:e>
                    <m:r>
                      <m:rPr>
                        <m:sty m:val="bi"/>
                      </m:rPr>
                      <w:rPr>
                        <w:rFonts w:ascii="Cambria Math" w:hAnsi="Cambria Math" w:cs="Times New Roman"/>
                        <w:sz w:val="20"/>
                        <w:szCs w:val="20"/>
                      </w:rPr>
                      <m:t>X</m:t>
                    </m:r>
                  </m:e>
                </m:acc>
              </m:oMath>
            </m:oMathPara>
          </w:p>
        </w:tc>
        <w:tc>
          <w:tcPr>
            <w:tcW w:w="114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Ss</w:t>
            </w:r>
            <w:proofErr w:type="spellEnd"/>
          </w:p>
        </w:tc>
        <w:tc>
          <w:tcPr>
            <w:tcW w:w="1040"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spellStart"/>
            <w:r w:rsidRPr="001F4ABA">
              <w:rPr>
                <w:rFonts w:ascii="Times New Roman" w:hAnsi="Times New Roman" w:cs="Times New Roman"/>
                <w:sz w:val="20"/>
                <w:szCs w:val="20"/>
              </w:rPr>
              <w:t>sd</w:t>
            </w:r>
            <w:proofErr w:type="spellEnd"/>
          </w:p>
        </w:tc>
        <w:tc>
          <w:tcPr>
            <w:tcW w:w="1169"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t</w:t>
            </w:r>
            <w:proofErr w:type="gramEnd"/>
          </w:p>
        </w:tc>
        <w:tc>
          <w:tcPr>
            <w:tcW w:w="1187" w:type="dxa"/>
            <w:tcBorders>
              <w:top w:val="single" w:sz="4" w:space="0" w:color="auto"/>
              <w:bottom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roofErr w:type="gramStart"/>
            <w:r w:rsidRPr="001F4ABA">
              <w:rPr>
                <w:rFonts w:ascii="Times New Roman" w:hAnsi="Times New Roman" w:cs="Times New Roman"/>
                <w:sz w:val="20"/>
                <w:szCs w:val="20"/>
              </w:rPr>
              <w:t>p</w:t>
            </w:r>
            <w:proofErr w:type="gramEnd"/>
          </w:p>
        </w:tc>
      </w:tr>
      <w:tr w:rsidR="004104EF" w:rsidRPr="001F4ABA" w:rsidTr="00280C2A">
        <w:tc>
          <w:tcPr>
            <w:tcW w:w="1234" w:type="dxa"/>
            <w:vMerge w:val="restart"/>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ANLAM</w:t>
            </w:r>
          </w:p>
        </w:tc>
        <w:tc>
          <w:tcPr>
            <w:tcW w:w="1262"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14.31</w:t>
            </w:r>
          </w:p>
        </w:tc>
        <w:tc>
          <w:tcPr>
            <w:tcW w:w="114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1.11</w:t>
            </w:r>
          </w:p>
        </w:tc>
        <w:tc>
          <w:tcPr>
            <w:tcW w:w="1040"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-.904</w:t>
            </w:r>
          </w:p>
        </w:tc>
        <w:tc>
          <w:tcPr>
            <w:tcW w:w="1187" w:type="dxa"/>
            <w:tcBorders>
              <w:top w:val="single" w:sz="4" w:space="0" w:color="auto"/>
            </w:tcBorders>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.368*</w:t>
            </w:r>
          </w:p>
        </w:tc>
      </w:tr>
      <w:tr w:rsidR="004104EF" w:rsidRPr="001F4ABA" w:rsidTr="00280C2A">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14.48</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1.06</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280C2A">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YETERLİLİK</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14.25</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1.18</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-.655</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.513*</w:t>
            </w:r>
          </w:p>
        </w:tc>
      </w:tr>
      <w:tr w:rsidR="004104EF" w:rsidRPr="001F4ABA" w:rsidTr="00280C2A">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14.38</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1.03</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280C2A">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KİŞİSEL ÖZGÜRLÜK</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13.22</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1.55</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.464</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.643*</w:t>
            </w:r>
          </w:p>
        </w:tc>
      </w:tr>
      <w:tr w:rsidR="004104EF" w:rsidRPr="001F4ABA" w:rsidTr="00280C2A">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13.10</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1.33</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r w:rsidR="004104EF" w:rsidRPr="001F4ABA" w:rsidTr="00280C2A">
        <w:tc>
          <w:tcPr>
            <w:tcW w:w="1234" w:type="dxa"/>
            <w:vMerge w:val="restart"/>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ETKİ</w:t>
            </w: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Var</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96</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12.27</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2.12</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141</w:t>
            </w: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1.220</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.224*</w:t>
            </w:r>
          </w:p>
        </w:tc>
      </w:tr>
      <w:tr w:rsidR="004104EF" w:rsidRPr="001F4ABA" w:rsidTr="00280C2A">
        <w:tc>
          <w:tcPr>
            <w:tcW w:w="1234" w:type="dxa"/>
            <w:vMerge/>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262"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Yok</w:t>
            </w:r>
          </w:p>
        </w:tc>
        <w:tc>
          <w:tcPr>
            <w:tcW w:w="10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47</w:t>
            </w: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11.78</w:t>
            </w:r>
          </w:p>
        </w:tc>
        <w:tc>
          <w:tcPr>
            <w:tcW w:w="11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r w:rsidRPr="001F4ABA">
              <w:rPr>
                <w:rFonts w:ascii="Times New Roman" w:hAnsi="Times New Roman" w:cs="Times New Roman"/>
                <w:sz w:val="20"/>
                <w:szCs w:val="20"/>
              </w:rPr>
              <w:t>2.41</w:t>
            </w:r>
          </w:p>
        </w:tc>
        <w:tc>
          <w:tcPr>
            <w:tcW w:w="1040"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69"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c>
          <w:tcPr>
            <w:tcW w:w="1187" w:type="dxa"/>
            <w:shd w:val="clear" w:color="auto" w:fill="auto"/>
          </w:tcPr>
          <w:p w:rsidR="004104EF" w:rsidRPr="001F4ABA" w:rsidRDefault="004104EF" w:rsidP="001F4ABA">
            <w:pPr>
              <w:spacing w:after="0" w:line="240" w:lineRule="auto"/>
              <w:jc w:val="both"/>
              <w:rPr>
                <w:rFonts w:ascii="Times New Roman" w:hAnsi="Times New Roman" w:cs="Times New Roman"/>
                <w:sz w:val="20"/>
                <w:szCs w:val="20"/>
              </w:rPr>
            </w:pPr>
          </w:p>
        </w:tc>
      </w:tr>
    </w:tbl>
    <w:p w:rsidR="004104EF" w:rsidRPr="00A94AA1" w:rsidRDefault="004104EF" w:rsidP="00280C2A">
      <w:pPr>
        <w:spacing w:after="120" w:line="240" w:lineRule="auto"/>
        <w:jc w:val="both"/>
        <w:rPr>
          <w:rFonts w:ascii="Times New Roman" w:hAnsi="Times New Roman" w:cs="Times New Roman"/>
          <w:sz w:val="24"/>
          <w:szCs w:val="24"/>
        </w:rPr>
      </w:pPr>
      <w:r w:rsidRPr="00EE24F3">
        <w:rPr>
          <w:rFonts w:ascii="Times New Roman" w:hAnsi="Times New Roman" w:cs="Times New Roman"/>
          <w:sz w:val="20"/>
          <w:szCs w:val="20"/>
        </w:rPr>
        <w:t>*p&gt;0.05</w:t>
      </w:r>
    </w:p>
    <w:p w:rsidR="004104EF" w:rsidRPr="00A94AA1" w:rsidRDefault="004104EF" w:rsidP="004104EF">
      <w:pPr>
        <w:spacing w:after="0" w:line="360" w:lineRule="auto"/>
        <w:ind w:firstLine="708"/>
        <w:jc w:val="both"/>
        <w:rPr>
          <w:rFonts w:ascii="Times New Roman" w:hAnsi="Times New Roman" w:cs="Times New Roman"/>
          <w:sz w:val="24"/>
          <w:szCs w:val="24"/>
        </w:rPr>
      </w:pPr>
      <w:proofErr w:type="gramStart"/>
      <w:r w:rsidRPr="00A94AA1">
        <w:rPr>
          <w:rFonts w:ascii="Times New Roman" w:hAnsi="Times New Roman" w:cs="Times New Roman"/>
          <w:sz w:val="24"/>
          <w:szCs w:val="24"/>
        </w:rPr>
        <w:t xml:space="preserve">Tablo </w:t>
      </w:r>
      <w:r w:rsidR="00826C6A">
        <w:rPr>
          <w:rFonts w:ascii="Times New Roman" w:hAnsi="Times New Roman" w:cs="Times New Roman"/>
          <w:sz w:val="24"/>
          <w:szCs w:val="24"/>
        </w:rPr>
        <w:t>4.</w:t>
      </w:r>
      <w:r w:rsidRPr="00A94AA1">
        <w:rPr>
          <w:rFonts w:ascii="Times New Roman" w:hAnsi="Times New Roman" w:cs="Times New Roman"/>
          <w:sz w:val="24"/>
          <w:szCs w:val="24"/>
        </w:rPr>
        <w:t>21 incelendiğinde, okul öncesi öğretmenlerinin psikolojik güçlendirmenin anlam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=-.90, p&gt;0.05], yeterlilik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=-.65, p&gt;0.05], kişisel özgürlük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=.46, p&gt;0.05] ve etki [t</w:t>
      </w:r>
      <w:r w:rsidRPr="00A94AA1">
        <w:rPr>
          <w:rFonts w:ascii="Times New Roman" w:hAnsi="Times New Roman" w:cs="Times New Roman"/>
          <w:sz w:val="24"/>
          <w:szCs w:val="24"/>
          <w:vertAlign w:val="subscript"/>
        </w:rPr>
        <w:t>(141)</w:t>
      </w:r>
      <w:r w:rsidRPr="00A94AA1">
        <w:rPr>
          <w:rFonts w:ascii="Times New Roman" w:hAnsi="Times New Roman" w:cs="Times New Roman"/>
          <w:sz w:val="24"/>
          <w:szCs w:val="24"/>
        </w:rPr>
        <w:t xml:space="preserve">=1.22, p&gt;0.05] boyutlarında kendilerini ne derece güçlü hissettiklerine ilişkin algıları ile stajyer öğrenci bulunup bulunmama durumları arasında anlamlı bir fark olmadığı görülmektedir. </w:t>
      </w:r>
      <w:proofErr w:type="gramEnd"/>
      <w:r w:rsidRPr="00A94AA1">
        <w:rPr>
          <w:rFonts w:ascii="Times New Roman" w:hAnsi="Times New Roman" w:cs="Times New Roman"/>
          <w:sz w:val="24"/>
          <w:szCs w:val="24"/>
        </w:rPr>
        <w:t>Bu bulgu, okul öncesi öğretmenlerin anlam, yeterlilik, kişisel özgürlük ve etki boyutlarında kendilerini güçlü hissetme derecelerinin stajyer öğrencinin varlığından etkilenmediğini ve benzer algılara sahip olduklarını göstermektedir.</w:t>
      </w:r>
    </w:p>
    <w:p w:rsidR="00827C14" w:rsidRDefault="004104EF" w:rsidP="00827C14">
      <w:pPr>
        <w:spacing w:after="0" w:line="360" w:lineRule="auto"/>
        <w:ind w:firstLine="708"/>
        <w:jc w:val="both"/>
        <w:rPr>
          <w:rFonts w:ascii="Times New Roman" w:hAnsi="Times New Roman" w:cs="Times New Roman"/>
          <w:sz w:val="24"/>
          <w:szCs w:val="24"/>
        </w:rPr>
        <w:sectPr w:rsidR="00827C14" w:rsidSect="00827C14">
          <w:footerReference w:type="first" r:id="rId17"/>
          <w:pgSz w:w="11906" w:h="16838"/>
          <w:pgMar w:top="1418" w:right="1134" w:bottom="1418" w:left="1985" w:header="709" w:footer="709" w:gutter="0"/>
          <w:pgNumType w:start="24"/>
          <w:cols w:space="708"/>
          <w:titlePg/>
          <w:docGrid w:linePitch="360"/>
        </w:sectPr>
      </w:pPr>
      <w:r w:rsidRPr="00A94AA1">
        <w:rPr>
          <w:rFonts w:ascii="Times New Roman" w:hAnsi="Times New Roman" w:cs="Times New Roman"/>
          <w:sz w:val="24"/>
          <w:szCs w:val="24"/>
        </w:rPr>
        <w:t xml:space="preserve">Stajyer öğrenciler asil öğretmen statüsünde olmadıkları ve hala öğrencilikleri devam ettiği için, okullarda gözlem yapmak, öğretmenlerin deneyimlerinden faydalanmak ve öğretmenliğe adım atmadan önce belli kazanımları edinmek amacıyla stajlarını tamamlamakla yükümlüdürler. Dolayısıyla öğretmenler için onlar deneyimlerini aktaracakları birer öğrencidir. Bunun yanında o kuruma bağlı bireyler olmadıkları için kurumun yönetim şekline, çalışma biçimine oldukça yabancıdırlar. Bu bağlamda stajyer öğrencilerin varlığının anlam, yeterlilik, kişisel özgürlük ve etki boyutlarında okul öncesi öğretmenlerin psikolojik güçlülük düzeylerine ilişkin algıları üzerine etki yapmaması olasıdır.    </w:t>
      </w:r>
    </w:p>
    <w:p w:rsidR="004104EF" w:rsidRPr="001C0A4A" w:rsidRDefault="00BB1028" w:rsidP="001C0A4A">
      <w:pPr>
        <w:pStyle w:val="Balk1"/>
        <w:spacing w:before="0" w:line="360" w:lineRule="auto"/>
        <w:jc w:val="center"/>
        <w:rPr>
          <w:rFonts w:ascii="Times New Roman" w:hAnsi="Times New Roman"/>
          <w:color w:val="auto"/>
          <w:sz w:val="24"/>
          <w:szCs w:val="24"/>
        </w:rPr>
      </w:pPr>
      <w:bookmarkStart w:id="75" w:name="_Toc436253063"/>
      <w:r w:rsidRPr="001C0A4A">
        <w:rPr>
          <w:rFonts w:ascii="Times New Roman" w:hAnsi="Times New Roman"/>
          <w:color w:val="auto"/>
          <w:sz w:val="24"/>
          <w:szCs w:val="24"/>
        </w:rPr>
        <w:lastRenderedPageBreak/>
        <w:t xml:space="preserve">BEŞİNCİ BÖLÜM: TARTIŞMA, </w:t>
      </w:r>
      <w:r w:rsidR="004104EF" w:rsidRPr="001C0A4A">
        <w:rPr>
          <w:rFonts w:ascii="Times New Roman" w:hAnsi="Times New Roman"/>
          <w:color w:val="auto"/>
          <w:sz w:val="24"/>
          <w:szCs w:val="24"/>
        </w:rPr>
        <w:t>SONUÇ VE ÖNERİLER</w:t>
      </w:r>
      <w:bookmarkEnd w:id="75"/>
    </w:p>
    <w:p w:rsidR="004104EF" w:rsidRPr="00A94AA1" w:rsidRDefault="004104EF" w:rsidP="004104EF">
      <w:pPr>
        <w:spacing w:after="0" w:line="360" w:lineRule="auto"/>
        <w:ind w:firstLine="708"/>
        <w:jc w:val="both"/>
        <w:rPr>
          <w:rFonts w:ascii="Times New Roman" w:hAnsi="Times New Roman" w:cs="Times New Roman"/>
          <w:sz w:val="24"/>
          <w:szCs w:val="24"/>
        </w:rPr>
      </w:pPr>
      <w:r w:rsidRPr="00A94AA1">
        <w:rPr>
          <w:rFonts w:ascii="Times New Roman" w:hAnsi="Times New Roman" w:cs="Times New Roman"/>
          <w:sz w:val="24"/>
          <w:szCs w:val="24"/>
        </w:rPr>
        <w:t>Bu bölümde araştırma bulgularından yola çıkarak ortaya koyulan sonuçlar ve bu sonuçlar doğrultusunda geliştirilen önerilere yer verilmiştir.</w:t>
      </w:r>
    </w:p>
    <w:p w:rsidR="00BA42ED" w:rsidRPr="00BF68A9" w:rsidRDefault="00BA42ED" w:rsidP="00BA42ED">
      <w:pPr>
        <w:pStyle w:val="Balk2"/>
        <w:rPr>
          <w:rFonts w:ascii="Times New Roman" w:hAnsi="Times New Roman"/>
          <w:sz w:val="24"/>
          <w:szCs w:val="24"/>
        </w:rPr>
      </w:pPr>
      <w:bookmarkStart w:id="76" w:name="_Toc436253064"/>
      <w:r w:rsidRPr="00BF68A9">
        <w:rPr>
          <w:rFonts w:ascii="Times New Roman" w:hAnsi="Times New Roman"/>
          <w:sz w:val="24"/>
          <w:szCs w:val="24"/>
        </w:rPr>
        <w:t>Sonuçlar</w:t>
      </w:r>
      <w:bookmarkEnd w:id="76"/>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Okul öncesi öğretmenlerinin algılarına göre, psikolojik güçlülük dereceleri “Tamamen katılıyorum” ve “Katılıyorum” düzeylerinde toplanmıştır. Bu bağlamda okul öncesi öğretmenlerinin psikolojik güçlülük düzeylerini ilişkin algıları olumludur.</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 xml:space="preserve">Okul öncesi öğretmenlerinin psikolojik güçlülük düzeylerine ilişkin algıları, yaşlarına, cinsiyetlerine, kıdemlerine, medeni hallerine, gelir durumlarına ve stajyer öğrenci bulunup bulunmamasına göre farklılık göstermezken, yardımcı personel bulunması okul öncesi öğretmenlerinin psikolojik güçlülük düzeylerine ilişkin algılarını olumlu yönde etkilemektedir. </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Okul öncesi öğretmenlerinin anlam, yeterlilik, kişisel özgürlük ve etki psikolojik güçlendirme boyutlarında kendilerini güçlü hissetmektedir.</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Psikolojik güçlendirme boyutlarından anlam boyutunda, okul öncesi öğretmenlerinin kendilerini ne derece güçlü hissettikleri, yaşlarına, cinsiyetlerine, kıdemlerine, medeni hallerine, gelir durumlarına, yardımcı personel çalıştırma durumlarına, stajyer öğrenci bulunma durumlarına göre farklılık göstermemektedir.</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Psikolojik güçlendirme boyutlarından yeterlilik boyutunda, okul öncesi öğretmenlerinin kendilerini ne derece güçlü hissettikleri, yaşlarına, cinsiyetlerine, kıdemlerine, medeni hallerine, gelir durumlarına, yardımcı personel çalıştırma durumlarına, stajyer öğrenci bulunma durumlarına göre farklılık göstermemektedir.</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Psikolojik güçlendirme boyutlarından kişisel özgürlük boyutunda, okul öncesi öğretmenlerinin kendilerini ne derece güçlü hissettikleri, yaşlarına, cinsiyetlerine, kıdemlerine, medeni hallerine, gelir durumlarına, , stajyer öğrenci bulunma durumlarına göre farklılık göstermezken, yardımcı personel çalıştırma durumlarına göre anlamlı bir fark gözlenmiştir.</w:t>
      </w:r>
    </w:p>
    <w:p w:rsidR="00BA42ED" w:rsidRPr="00A94AA1" w:rsidRDefault="00BA42ED" w:rsidP="00BA42ED">
      <w:pPr>
        <w:pStyle w:val="ListeParagraf"/>
        <w:numPr>
          <w:ilvl w:val="0"/>
          <w:numId w:val="5"/>
        </w:numPr>
        <w:spacing w:after="0" w:line="360" w:lineRule="auto"/>
        <w:contextualSpacing/>
        <w:jc w:val="both"/>
        <w:rPr>
          <w:rFonts w:ascii="Times New Roman" w:hAnsi="Times New Roman" w:cs="Times New Roman"/>
          <w:sz w:val="24"/>
          <w:szCs w:val="24"/>
        </w:rPr>
      </w:pPr>
      <w:r w:rsidRPr="00A94AA1">
        <w:rPr>
          <w:rFonts w:ascii="Times New Roman" w:hAnsi="Times New Roman" w:cs="Times New Roman"/>
          <w:sz w:val="24"/>
          <w:szCs w:val="24"/>
        </w:rPr>
        <w:t>Psikolojik güçlendirme boyutlarından etki boyutunda, okul öncesi öğretmenlerinin kendilerini ne derece güçlü hissettikleri, yaşlarına, cinsiyetlerine, kıdemlerine, medeni hallerine, gelir durumlarına, , stajyer öğrenci bulunma durumlarına göre farklılık göstermezken, yardımcı personel çalıştırma durumlarına göre anlamlı bir fark gözlenmiştir.</w:t>
      </w:r>
    </w:p>
    <w:p w:rsidR="00BA42ED" w:rsidRPr="00BF68A9" w:rsidRDefault="00BA42ED" w:rsidP="00BA42ED">
      <w:pPr>
        <w:pStyle w:val="Balk2"/>
        <w:rPr>
          <w:rFonts w:ascii="Times New Roman" w:hAnsi="Times New Roman"/>
          <w:sz w:val="24"/>
          <w:szCs w:val="24"/>
        </w:rPr>
      </w:pPr>
      <w:bookmarkStart w:id="77" w:name="_Toc436253065"/>
      <w:r w:rsidRPr="00BF68A9">
        <w:rPr>
          <w:rFonts w:ascii="Times New Roman" w:hAnsi="Times New Roman"/>
          <w:sz w:val="24"/>
          <w:szCs w:val="24"/>
        </w:rPr>
        <w:lastRenderedPageBreak/>
        <w:t>Öneriler</w:t>
      </w:r>
      <w:bookmarkEnd w:id="77"/>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Öğretmenlerin yaptıkları işi anlamlı bulmaları amacıyla, okul içinde düzenlenecek olan her türlü etkinlikte ve toplantıda, yapılan işin ve öğretmenlik mesleğinin anlamlı ve topluma katkıda bulanan önemli bir meslek olduğu, herkes tarafından vurgulanmalıdır.</w:t>
      </w:r>
    </w:p>
    <w:p w:rsidR="00517E0C" w:rsidRPr="006F36F2" w:rsidRDefault="00517E0C" w:rsidP="006F36F2">
      <w:pPr>
        <w:pStyle w:val="ListeParagraf"/>
        <w:numPr>
          <w:ilvl w:val="0"/>
          <w:numId w:val="13"/>
        </w:numPr>
        <w:spacing w:after="0" w:line="360" w:lineRule="auto"/>
        <w:ind w:left="714" w:hanging="357"/>
        <w:jc w:val="both"/>
        <w:rPr>
          <w:rFonts w:ascii="Times New Roman" w:hAnsi="Times New Roman" w:cs="Times New Roman"/>
          <w:sz w:val="24"/>
          <w:szCs w:val="24"/>
        </w:rPr>
      </w:pPr>
      <w:r w:rsidRPr="006F36F2">
        <w:rPr>
          <w:rFonts w:ascii="Times New Roman" w:hAnsi="Times New Roman" w:cs="Times New Roman"/>
          <w:sz w:val="24"/>
          <w:szCs w:val="24"/>
        </w:rPr>
        <w:t xml:space="preserve">Öğretmenlerin yaptıkları çalışmaların beğenilmesi onları psikolojik olarak güçlü kılmakta ve </w:t>
      </w:r>
      <w:proofErr w:type="gramStart"/>
      <w:r w:rsidRPr="006F36F2">
        <w:rPr>
          <w:rFonts w:ascii="Times New Roman" w:hAnsi="Times New Roman" w:cs="Times New Roman"/>
          <w:sz w:val="24"/>
          <w:szCs w:val="24"/>
        </w:rPr>
        <w:t>motivasyonlarını</w:t>
      </w:r>
      <w:proofErr w:type="gramEnd"/>
      <w:r w:rsidRPr="006F36F2">
        <w:rPr>
          <w:rFonts w:ascii="Times New Roman" w:hAnsi="Times New Roman" w:cs="Times New Roman"/>
          <w:sz w:val="24"/>
          <w:szCs w:val="24"/>
        </w:rPr>
        <w:t xml:space="preserve"> artırmaktadır. Bu nedenle okulda </w:t>
      </w:r>
      <w:proofErr w:type="gramStart"/>
      <w:r w:rsidRPr="006F36F2">
        <w:rPr>
          <w:rFonts w:ascii="Times New Roman" w:hAnsi="Times New Roman" w:cs="Times New Roman"/>
          <w:sz w:val="24"/>
          <w:szCs w:val="24"/>
        </w:rPr>
        <w:t>motivasyonu</w:t>
      </w:r>
      <w:proofErr w:type="gramEnd"/>
      <w:r w:rsidRPr="006F36F2">
        <w:rPr>
          <w:rFonts w:ascii="Times New Roman" w:hAnsi="Times New Roman" w:cs="Times New Roman"/>
          <w:sz w:val="24"/>
          <w:szCs w:val="24"/>
        </w:rPr>
        <w:t xml:space="preserve"> artırıcı çeşitli etkinlikler </w:t>
      </w:r>
      <w:r w:rsidR="006D18D1" w:rsidRPr="006F36F2">
        <w:rPr>
          <w:rFonts w:ascii="Times New Roman" w:hAnsi="Times New Roman" w:cs="Times New Roman"/>
          <w:sz w:val="24"/>
          <w:szCs w:val="24"/>
        </w:rPr>
        <w:t>düzenlenmesi yararlı</w:t>
      </w:r>
      <w:r w:rsidRPr="006F36F2">
        <w:rPr>
          <w:rFonts w:ascii="Times New Roman" w:hAnsi="Times New Roman" w:cs="Times New Roman"/>
          <w:sz w:val="24"/>
          <w:szCs w:val="24"/>
        </w:rPr>
        <w:t xml:space="preserve"> olacaktır.</w:t>
      </w:r>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 xml:space="preserve">Öğretmenlerin kendilerini yeterli hissetmelerini sağlayıcı, düzenli ve sürekli eğitimlerin gerçekleştirilmesinde yarar görülmektedir. Öğretmenlerin ayını zamanda kendilerini geliştirmelerine katkıda bulunacak çeşitli eğitim seminerlerine, konferanslara ve olanaklar </w:t>
      </w:r>
      <w:proofErr w:type="gramStart"/>
      <w:r w:rsidRPr="006F36F2">
        <w:rPr>
          <w:rFonts w:ascii="Times New Roman" w:hAnsi="Times New Roman" w:cs="Times New Roman"/>
          <w:sz w:val="24"/>
          <w:szCs w:val="24"/>
        </w:rPr>
        <w:t>dahilinde</w:t>
      </w:r>
      <w:proofErr w:type="gramEnd"/>
      <w:r w:rsidRPr="006F36F2">
        <w:rPr>
          <w:rFonts w:ascii="Times New Roman" w:hAnsi="Times New Roman" w:cs="Times New Roman"/>
          <w:sz w:val="24"/>
          <w:szCs w:val="24"/>
        </w:rPr>
        <w:t xml:space="preserve"> yüksek lisans programlarına katılmalarının teşvik edilmesi gerekir.</w:t>
      </w:r>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Öğretmenlerin okul içerisinde, özellikle kendi çalışma alanında, bazı konularda kendilerinin karar vermeleri desteklenmelidir. Böylelikle öğretmenler okul içerisinde kendilerini daha özgür hissedeceklerinden, psikolojik olarak güçlenmeleri de sağlanmış olabilir.</w:t>
      </w:r>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 xml:space="preserve">Öğretmenlerin okulda gerçekleştirilen eğitim-öğretim sürecindeki katkılarının her fırsatta vurgulanması ve okula katkıda bulunan öğretmenlerin diğer meslektaşları huzurunda takdir edilmesi ve ödüllendirilmesine önem verilmelidir. </w:t>
      </w:r>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Öğretmenlerin kendilerini psikolojik olarak güçlü hissetmeleri için okul yöneticilerinin “anlam”, “yeterlilik”, “kişisel özgürlük” ve “etki” boyutlarında çeşitli etkinlikleri sürekli ve düzenli olarak gerçekleştirmeleri desteklenmelidir.</w:t>
      </w:r>
    </w:p>
    <w:p w:rsidR="006F36F2" w:rsidRPr="006F36F2" w:rsidRDefault="006F36F2" w:rsidP="006F36F2">
      <w:pPr>
        <w:pStyle w:val="ListeParagraf"/>
        <w:numPr>
          <w:ilvl w:val="0"/>
          <w:numId w:val="13"/>
        </w:numPr>
        <w:spacing w:after="0" w:line="360" w:lineRule="auto"/>
        <w:ind w:left="714" w:hanging="357"/>
        <w:contextualSpacing/>
        <w:rPr>
          <w:rFonts w:ascii="Times New Roman" w:hAnsi="Times New Roman" w:cs="Times New Roman"/>
          <w:sz w:val="24"/>
          <w:szCs w:val="24"/>
        </w:rPr>
      </w:pPr>
      <w:r w:rsidRPr="006F36F2">
        <w:rPr>
          <w:rFonts w:ascii="Times New Roman" w:hAnsi="Times New Roman" w:cs="Times New Roman"/>
          <w:sz w:val="24"/>
          <w:szCs w:val="24"/>
        </w:rPr>
        <w:t>Yöneticilerin de, bu konularda bilgilerinin artırılması amacıyla okul içinde eğitim seminerlerinin düzenlenmesinde yarar görülmektedir.</w:t>
      </w:r>
    </w:p>
    <w:p w:rsidR="00BA42ED" w:rsidRPr="00911754" w:rsidRDefault="00BA42ED" w:rsidP="00517E0C">
      <w:pPr>
        <w:pStyle w:val="ListeParagraf"/>
        <w:spacing w:after="0" w:line="360" w:lineRule="auto"/>
        <w:jc w:val="both"/>
        <w:rPr>
          <w:rFonts w:ascii="Times New Roman" w:hAnsi="Times New Roman" w:cs="Times New Roman"/>
          <w:sz w:val="24"/>
          <w:szCs w:val="24"/>
        </w:rPr>
      </w:pPr>
    </w:p>
    <w:p w:rsidR="00BA42ED" w:rsidRPr="00BF68A9" w:rsidRDefault="00BA42ED" w:rsidP="00BA42ED">
      <w:pPr>
        <w:pStyle w:val="Balk2"/>
        <w:rPr>
          <w:rFonts w:ascii="Times New Roman" w:hAnsi="Times New Roman"/>
          <w:sz w:val="24"/>
          <w:szCs w:val="24"/>
        </w:rPr>
      </w:pPr>
      <w:bookmarkStart w:id="78" w:name="_Toc436253066"/>
      <w:r w:rsidRPr="00BF68A9">
        <w:rPr>
          <w:rFonts w:ascii="Times New Roman" w:hAnsi="Times New Roman"/>
          <w:sz w:val="24"/>
          <w:szCs w:val="24"/>
        </w:rPr>
        <w:t>Tartışma</w:t>
      </w:r>
      <w:bookmarkEnd w:id="78"/>
    </w:p>
    <w:p w:rsidR="00BA42ED" w:rsidRDefault="00BA42ED" w:rsidP="00BA42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Anlam, yeterlilik, kişisel özgürlük ve etki bu dört unsur psikolojik güçlendirme açısından bütünlük arz eder ve tamamının birlikte ele alınması gerekir. Bu unsurlardan biri göz ardı edildiğinde, güçlendirme ortadan kalkmasa da, tam anlamıyla gerçekleştirilemez </w:t>
      </w:r>
      <w:r w:rsidRPr="00BF68A9">
        <w:rPr>
          <w:rFonts w:ascii="Times New Roman" w:hAnsi="Times New Roman" w:cs="Times New Roman"/>
          <w:sz w:val="24"/>
          <w:szCs w:val="24"/>
        </w:rPr>
        <w:t>(</w:t>
      </w:r>
      <w:proofErr w:type="spellStart"/>
      <w:r w:rsidRPr="00BF68A9">
        <w:rPr>
          <w:rFonts w:ascii="Times New Roman" w:hAnsi="Times New Roman" w:cs="Times New Roman"/>
          <w:sz w:val="24"/>
          <w:szCs w:val="24"/>
        </w:rPr>
        <w:t>Tanrıöğen</w:t>
      </w:r>
      <w:proofErr w:type="spellEnd"/>
      <w:r w:rsidRPr="00BF68A9">
        <w:rPr>
          <w:rFonts w:ascii="Times New Roman" w:hAnsi="Times New Roman" w:cs="Times New Roman"/>
          <w:sz w:val="24"/>
          <w:szCs w:val="24"/>
        </w:rPr>
        <w:t>, 2014</w:t>
      </w:r>
      <w:r w:rsidR="00442E96">
        <w:rPr>
          <w:rFonts w:ascii="Times New Roman" w:hAnsi="Times New Roman" w:cs="Times New Roman"/>
          <w:sz w:val="24"/>
          <w:szCs w:val="24"/>
        </w:rPr>
        <w:t>a</w:t>
      </w:r>
      <w:r w:rsidRPr="00BF68A9">
        <w:rPr>
          <w:rFonts w:ascii="Times New Roman" w:hAnsi="Times New Roman" w:cs="Times New Roman"/>
          <w:sz w:val="24"/>
          <w:szCs w:val="24"/>
        </w:rPr>
        <w:t>)</w:t>
      </w:r>
      <w:r>
        <w:rPr>
          <w:rFonts w:ascii="Times New Roman" w:hAnsi="Times New Roman" w:cs="Times New Roman"/>
          <w:sz w:val="24"/>
          <w:szCs w:val="24"/>
        </w:rPr>
        <w:t xml:space="preserve">. Bu maddede yardımcı personele sahip öğretmenler kendilerini psikolojik olarak güçlü hissetmektedir. Konu sadece bilişsel boyutla ele alındığında, </w:t>
      </w:r>
      <w:r>
        <w:rPr>
          <w:rFonts w:ascii="Times New Roman" w:hAnsi="Times New Roman" w:cs="Times New Roman"/>
          <w:sz w:val="24"/>
          <w:szCs w:val="24"/>
        </w:rPr>
        <w:lastRenderedPageBreak/>
        <w:t>öğretmenleri gerçek anlamda güçlendirmek söz konusu olamayacaktır. Öğretmenleri güçlendirmek için uygun koşullara da ihtiyaç duyulacaktır. Bu nedenle de, öğretmenlerin mevcut koşulları nasıl algıladığı ve ne hissettikleri ve onları neyin güçlendirdiği araştırılırken, aynı zamanda elde edilen bu bilgiler ışığında, öğretmenleri güçlendirmek için gerekli olan koşulların da oluşturulması gerekir. Burada yardımcı personele sahip öğretmenler psikolojik güçlendirmenin boyutları olan anlam, etki, kişisel özgürlük ve yeterlilik açısından güçlendirilmiştir.</w:t>
      </w:r>
    </w:p>
    <w:p w:rsidR="00827C14" w:rsidRDefault="00BA42ED" w:rsidP="00BA42E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Güçlendirme yardımıyla, işi fiilen yapan öğretmen, uzmanlık bilgisini daha fazla öz güven içinde kullanarak, gerekli kararları özgürce verebilmekte ve işe ve örgüte karşı olan tutumunu değiştirerek "</w:t>
      </w:r>
      <w:proofErr w:type="spellStart"/>
      <w:r>
        <w:rPr>
          <w:rFonts w:ascii="Times New Roman" w:hAnsi="Times New Roman" w:cs="Times New Roman"/>
          <w:sz w:val="24"/>
          <w:szCs w:val="24"/>
        </w:rPr>
        <w:t>çalışan"dan</w:t>
      </w:r>
      <w:proofErr w:type="spellEnd"/>
      <w:r>
        <w:rPr>
          <w:rFonts w:ascii="Times New Roman" w:hAnsi="Times New Roman" w:cs="Times New Roman"/>
          <w:sz w:val="24"/>
          <w:szCs w:val="24"/>
        </w:rPr>
        <w:t xml:space="preserve"> "işin sahiplenme“ durumuna dönüşmesi sağlanır. Güçlendirilmiş bireyler, yaptıkları işleri daha çok sahiplenip, bunların sonuçlarının da kendilerine ait olduğunu bildiklerinden dolayı daha çok sorumluluk üstlenirler; işlerini daha çok sevdikleri için de etkinlikleri artar.</w:t>
      </w: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pPr>
    </w:p>
    <w:p w:rsidR="00827C14" w:rsidRDefault="00827C14" w:rsidP="00BA42ED">
      <w:pPr>
        <w:spacing w:after="0" w:line="360" w:lineRule="auto"/>
        <w:ind w:firstLine="708"/>
        <w:jc w:val="both"/>
        <w:rPr>
          <w:rFonts w:ascii="Times New Roman" w:hAnsi="Times New Roman" w:cs="Times New Roman"/>
          <w:sz w:val="24"/>
          <w:szCs w:val="24"/>
        </w:rPr>
        <w:sectPr w:rsidR="00827C14" w:rsidSect="00827C14">
          <w:pgSz w:w="11906" w:h="16838"/>
          <w:pgMar w:top="1418" w:right="1134" w:bottom="1418" w:left="1985" w:header="709" w:footer="709" w:gutter="0"/>
          <w:pgNumType w:start="47"/>
          <w:cols w:space="708"/>
          <w:titlePg/>
          <w:docGrid w:linePitch="360"/>
        </w:sectPr>
      </w:pPr>
    </w:p>
    <w:p w:rsidR="008547DA" w:rsidRPr="008E6DAF" w:rsidRDefault="008547DA" w:rsidP="008E6DAF">
      <w:pPr>
        <w:pStyle w:val="Balk1"/>
        <w:jc w:val="center"/>
        <w:rPr>
          <w:rFonts w:ascii="Times New Roman" w:hAnsi="Times New Roman"/>
          <w:color w:val="auto"/>
          <w:sz w:val="24"/>
          <w:szCs w:val="24"/>
        </w:rPr>
      </w:pPr>
      <w:bookmarkStart w:id="79" w:name="_Toc436253067"/>
      <w:r w:rsidRPr="008E6DAF">
        <w:rPr>
          <w:rFonts w:ascii="Times New Roman" w:hAnsi="Times New Roman"/>
          <w:color w:val="auto"/>
          <w:sz w:val="24"/>
          <w:szCs w:val="24"/>
        </w:rPr>
        <w:lastRenderedPageBreak/>
        <w:t>KAYNAKÇA</w:t>
      </w:r>
      <w:bookmarkEnd w:id="79"/>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E54B57" w:rsidRDefault="00E54B57" w:rsidP="00E54B57">
      <w:pPr>
        <w:tabs>
          <w:tab w:val="left" w:pos="284"/>
        </w:tabs>
        <w:autoSpaceDE w:val="0"/>
        <w:autoSpaceDN w:val="0"/>
        <w:adjustRightInd w:val="0"/>
        <w:spacing w:after="0" w:line="360" w:lineRule="auto"/>
        <w:ind w:left="851" w:hanging="851"/>
        <w:jc w:val="both"/>
        <w:rPr>
          <w:rFonts w:ascii="Times New Roman" w:hAnsi="Times New Roman" w:cs="Times New Roman"/>
          <w:bCs/>
          <w:iCs/>
          <w:sz w:val="24"/>
          <w:szCs w:val="24"/>
        </w:rPr>
      </w:pPr>
      <w:r w:rsidRPr="00B00223">
        <w:rPr>
          <w:rFonts w:ascii="Times New Roman" w:hAnsi="Times New Roman" w:cs="Times New Roman"/>
          <w:sz w:val="24"/>
          <w:szCs w:val="24"/>
        </w:rPr>
        <w:t>Ateş, H</w:t>
      </w:r>
      <w:proofErr w:type="gramStart"/>
      <w:r w:rsidRPr="00B00223">
        <w:rPr>
          <w:rFonts w:ascii="Times New Roman" w:hAnsi="Times New Roman" w:cs="Times New Roman"/>
          <w:sz w:val="24"/>
          <w:szCs w:val="24"/>
        </w:rPr>
        <w:t>.,</w:t>
      </w:r>
      <w:proofErr w:type="gramEnd"/>
      <w:r w:rsidRPr="00B00223">
        <w:rPr>
          <w:rFonts w:ascii="Times New Roman" w:hAnsi="Times New Roman" w:cs="Times New Roman"/>
          <w:sz w:val="24"/>
          <w:szCs w:val="24"/>
        </w:rPr>
        <w:t xml:space="preserve"> Yıldız, B. </w:t>
      </w:r>
      <w:r w:rsidR="00103C3E">
        <w:rPr>
          <w:rFonts w:ascii="Times New Roman" w:hAnsi="Times New Roman" w:cs="Times New Roman"/>
          <w:sz w:val="24"/>
          <w:szCs w:val="24"/>
        </w:rPr>
        <w:t>ve</w:t>
      </w:r>
      <w:r w:rsidRPr="00B00223">
        <w:rPr>
          <w:rFonts w:ascii="Times New Roman" w:hAnsi="Times New Roman" w:cs="Times New Roman"/>
          <w:sz w:val="24"/>
          <w:szCs w:val="24"/>
        </w:rPr>
        <w:t xml:space="preserve"> Yıldız, H. (2012). </w:t>
      </w:r>
      <w:proofErr w:type="spellStart"/>
      <w:r w:rsidRPr="00B00223">
        <w:rPr>
          <w:rFonts w:ascii="Times New Roman" w:hAnsi="Times New Roman" w:cs="Times New Roman"/>
          <w:bCs/>
          <w:sz w:val="24"/>
          <w:szCs w:val="24"/>
        </w:rPr>
        <w:t>Herzberg’in</w:t>
      </w:r>
      <w:proofErr w:type="spellEnd"/>
      <w:r w:rsidRPr="00B00223">
        <w:rPr>
          <w:rFonts w:ascii="Times New Roman" w:hAnsi="Times New Roman" w:cs="Times New Roman"/>
          <w:bCs/>
          <w:sz w:val="24"/>
          <w:szCs w:val="24"/>
        </w:rPr>
        <w:t xml:space="preserve"> çift faktör kuramı kamu okullarında çalışan öğretmenlerin motivasyon algılarını açıklayabilir mi</w:t>
      </w:r>
      <w:proofErr w:type="gramStart"/>
      <w:r w:rsidRPr="00B00223">
        <w:rPr>
          <w:rFonts w:ascii="Times New Roman" w:hAnsi="Times New Roman" w:cs="Times New Roman"/>
          <w:bCs/>
          <w:sz w:val="24"/>
          <w:szCs w:val="24"/>
        </w:rPr>
        <w:t>?:</w:t>
      </w:r>
      <w:proofErr w:type="gramEnd"/>
      <w:r w:rsidRPr="00B00223">
        <w:rPr>
          <w:rFonts w:ascii="Times New Roman" w:hAnsi="Times New Roman" w:cs="Times New Roman"/>
          <w:bCs/>
          <w:sz w:val="24"/>
          <w:szCs w:val="24"/>
        </w:rPr>
        <w:t xml:space="preserve"> Ampirik bir araştırma. </w:t>
      </w:r>
      <w:r w:rsidRPr="00B00223">
        <w:rPr>
          <w:rFonts w:ascii="Times New Roman" w:hAnsi="Times New Roman" w:cs="Times New Roman"/>
          <w:bCs/>
          <w:iCs/>
          <w:sz w:val="24"/>
          <w:szCs w:val="24"/>
        </w:rPr>
        <w:t>Bilgi Ekonomisi ve Yönetimi Dergisi</w:t>
      </w:r>
      <w:r w:rsidR="001F288B">
        <w:rPr>
          <w:rFonts w:ascii="Times New Roman" w:hAnsi="Times New Roman" w:cs="Times New Roman"/>
          <w:bCs/>
          <w:iCs/>
          <w:sz w:val="24"/>
          <w:szCs w:val="24"/>
        </w:rPr>
        <w:t>,</w:t>
      </w:r>
      <w:r w:rsidRPr="00B00223">
        <w:rPr>
          <w:rFonts w:ascii="Times New Roman" w:hAnsi="Times New Roman" w:cs="Times New Roman"/>
          <w:bCs/>
          <w:iCs/>
          <w:sz w:val="24"/>
          <w:szCs w:val="24"/>
        </w:rPr>
        <w:t xml:space="preserve"> 7(2), 147-162.</w:t>
      </w:r>
    </w:p>
    <w:p w:rsidR="00E54B57" w:rsidRDefault="00E54B57" w:rsidP="00E54B57">
      <w:pPr>
        <w:tabs>
          <w:tab w:val="left" w:pos="284"/>
        </w:tabs>
        <w:autoSpaceDE w:val="0"/>
        <w:autoSpaceDN w:val="0"/>
        <w:adjustRightInd w:val="0"/>
        <w:spacing w:after="0" w:line="360" w:lineRule="auto"/>
        <w:ind w:left="851" w:hanging="851"/>
        <w:jc w:val="both"/>
        <w:rPr>
          <w:rFonts w:ascii="Times New Roman" w:hAnsi="Times New Roman" w:cs="Times New Roman"/>
          <w:bCs/>
          <w:iCs/>
          <w:sz w:val="24"/>
          <w:szCs w:val="24"/>
        </w:rPr>
      </w:pPr>
    </w:p>
    <w:p w:rsidR="00E54B57" w:rsidRPr="007E2474" w:rsidRDefault="0050769B" w:rsidP="00E54B57">
      <w:pPr>
        <w:tabs>
          <w:tab w:val="left" w:pos="284"/>
        </w:tabs>
        <w:autoSpaceDE w:val="0"/>
        <w:autoSpaceDN w:val="0"/>
        <w:adjustRightInd w:val="0"/>
        <w:spacing w:after="0" w:line="360" w:lineRule="auto"/>
        <w:ind w:left="851" w:hanging="851"/>
        <w:jc w:val="both"/>
        <w:rPr>
          <w:rFonts w:ascii="Times New Roman" w:hAnsi="Times New Roman" w:cs="Times New Roman"/>
          <w:bCs/>
          <w:iCs/>
          <w:sz w:val="24"/>
          <w:szCs w:val="24"/>
        </w:rPr>
      </w:pPr>
      <w:r w:rsidRPr="007E2474">
        <w:rPr>
          <w:rFonts w:ascii="Times New Roman" w:hAnsi="Times New Roman" w:cs="Times New Roman"/>
          <w:bCs/>
          <w:sz w:val="24"/>
          <w:szCs w:val="24"/>
        </w:rPr>
        <w:t>Başaran, İ</w:t>
      </w:r>
      <w:r w:rsidR="00F246B3" w:rsidRPr="007E2474">
        <w:rPr>
          <w:rFonts w:ascii="Times New Roman" w:hAnsi="Times New Roman" w:cs="Times New Roman"/>
          <w:bCs/>
          <w:sz w:val="24"/>
          <w:szCs w:val="24"/>
        </w:rPr>
        <w:t>.</w:t>
      </w:r>
      <w:r w:rsidRPr="007E2474">
        <w:rPr>
          <w:rFonts w:ascii="Times New Roman" w:hAnsi="Times New Roman" w:cs="Times New Roman"/>
          <w:bCs/>
          <w:sz w:val="24"/>
          <w:szCs w:val="24"/>
        </w:rPr>
        <w:t xml:space="preserve">E. </w:t>
      </w:r>
      <w:r w:rsidR="007E2474" w:rsidRPr="007E2474">
        <w:rPr>
          <w:rFonts w:ascii="Times New Roman" w:hAnsi="Times New Roman" w:cs="Times New Roman"/>
          <w:bCs/>
          <w:sz w:val="24"/>
          <w:szCs w:val="24"/>
        </w:rPr>
        <w:t xml:space="preserve">(1982). </w:t>
      </w:r>
      <w:r w:rsidRPr="007E2474">
        <w:rPr>
          <w:rFonts w:ascii="Times New Roman" w:hAnsi="Times New Roman" w:cs="Times New Roman"/>
          <w:bCs/>
          <w:sz w:val="24"/>
          <w:szCs w:val="24"/>
        </w:rPr>
        <w:t xml:space="preserve">Örgütsel </w:t>
      </w:r>
      <w:r w:rsidR="007E2474" w:rsidRPr="007E2474">
        <w:rPr>
          <w:rFonts w:ascii="Times New Roman" w:hAnsi="Times New Roman" w:cs="Times New Roman"/>
          <w:bCs/>
          <w:sz w:val="24"/>
          <w:szCs w:val="24"/>
        </w:rPr>
        <w:t>d</w:t>
      </w:r>
      <w:r w:rsidRPr="007E2474">
        <w:rPr>
          <w:rFonts w:ascii="Times New Roman" w:hAnsi="Times New Roman" w:cs="Times New Roman"/>
          <w:bCs/>
          <w:sz w:val="24"/>
          <w:szCs w:val="24"/>
        </w:rPr>
        <w:t>avranış. Ankara:</w:t>
      </w:r>
      <w:r w:rsidR="00E54B57" w:rsidRPr="007E2474">
        <w:rPr>
          <w:rFonts w:ascii="Times New Roman" w:hAnsi="Times New Roman" w:cs="Times New Roman"/>
          <w:bCs/>
          <w:sz w:val="24"/>
          <w:szCs w:val="24"/>
        </w:rPr>
        <w:t xml:space="preserve"> </w:t>
      </w:r>
      <w:r w:rsidRPr="007E2474">
        <w:rPr>
          <w:rFonts w:ascii="Times New Roman" w:hAnsi="Times New Roman" w:cs="Times New Roman"/>
          <w:bCs/>
          <w:sz w:val="24"/>
          <w:szCs w:val="24"/>
        </w:rPr>
        <w:t>A.Ü.</w:t>
      </w:r>
      <w:r w:rsidR="00E54B57" w:rsidRPr="007E2474">
        <w:rPr>
          <w:rFonts w:ascii="Times New Roman" w:hAnsi="Times New Roman" w:cs="Times New Roman"/>
          <w:bCs/>
          <w:sz w:val="24"/>
          <w:szCs w:val="24"/>
        </w:rPr>
        <w:t xml:space="preserve"> </w:t>
      </w:r>
      <w:r w:rsidRPr="007E2474">
        <w:rPr>
          <w:rFonts w:ascii="Times New Roman" w:hAnsi="Times New Roman" w:cs="Times New Roman"/>
          <w:bCs/>
          <w:sz w:val="24"/>
          <w:szCs w:val="24"/>
        </w:rPr>
        <w:t>Eğitim</w:t>
      </w:r>
      <w:r w:rsidR="00E54B57" w:rsidRPr="007E2474">
        <w:rPr>
          <w:rFonts w:ascii="Times New Roman" w:hAnsi="Times New Roman" w:cs="Times New Roman"/>
          <w:bCs/>
          <w:sz w:val="24"/>
          <w:szCs w:val="24"/>
        </w:rPr>
        <w:t xml:space="preserve"> </w:t>
      </w:r>
      <w:r w:rsidRPr="007E2474">
        <w:rPr>
          <w:rFonts w:ascii="Times New Roman" w:hAnsi="Times New Roman" w:cs="Times New Roman"/>
          <w:bCs/>
          <w:sz w:val="24"/>
          <w:szCs w:val="24"/>
        </w:rPr>
        <w:t>Bilimle</w:t>
      </w:r>
      <w:r w:rsidR="007E2474" w:rsidRPr="007E2474">
        <w:rPr>
          <w:rFonts w:ascii="Times New Roman" w:hAnsi="Times New Roman" w:cs="Times New Roman"/>
          <w:bCs/>
          <w:sz w:val="24"/>
          <w:szCs w:val="24"/>
        </w:rPr>
        <w:t>ri Fakültesi Yayını</w:t>
      </w:r>
      <w:r w:rsidRPr="007E2474">
        <w:rPr>
          <w:rFonts w:ascii="Times New Roman" w:hAnsi="Times New Roman" w:cs="Times New Roman"/>
          <w:bCs/>
          <w:sz w:val="24"/>
          <w:szCs w:val="24"/>
        </w:rPr>
        <w:t>.</w:t>
      </w:r>
    </w:p>
    <w:p w:rsidR="00E54B57" w:rsidRPr="007E2474" w:rsidRDefault="00E54B57" w:rsidP="00E54B57">
      <w:pPr>
        <w:tabs>
          <w:tab w:val="left" w:pos="284"/>
        </w:tabs>
        <w:autoSpaceDE w:val="0"/>
        <w:autoSpaceDN w:val="0"/>
        <w:adjustRightInd w:val="0"/>
        <w:spacing w:after="0" w:line="360" w:lineRule="auto"/>
        <w:ind w:left="851" w:hanging="851"/>
        <w:jc w:val="both"/>
        <w:rPr>
          <w:rFonts w:ascii="Times New Roman" w:hAnsi="Times New Roman" w:cs="Times New Roman"/>
          <w:bCs/>
          <w:iCs/>
          <w:sz w:val="24"/>
          <w:szCs w:val="24"/>
        </w:rPr>
      </w:pPr>
    </w:p>
    <w:p w:rsidR="00C626F0" w:rsidRDefault="0050769B" w:rsidP="00C626F0">
      <w:pPr>
        <w:tabs>
          <w:tab w:val="left" w:pos="284"/>
        </w:tabs>
        <w:autoSpaceDE w:val="0"/>
        <w:autoSpaceDN w:val="0"/>
        <w:adjustRightInd w:val="0"/>
        <w:spacing w:after="0" w:line="360" w:lineRule="auto"/>
        <w:ind w:left="851" w:hanging="851"/>
        <w:jc w:val="both"/>
        <w:rPr>
          <w:rFonts w:ascii="Times New Roman" w:hAnsi="Times New Roman" w:cs="Times New Roman"/>
          <w:bCs/>
          <w:sz w:val="24"/>
          <w:szCs w:val="24"/>
        </w:rPr>
      </w:pPr>
      <w:proofErr w:type="spellStart"/>
      <w:r w:rsidRPr="007E2474">
        <w:rPr>
          <w:rFonts w:ascii="Times New Roman" w:hAnsi="Times New Roman" w:cs="Times New Roman"/>
          <w:bCs/>
          <w:sz w:val="24"/>
          <w:szCs w:val="24"/>
        </w:rPr>
        <w:t>Bursalıoğlu</w:t>
      </w:r>
      <w:proofErr w:type="spellEnd"/>
      <w:r w:rsidRPr="007E2474">
        <w:rPr>
          <w:rFonts w:ascii="Times New Roman" w:hAnsi="Times New Roman" w:cs="Times New Roman"/>
          <w:bCs/>
          <w:sz w:val="24"/>
          <w:szCs w:val="24"/>
        </w:rPr>
        <w:t>,</w:t>
      </w:r>
      <w:r w:rsidR="00E54B57" w:rsidRPr="007E2474">
        <w:rPr>
          <w:rFonts w:ascii="Times New Roman" w:hAnsi="Times New Roman" w:cs="Times New Roman"/>
          <w:bCs/>
          <w:sz w:val="24"/>
          <w:szCs w:val="24"/>
        </w:rPr>
        <w:t xml:space="preserve"> </w:t>
      </w:r>
      <w:r w:rsidRPr="007E2474">
        <w:rPr>
          <w:rFonts w:ascii="Times New Roman" w:hAnsi="Times New Roman" w:cs="Times New Roman"/>
          <w:bCs/>
          <w:sz w:val="24"/>
          <w:szCs w:val="24"/>
        </w:rPr>
        <w:t>Z.</w:t>
      </w:r>
      <w:r w:rsidR="007E2474" w:rsidRPr="007E2474">
        <w:rPr>
          <w:rFonts w:ascii="Times New Roman" w:hAnsi="Times New Roman" w:cs="Times New Roman"/>
          <w:bCs/>
          <w:sz w:val="24"/>
          <w:szCs w:val="24"/>
        </w:rPr>
        <w:t xml:space="preserve"> (1987).</w:t>
      </w:r>
      <w:r w:rsidRPr="007E2474">
        <w:rPr>
          <w:rFonts w:ascii="Times New Roman" w:hAnsi="Times New Roman" w:cs="Times New Roman"/>
          <w:bCs/>
          <w:sz w:val="24"/>
          <w:szCs w:val="24"/>
        </w:rPr>
        <w:t xml:space="preserve"> </w:t>
      </w:r>
      <w:proofErr w:type="gramStart"/>
      <w:r w:rsidRPr="007E2474">
        <w:rPr>
          <w:rFonts w:ascii="Times New Roman" w:hAnsi="Times New Roman" w:cs="Times New Roman"/>
          <w:bCs/>
          <w:sz w:val="24"/>
          <w:szCs w:val="24"/>
        </w:rPr>
        <w:t xml:space="preserve">Okul </w:t>
      </w:r>
      <w:r w:rsidR="007E2474" w:rsidRPr="007E2474">
        <w:rPr>
          <w:rFonts w:ascii="Times New Roman" w:hAnsi="Times New Roman" w:cs="Times New Roman"/>
          <w:bCs/>
          <w:sz w:val="24"/>
          <w:szCs w:val="24"/>
        </w:rPr>
        <w:t>yönetiminde yeni yapı ve davranış</w:t>
      </w:r>
      <w:r w:rsidRPr="007E2474">
        <w:rPr>
          <w:rFonts w:ascii="Times New Roman" w:hAnsi="Times New Roman" w:cs="Times New Roman"/>
          <w:bCs/>
          <w:sz w:val="24"/>
          <w:szCs w:val="24"/>
        </w:rPr>
        <w:t xml:space="preserve">. </w:t>
      </w:r>
      <w:proofErr w:type="gramEnd"/>
      <w:r w:rsidRPr="007E2474">
        <w:rPr>
          <w:rFonts w:ascii="Times New Roman" w:hAnsi="Times New Roman" w:cs="Times New Roman"/>
          <w:bCs/>
          <w:sz w:val="24"/>
          <w:szCs w:val="24"/>
        </w:rPr>
        <w:t>7.</w:t>
      </w:r>
      <w:r w:rsidR="00983829">
        <w:rPr>
          <w:rFonts w:ascii="Times New Roman" w:hAnsi="Times New Roman" w:cs="Times New Roman"/>
          <w:bCs/>
          <w:sz w:val="24"/>
          <w:szCs w:val="24"/>
        </w:rPr>
        <w:t xml:space="preserve"> </w:t>
      </w:r>
      <w:r w:rsidRPr="007E2474">
        <w:rPr>
          <w:rFonts w:ascii="Times New Roman" w:hAnsi="Times New Roman" w:cs="Times New Roman"/>
          <w:bCs/>
          <w:sz w:val="24"/>
          <w:szCs w:val="24"/>
        </w:rPr>
        <w:t>Baskı. Ankara:</w:t>
      </w:r>
      <w:r w:rsidR="00E54B57" w:rsidRPr="007E2474">
        <w:rPr>
          <w:rFonts w:ascii="Times New Roman" w:hAnsi="Times New Roman" w:cs="Times New Roman"/>
          <w:bCs/>
          <w:sz w:val="24"/>
          <w:szCs w:val="24"/>
        </w:rPr>
        <w:t xml:space="preserve"> </w:t>
      </w:r>
      <w:r w:rsidRPr="007E2474">
        <w:rPr>
          <w:rFonts w:ascii="Times New Roman" w:hAnsi="Times New Roman" w:cs="Times New Roman"/>
          <w:bCs/>
          <w:sz w:val="24"/>
          <w:szCs w:val="24"/>
        </w:rPr>
        <w:t>Ankara Üniversitesi Eğitim</w:t>
      </w:r>
      <w:r w:rsidR="00E54B57" w:rsidRPr="007E2474">
        <w:rPr>
          <w:rFonts w:ascii="Times New Roman" w:hAnsi="Times New Roman" w:cs="Times New Roman"/>
          <w:bCs/>
          <w:sz w:val="24"/>
          <w:szCs w:val="24"/>
        </w:rPr>
        <w:t xml:space="preserve"> </w:t>
      </w:r>
      <w:r w:rsidR="007E2474" w:rsidRPr="007E2474">
        <w:rPr>
          <w:rFonts w:ascii="Times New Roman" w:hAnsi="Times New Roman" w:cs="Times New Roman"/>
          <w:bCs/>
          <w:sz w:val="24"/>
          <w:szCs w:val="24"/>
        </w:rPr>
        <w:t>Fakültesi Yayınları</w:t>
      </w:r>
      <w:r w:rsidRPr="007E2474">
        <w:rPr>
          <w:rFonts w:ascii="Times New Roman" w:hAnsi="Times New Roman" w:cs="Times New Roman"/>
          <w:bCs/>
          <w:sz w:val="24"/>
          <w:szCs w:val="24"/>
        </w:rPr>
        <w:t>.</w:t>
      </w:r>
    </w:p>
    <w:p w:rsidR="00C626F0" w:rsidRDefault="00C626F0" w:rsidP="00C626F0">
      <w:pPr>
        <w:tabs>
          <w:tab w:val="left" w:pos="284"/>
        </w:tabs>
        <w:autoSpaceDE w:val="0"/>
        <w:autoSpaceDN w:val="0"/>
        <w:adjustRightInd w:val="0"/>
        <w:spacing w:after="0" w:line="360" w:lineRule="auto"/>
        <w:ind w:left="851" w:hanging="851"/>
        <w:jc w:val="both"/>
        <w:rPr>
          <w:rFonts w:ascii="Times New Roman" w:hAnsi="Times New Roman" w:cs="Times New Roman"/>
          <w:bCs/>
          <w:sz w:val="24"/>
          <w:szCs w:val="24"/>
        </w:rPr>
      </w:pPr>
    </w:p>
    <w:p w:rsidR="00DA7167" w:rsidRDefault="00C626F0" w:rsidP="00DA7167">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r w:rsidRPr="00C626F0">
        <w:rPr>
          <w:rFonts w:ascii="Times New Roman" w:hAnsi="Times New Roman" w:cs="Times New Roman"/>
          <w:bCs/>
          <w:sz w:val="24"/>
          <w:szCs w:val="24"/>
        </w:rPr>
        <w:t>Gökçe, G</w:t>
      </w:r>
      <w:proofErr w:type="gramStart"/>
      <w:r w:rsidRPr="00C626F0">
        <w:rPr>
          <w:rFonts w:ascii="Times New Roman" w:hAnsi="Times New Roman" w:cs="Times New Roman"/>
          <w:bCs/>
          <w:sz w:val="24"/>
          <w:szCs w:val="24"/>
        </w:rPr>
        <w:t>.,</w:t>
      </w:r>
      <w:proofErr w:type="gramEnd"/>
      <w:r w:rsidRPr="00C626F0">
        <w:rPr>
          <w:rFonts w:ascii="Times New Roman" w:hAnsi="Times New Roman" w:cs="Times New Roman"/>
          <w:bCs/>
          <w:sz w:val="24"/>
          <w:szCs w:val="24"/>
        </w:rPr>
        <w:t xml:space="preserve"> Şahin, A. </w:t>
      </w:r>
      <w:r w:rsidR="00103C3E">
        <w:rPr>
          <w:rFonts w:ascii="Times New Roman" w:hAnsi="Times New Roman" w:cs="Times New Roman"/>
          <w:bCs/>
          <w:sz w:val="24"/>
          <w:szCs w:val="24"/>
        </w:rPr>
        <w:t>ve</w:t>
      </w:r>
      <w:r w:rsidRPr="00C626F0">
        <w:rPr>
          <w:rFonts w:ascii="Times New Roman" w:hAnsi="Times New Roman" w:cs="Times New Roman"/>
          <w:bCs/>
          <w:sz w:val="24"/>
          <w:szCs w:val="24"/>
        </w:rPr>
        <w:t xml:space="preserve"> </w:t>
      </w:r>
      <w:proofErr w:type="spellStart"/>
      <w:r w:rsidRPr="00C626F0">
        <w:rPr>
          <w:rFonts w:ascii="Times New Roman" w:hAnsi="Times New Roman" w:cs="Times New Roman"/>
          <w:bCs/>
          <w:sz w:val="24"/>
          <w:szCs w:val="24"/>
        </w:rPr>
        <w:t>Bulduklu</w:t>
      </w:r>
      <w:proofErr w:type="spellEnd"/>
      <w:r w:rsidRPr="00C626F0">
        <w:rPr>
          <w:rFonts w:ascii="Times New Roman" w:hAnsi="Times New Roman" w:cs="Times New Roman"/>
          <w:bCs/>
          <w:sz w:val="24"/>
          <w:szCs w:val="24"/>
        </w:rPr>
        <w:t xml:space="preserve">, Y. (2010). </w:t>
      </w:r>
      <w:proofErr w:type="spellStart"/>
      <w:r w:rsidRPr="00C626F0">
        <w:rPr>
          <w:rFonts w:ascii="Times New Roman" w:hAnsi="Times New Roman" w:cs="Times New Roman"/>
          <w:bCs/>
          <w:sz w:val="24"/>
          <w:szCs w:val="24"/>
        </w:rPr>
        <w:t>Herzberg’in</w:t>
      </w:r>
      <w:proofErr w:type="spellEnd"/>
      <w:r w:rsidRPr="00C626F0">
        <w:rPr>
          <w:rFonts w:ascii="Times New Roman" w:hAnsi="Times New Roman" w:cs="Times New Roman"/>
          <w:bCs/>
          <w:sz w:val="24"/>
          <w:szCs w:val="24"/>
        </w:rPr>
        <w:t xml:space="preserve"> çift faktör kuramı ve alt gelir gruplarında bir uygulama: meram tıp fakültesi örneği</w:t>
      </w:r>
      <w:r w:rsidRPr="00C626F0">
        <w:rPr>
          <w:rFonts w:ascii="Times New Roman" w:hAnsi="Times New Roman" w:cs="Times New Roman"/>
          <w:sz w:val="24"/>
          <w:szCs w:val="24"/>
        </w:rPr>
        <w:t>. Sosyal Ve Ekonomik Araştırmalar Dergisi, 20.</w:t>
      </w:r>
    </w:p>
    <w:p w:rsidR="00DA7167" w:rsidRDefault="00DA7167" w:rsidP="00DA7167">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
    <w:p w:rsidR="00DA7167" w:rsidRPr="00DA7167" w:rsidRDefault="00DA7167" w:rsidP="00DA7167">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9F3477">
        <w:rPr>
          <w:rFonts w:ascii="Times New Roman" w:hAnsi="Times New Roman" w:cs="Times New Roman"/>
          <w:bCs/>
          <w:sz w:val="24"/>
          <w:szCs w:val="24"/>
        </w:rPr>
        <w:t>İflazoğlu</w:t>
      </w:r>
      <w:proofErr w:type="spellEnd"/>
      <w:r w:rsidRPr="009F3477">
        <w:rPr>
          <w:rFonts w:ascii="Times New Roman" w:hAnsi="Times New Roman" w:cs="Times New Roman"/>
          <w:bCs/>
          <w:sz w:val="24"/>
          <w:szCs w:val="24"/>
        </w:rPr>
        <w:t xml:space="preserve">, A. ve </w:t>
      </w:r>
      <w:proofErr w:type="spellStart"/>
      <w:r w:rsidRPr="009F3477">
        <w:rPr>
          <w:rFonts w:ascii="Times New Roman" w:hAnsi="Times New Roman" w:cs="Times New Roman"/>
          <w:bCs/>
          <w:sz w:val="24"/>
          <w:szCs w:val="24"/>
        </w:rPr>
        <w:t>Tümkaya</w:t>
      </w:r>
      <w:proofErr w:type="spellEnd"/>
      <w:r w:rsidRPr="009F3477">
        <w:rPr>
          <w:rFonts w:ascii="Times New Roman" w:hAnsi="Times New Roman" w:cs="Times New Roman"/>
          <w:bCs/>
          <w:sz w:val="24"/>
          <w:szCs w:val="24"/>
        </w:rPr>
        <w:t>, S. (2008). Öğretmen adaylarının güdülenme düzeyleri ile drama</w:t>
      </w:r>
      <w:r>
        <w:rPr>
          <w:rFonts w:ascii="Times New Roman" w:hAnsi="Times New Roman" w:cs="Times New Roman"/>
          <w:sz w:val="24"/>
          <w:szCs w:val="24"/>
        </w:rPr>
        <w:t xml:space="preserve"> </w:t>
      </w:r>
      <w:r w:rsidRPr="009F3477">
        <w:rPr>
          <w:rFonts w:ascii="Times New Roman" w:hAnsi="Times New Roman" w:cs="Times New Roman"/>
          <w:bCs/>
          <w:sz w:val="24"/>
          <w:szCs w:val="24"/>
        </w:rPr>
        <w:t>dersindeki akademik başarıları arasındaki ilişkinin</w:t>
      </w:r>
      <w:r>
        <w:rPr>
          <w:rFonts w:ascii="Times New Roman" w:hAnsi="Times New Roman" w:cs="Times New Roman"/>
          <w:sz w:val="24"/>
          <w:szCs w:val="24"/>
        </w:rPr>
        <w:t xml:space="preserve"> </w:t>
      </w:r>
      <w:r w:rsidRPr="009F3477">
        <w:rPr>
          <w:rFonts w:ascii="Times New Roman" w:hAnsi="Times New Roman" w:cs="Times New Roman"/>
          <w:bCs/>
          <w:sz w:val="24"/>
          <w:szCs w:val="24"/>
        </w:rPr>
        <w:t>incelenmesi. Pamukkale Üniversitesi Eğitim Fakültesi Dergisi, 23(1).</w:t>
      </w:r>
    </w:p>
    <w:p w:rsidR="00DA7167" w:rsidRPr="00C626F0" w:rsidRDefault="00DA7167" w:rsidP="00C626F0">
      <w:pPr>
        <w:tabs>
          <w:tab w:val="left" w:pos="284"/>
        </w:tabs>
        <w:autoSpaceDE w:val="0"/>
        <w:autoSpaceDN w:val="0"/>
        <w:adjustRightInd w:val="0"/>
        <w:spacing w:after="0" w:line="360" w:lineRule="auto"/>
        <w:ind w:left="851" w:hanging="851"/>
        <w:jc w:val="both"/>
        <w:rPr>
          <w:rFonts w:ascii="Times New Roman" w:hAnsi="Times New Roman" w:cs="Times New Roman"/>
          <w:bCs/>
          <w:sz w:val="24"/>
          <w:szCs w:val="24"/>
        </w:rPr>
      </w:pPr>
    </w:p>
    <w:p w:rsidR="009912B2" w:rsidRDefault="00E54B57" w:rsidP="009912B2">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r w:rsidRPr="005F6486">
        <w:rPr>
          <w:rFonts w:ascii="Times New Roman" w:hAnsi="Times New Roman" w:cs="Times New Roman"/>
          <w:bCs/>
          <w:sz w:val="24"/>
          <w:szCs w:val="24"/>
        </w:rPr>
        <w:t>Kaya, F.Ş</w:t>
      </w:r>
      <w:proofErr w:type="gramStart"/>
      <w:r w:rsidRPr="005F6486">
        <w:rPr>
          <w:rFonts w:ascii="Times New Roman" w:hAnsi="Times New Roman" w:cs="Times New Roman"/>
          <w:bCs/>
          <w:sz w:val="24"/>
          <w:szCs w:val="24"/>
        </w:rPr>
        <w:t>.,</w:t>
      </w:r>
      <w:proofErr w:type="gramEnd"/>
      <w:r w:rsidRPr="005F6486">
        <w:rPr>
          <w:rFonts w:ascii="Times New Roman" w:hAnsi="Times New Roman" w:cs="Times New Roman"/>
          <w:bCs/>
          <w:sz w:val="24"/>
          <w:szCs w:val="24"/>
        </w:rPr>
        <w:t xml:space="preserve"> Yıldız, B. </w:t>
      </w:r>
      <w:r w:rsidR="00103C3E">
        <w:rPr>
          <w:rFonts w:ascii="Times New Roman" w:hAnsi="Times New Roman" w:cs="Times New Roman"/>
          <w:bCs/>
          <w:sz w:val="24"/>
          <w:szCs w:val="24"/>
        </w:rPr>
        <w:t>ve</w:t>
      </w:r>
      <w:r w:rsidRPr="005F6486">
        <w:rPr>
          <w:rFonts w:ascii="Times New Roman" w:hAnsi="Times New Roman" w:cs="Times New Roman"/>
          <w:bCs/>
          <w:sz w:val="24"/>
          <w:szCs w:val="24"/>
        </w:rPr>
        <w:t xml:space="preserve"> Yıldız, H. (2013). </w:t>
      </w:r>
      <w:proofErr w:type="spellStart"/>
      <w:r w:rsidRPr="005F6486">
        <w:rPr>
          <w:rFonts w:ascii="Times New Roman" w:hAnsi="Times New Roman" w:cs="Times New Roman"/>
          <w:bCs/>
          <w:sz w:val="24"/>
          <w:szCs w:val="24"/>
        </w:rPr>
        <w:t>Herzberg’in</w:t>
      </w:r>
      <w:proofErr w:type="spellEnd"/>
      <w:r w:rsidRPr="005F6486">
        <w:rPr>
          <w:rFonts w:ascii="Times New Roman" w:hAnsi="Times New Roman" w:cs="Times New Roman"/>
          <w:bCs/>
          <w:sz w:val="24"/>
          <w:szCs w:val="24"/>
        </w:rPr>
        <w:t xml:space="preserve"> ç</w:t>
      </w:r>
      <w:r w:rsidRPr="005F6486">
        <w:rPr>
          <w:rFonts w:ascii="Times New Roman" w:hAnsi="Times New Roman" w:cs="Times New Roman"/>
          <w:sz w:val="24"/>
          <w:szCs w:val="24"/>
        </w:rPr>
        <w:t>i</w:t>
      </w:r>
      <w:r w:rsidRPr="005F6486">
        <w:rPr>
          <w:rFonts w:ascii="Times New Roman" w:hAnsi="Times New Roman" w:cs="Times New Roman"/>
          <w:bCs/>
          <w:sz w:val="24"/>
          <w:szCs w:val="24"/>
        </w:rPr>
        <w:t>ft faktör kuramı açısından</w:t>
      </w:r>
      <w:r w:rsidRPr="004761AC">
        <w:rPr>
          <w:rFonts w:ascii="Times New Roman" w:hAnsi="Times New Roman" w:cs="Times New Roman"/>
          <w:bCs/>
          <w:sz w:val="24"/>
          <w:szCs w:val="24"/>
        </w:rPr>
        <w:t xml:space="preserve"> i</w:t>
      </w:r>
      <w:r>
        <w:rPr>
          <w:rFonts w:ascii="Times New Roman" w:hAnsi="Times New Roman" w:cs="Times New Roman"/>
          <w:bCs/>
          <w:sz w:val="24"/>
          <w:szCs w:val="24"/>
        </w:rPr>
        <w:t>lköğ</w:t>
      </w:r>
      <w:r w:rsidRPr="004761AC">
        <w:rPr>
          <w:rFonts w:ascii="Times New Roman" w:hAnsi="Times New Roman" w:cs="Times New Roman"/>
          <w:bCs/>
          <w:sz w:val="24"/>
          <w:szCs w:val="24"/>
        </w:rPr>
        <w:t>ret</w:t>
      </w:r>
      <w:r w:rsidRPr="004761AC">
        <w:rPr>
          <w:rFonts w:ascii="Times New Roman" w:hAnsi="Times New Roman" w:cs="Times New Roman"/>
          <w:sz w:val="24"/>
          <w:szCs w:val="24"/>
        </w:rPr>
        <w:t>i</w:t>
      </w:r>
      <w:r w:rsidRPr="004761AC">
        <w:rPr>
          <w:rFonts w:ascii="Times New Roman" w:hAnsi="Times New Roman" w:cs="Times New Roman"/>
          <w:bCs/>
          <w:sz w:val="24"/>
          <w:szCs w:val="24"/>
        </w:rPr>
        <w:t xml:space="preserve">m I. </w:t>
      </w:r>
      <w:r>
        <w:rPr>
          <w:rFonts w:ascii="Times New Roman" w:hAnsi="Times New Roman" w:cs="Times New Roman"/>
          <w:bCs/>
          <w:sz w:val="24"/>
          <w:szCs w:val="24"/>
        </w:rPr>
        <w:t>k</w:t>
      </w:r>
      <w:r w:rsidRPr="004761AC">
        <w:rPr>
          <w:rFonts w:ascii="Times New Roman" w:hAnsi="Times New Roman" w:cs="Times New Roman"/>
          <w:bCs/>
          <w:sz w:val="24"/>
          <w:szCs w:val="24"/>
        </w:rPr>
        <w:t xml:space="preserve">ademe </w:t>
      </w:r>
      <w:r>
        <w:rPr>
          <w:rFonts w:ascii="Times New Roman" w:hAnsi="Times New Roman" w:cs="Times New Roman"/>
          <w:bCs/>
          <w:sz w:val="24"/>
          <w:szCs w:val="24"/>
        </w:rPr>
        <w:t>ö</w:t>
      </w:r>
      <w:r w:rsidRPr="004761AC">
        <w:rPr>
          <w:rFonts w:ascii="Times New Roman" w:hAnsi="Times New Roman" w:cs="Times New Roman"/>
          <w:sz w:val="24"/>
          <w:szCs w:val="24"/>
        </w:rPr>
        <w:t>ğ</w:t>
      </w:r>
      <w:r w:rsidRPr="004761AC">
        <w:rPr>
          <w:rFonts w:ascii="Times New Roman" w:hAnsi="Times New Roman" w:cs="Times New Roman"/>
          <w:bCs/>
          <w:sz w:val="24"/>
          <w:szCs w:val="24"/>
        </w:rPr>
        <w:t>retmenler</w:t>
      </w:r>
      <w:r w:rsidRPr="004761AC">
        <w:rPr>
          <w:rFonts w:ascii="Times New Roman" w:hAnsi="Times New Roman" w:cs="Times New Roman"/>
          <w:sz w:val="24"/>
          <w:szCs w:val="24"/>
        </w:rPr>
        <w:t>i</w:t>
      </w:r>
      <w:r w:rsidRPr="004761AC">
        <w:rPr>
          <w:rFonts w:ascii="Times New Roman" w:hAnsi="Times New Roman" w:cs="Times New Roman"/>
          <w:bCs/>
          <w:sz w:val="24"/>
          <w:szCs w:val="24"/>
        </w:rPr>
        <w:t>n</w:t>
      </w:r>
      <w:r w:rsidRPr="004761AC">
        <w:rPr>
          <w:rFonts w:ascii="Times New Roman" w:hAnsi="Times New Roman" w:cs="Times New Roman"/>
          <w:sz w:val="24"/>
          <w:szCs w:val="24"/>
        </w:rPr>
        <w:t>i</w:t>
      </w:r>
      <w:r w:rsidRPr="004761AC">
        <w:rPr>
          <w:rFonts w:ascii="Times New Roman" w:hAnsi="Times New Roman" w:cs="Times New Roman"/>
          <w:bCs/>
          <w:sz w:val="24"/>
          <w:szCs w:val="24"/>
        </w:rPr>
        <w:t xml:space="preserve">n </w:t>
      </w:r>
      <w:proofErr w:type="gramStart"/>
      <w:r w:rsidRPr="004761AC">
        <w:rPr>
          <w:rFonts w:ascii="Times New Roman" w:hAnsi="Times New Roman" w:cs="Times New Roman"/>
          <w:bCs/>
          <w:sz w:val="24"/>
          <w:szCs w:val="24"/>
        </w:rPr>
        <w:t>mot</w:t>
      </w:r>
      <w:r w:rsidRPr="004761AC">
        <w:rPr>
          <w:rFonts w:ascii="Times New Roman" w:hAnsi="Times New Roman" w:cs="Times New Roman"/>
          <w:sz w:val="24"/>
          <w:szCs w:val="24"/>
        </w:rPr>
        <w:t>i</w:t>
      </w:r>
      <w:r w:rsidRPr="004761AC">
        <w:rPr>
          <w:rFonts w:ascii="Times New Roman" w:hAnsi="Times New Roman" w:cs="Times New Roman"/>
          <w:bCs/>
          <w:sz w:val="24"/>
          <w:szCs w:val="24"/>
        </w:rPr>
        <w:t>vasyon</w:t>
      </w:r>
      <w:proofErr w:type="gramEnd"/>
      <w:r w:rsidRPr="004761AC">
        <w:rPr>
          <w:rFonts w:ascii="Times New Roman" w:hAnsi="Times New Roman" w:cs="Times New Roman"/>
          <w:bCs/>
          <w:sz w:val="24"/>
          <w:szCs w:val="24"/>
        </w:rPr>
        <w:t xml:space="preserve"> düzeyler</w:t>
      </w:r>
      <w:r w:rsidRPr="004761AC">
        <w:rPr>
          <w:rFonts w:ascii="Times New Roman" w:hAnsi="Times New Roman" w:cs="Times New Roman"/>
          <w:sz w:val="24"/>
          <w:szCs w:val="24"/>
        </w:rPr>
        <w:t>i</w:t>
      </w:r>
      <w:r w:rsidRPr="004761AC">
        <w:rPr>
          <w:rFonts w:ascii="Times New Roman" w:hAnsi="Times New Roman" w:cs="Times New Roman"/>
          <w:bCs/>
          <w:sz w:val="24"/>
          <w:szCs w:val="24"/>
        </w:rPr>
        <w:t>n</w:t>
      </w:r>
      <w:r w:rsidRPr="004761AC">
        <w:rPr>
          <w:rFonts w:ascii="Times New Roman" w:hAnsi="Times New Roman" w:cs="Times New Roman"/>
          <w:sz w:val="24"/>
          <w:szCs w:val="24"/>
        </w:rPr>
        <w:t>i</w:t>
      </w:r>
      <w:r w:rsidRPr="004761AC">
        <w:rPr>
          <w:rFonts w:ascii="Times New Roman" w:hAnsi="Times New Roman" w:cs="Times New Roman"/>
          <w:bCs/>
          <w:sz w:val="24"/>
          <w:szCs w:val="24"/>
        </w:rPr>
        <w:t>n de</w:t>
      </w:r>
      <w:r w:rsidRPr="004761AC">
        <w:rPr>
          <w:rFonts w:ascii="Times New Roman" w:hAnsi="Times New Roman" w:cs="Times New Roman"/>
          <w:sz w:val="24"/>
          <w:szCs w:val="24"/>
        </w:rPr>
        <w:t>ğ</w:t>
      </w:r>
      <w:r w:rsidRPr="004761AC">
        <w:rPr>
          <w:rFonts w:ascii="Times New Roman" w:hAnsi="Times New Roman" w:cs="Times New Roman"/>
          <w:bCs/>
          <w:sz w:val="24"/>
          <w:szCs w:val="24"/>
        </w:rPr>
        <w:t>erlend</w:t>
      </w:r>
      <w:r w:rsidRPr="004761AC">
        <w:rPr>
          <w:rFonts w:ascii="Times New Roman" w:hAnsi="Times New Roman" w:cs="Times New Roman"/>
          <w:sz w:val="24"/>
          <w:szCs w:val="24"/>
        </w:rPr>
        <w:t>i</w:t>
      </w:r>
      <w:r w:rsidRPr="004761AC">
        <w:rPr>
          <w:rFonts w:ascii="Times New Roman" w:hAnsi="Times New Roman" w:cs="Times New Roman"/>
          <w:bCs/>
          <w:sz w:val="24"/>
          <w:szCs w:val="24"/>
        </w:rPr>
        <w:t>r</w:t>
      </w:r>
      <w:r w:rsidRPr="004761AC">
        <w:rPr>
          <w:rFonts w:ascii="Times New Roman" w:hAnsi="Times New Roman" w:cs="Times New Roman"/>
          <w:sz w:val="24"/>
          <w:szCs w:val="24"/>
        </w:rPr>
        <w:t>i</w:t>
      </w:r>
      <w:r w:rsidRPr="004761AC">
        <w:rPr>
          <w:rFonts w:ascii="Times New Roman" w:hAnsi="Times New Roman" w:cs="Times New Roman"/>
          <w:bCs/>
          <w:sz w:val="24"/>
          <w:szCs w:val="24"/>
        </w:rPr>
        <w:t>lmes</w:t>
      </w:r>
      <w:r w:rsidRPr="004761AC">
        <w:rPr>
          <w:rFonts w:ascii="Times New Roman" w:hAnsi="Times New Roman" w:cs="Times New Roman"/>
          <w:sz w:val="24"/>
          <w:szCs w:val="24"/>
        </w:rPr>
        <w:t>i.</w:t>
      </w:r>
      <w:r w:rsidRPr="004761AC">
        <w:rPr>
          <w:rFonts w:ascii="Times New Roman" w:hAnsi="Times New Roman" w:cs="Times New Roman"/>
          <w:bCs/>
          <w:sz w:val="24"/>
          <w:szCs w:val="24"/>
        </w:rPr>
        <w:t xml:space="preserve"> Akademik Bakış Dergisi</w:t>
      </w:r>
      <w:r w:rsidR="001F288B">
        <w:rPr>
          <w:rFonts w:ascii="Times New Roman" w:hAnsi="Times New Roman" w:cs="Times New Roman"/>
          <w:sz w:val="24"/>
          <w:szCs w:val="24"/>
        </w:rPr>
        <w:t>,</w:t>
      </w:r>
      <w:r w:rsidRPr="004761AC">
        <w:rPr>
          <w:rFonts w:ascii="Times New Roman" w:hAnsi="Times New Roman" w:cs="Times New Roman"/>
          <w:sz w:val="24"/>
          <w:szCs w:val="24"/>
        </w:rPr>
        <w:t xml:space="preserve"> 39.</w:t>
      </w:r>
    </w:p>
    <w:p w:rsidR="009912B2" w:rsidRDefault="009912B2" w:rsidP="009912B2">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
    <w:p w:rsidR="007B30F7" w:rsidRDefault="009912B2" w:rsidP="007B30F7">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r w:rsidRPr="00A04444">
        <w:rPr>
          <w:rFonts w:ascii="Times New Roman" w:hAnsi="Times New Roman" w:cs="Times New Roman"/>
          <w:sz w:val="24"/>
          <w:szCs w:val="24"/>
        </w:rPr>
        <w:t xml:space="preserve">Kurt, T. (2005). </w:t>
      </w:r>
      <w:proofErr w:type="spellStart"/>
      <w:r w:rsidR="005F6486">
        <w:rPr>
          <w:rFonts w:ascii="Times New Roman" w:hAnsi="Times New Roman" w:cs="Times New Roman"/>
          <w:sz w:val="24"/>
          <w:szCs w:val="24"/>
        </w:rPr>
        <w:t>H</w:t>
      </w:r>
      <w:r w:rsidR="005F6486" w:rsidRPr="005F6486">
        <w:rPr>
          <w:rFonts w:ascii="Times New Roman" w:hAnsi="Times New Roman" w:cs="Times New Roman"/>
          <w:sz w:val="24"/>
          <w:szCs w:val="24"/>
        </w:rPr>
        <w:t>erzberg’in</w:t>
      </w:r>
      <w:proofErr w:type="spellEnd"/>
      <w:r w:rsidR="005F6486" w:rsidRPr="005F6486">
        <w:rPr>
          <w:rFonts w:ascii="Times New Roman" w:hAnsi="Times New Roman" w:cs="Times New Roman"/>
          <w:sz w:val="24"/>
          <w:szCs w:val="24"/>
        </w:rPr>
        <w:t xml:space="preserve"> çift faktörlü güdüleme kuramının öğretmenlerin </w:t>
      </w:r>
      <w:proofErr w:type="gramStart"/>
      <w:r w:rsidR="005F6486" w:rsidRPr="005F6486">
        <w:rPr>
          <w:rFonts w:ascii="Times New Roman" w:hAnsi="Times New Roman" w:cs="Times New Roman"/>
          <w:sz w:val="24"/>
          <w:szCs w:val="24"/>
        </w:rPr>
        <w:t>motivasyonu</w:t>
      </w:r>
      <w:proofErr w:type="gramEnd"/>
      <w:r w:rsidR="005F6486" w:rsidRPr="005F6486">
        <w:rPr>
          <w:rFonts w:ascii="Times New Roman" w:hAnsi="Times New Roman" w:cs="Times New Roman"/>
          <w:sz w:val="24"/>
          <w:szCs w:val="24"/>
        </w:rPr>
        <w:t xml:space="preserve"> açısından çözümlenmesi. </w:t>
      </w:r>
      <w:r w:rsidRPr="00A04444">
        <w:rPr>
          <w:rFonts w:ascii="Times New Roman" w:hAnsi="Times New Roman" w:cs="Times New Roman"/>
          <w:sz w:val="24"/>
          <w:szCs w:val="24"/>
        </w:rPr>
        <w:t>Gazi Eğitim Fakültesi Dergisi, 25(1), 285-299.</w:t>
      </w:r>
    </w:p>
    <w:p w:rsidR="007B30F7" w:rsidRPr="007B30F7" w:rsidRDefault="007B30F7" w:rsidP="007B30F7">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7B30F7">
        <w:rPr>
          <w:rFonts w:ascii="Times New Roman" w:hAnsi="Times New Roman" w:cs="Times New Roman"/>
          <w:sz w:val="24"/>
          <w:szCs w:val="24"/>
        </w:rPr>
        <w:t>Spreitzer</w:t>
      </w:r>
      <w:proofErr w:type="spellEnd"/>
      <w:r w:rsidRPr="007B30F7">
        <w:rPr>
          <w:rFonts w:ascii="Times New Roman" w:hAnsi="Times New Roman" w:cs="Times New Roman"/>
          <w:sz w:val="24"/>
          <w:szCs w:val="24"/>
        </w:rPr>
        <w:t xml:space="preserve">, G.M. (1995). </w:t>
      </w:r>
      <w:proofErr w:type="spellStart"/>
      <w:r w:rsidRPr="007B30F7">
        <w:rPr>
          <w:rFonts w:ascii="Times New Roman" w:hAnsi="Times New Roman" w:cs="Times New Roman"/>
          <w:sz w:val="24"/>
          <w:szCs w:val="24"/>
        </w:rPr>
        <w:t>Psychological</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empowerment</w:t>
      </w:r>
      <w:proofErr w:type="spellEnd"/>
      <w:r w:rsidRPr="007B30F7">
        <w:rPr>
          <w:rFonts w:ascii="Times New Roman" w:hAnsi="Times New Roman" w:cs="Times New Roman"/>
          <w:sz w:val="24"/>
          <w:szCs w:val="24"/>
        </w:rPr>
        <w:t xml:space="preserve"> in </w:t>
      </w:r>
      <w:proofErr w:type="spellStart"/>
      <w:r w:rsidRPr="007B30F7">
        <w:rPr>
          <w:rFonts w:ascii="Times New Roman" w:hAnsi="Times New Roman" w:cs="Times New Roman"/>
          <w:sz w:val="24"/>
          <w:szCs w:val="24"/>
        </w:rPr>
        <w:t>the</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workplace</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Dimensions</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measurement</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and</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validation</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Academy</w:t>
      </w:r>
      <w:proofErr w:type="spellEnd"/>
      <w:r w:rsidRPr="007B30F7">
        <w:rPr>
          <w:rFonts w:ascii="Times New Roman" w:hAnsi="Times New Roman" w:cs="Times New Roman"/>
          <w:sz w:val="24"/>
          <w:szCs w:val="24"/>
        </w:rPr>
        <w:t xml:space="preserve"> of </w:t>
      </w:r>
      <w:proofErr w:type="spellStart"/>
      <w:r w:rsidRPr="007B30F7">
        <w:rPr>
          <w:rFonts w:ascii="Times New Roman" w:hAnsi="Times New Roman" w:cs="Times New Roman"/>
          <w:sz w:val="24"/>
          <w:szCs w:val="24"/>
        </w:rPr>
        <w:t>Management</w:t>
      </w:r>
      <w:proofErr w:type="spellEnd"/>
      <w:r w:rsidRPr="007B30F7">
        <w:rPr>
          <w:rFonts w:ascii="Times New Roman" w:hAnsi="Times New Roman" w:cs="Times New Roman"/>
          <w:sz w:val="24"/>
          <w:szCs w:val="24"/>
        </w:rPr>
        <w:t xml:space="preserve"> </w:t>
      </w:r>
      <w:proofErr w:type="spellStart"/>
      <w:r w:rsidRPr="007B30F7">
        <w:rPr>
          <w:rFonts w:ascii="Times New Roman" w:hAnsi="Times New Roman" w:cs="Times New Roman"/>
          <w:sz w:val="24"/>
          <w:szCs w:val="24"/>
        </w:rPr>
        <w:t>Journal</w:t>
      </w:r>
      <w:proofErr w:type="spellEnd"/>
      <w:r w:rsidRPr="007B30F7">
        <w:rPr>
          <w:rFonts w:ascii="Times New Roman" w:hAnsi="Times New Roman" w:cs="Times New Roman"/>
          <w:sz w:val="24"/>
          <w:szCs w:val="24"/>
        </w:rPr>
        <w:t>, 38(5), 1442-1465.</w:t>
      </w:r>
    </w:p>
    <w:p w:rsidR="00F923D8" w:rsidRPr="00F923D8" w:rsidRDefault="00F923D8" w:rsidP="009912B2">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
    <w:p w:rsidR="00E7402E" w:rsidRDefault="00F923D8" w:rsidP="00E7402E">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F923D8">
        <w:rPr>
          <w:rFonts w:ascii="Times New Roman" w:hAnsi="Times New Roman" w:cs="Times New Roman"/>
          <w:sz w:val="24"/>
          <w:szCs w:val="24"/>
        </w:rPr>
        <w:t>Tanrıöğen</w:t>
      </w:r>
      <w:proofErr w:type="spellEnd"/>
      <w:r w:rsidRPr="00F923D8">
        <w:rPr>
          <w:rFonts w:ascii="Times New Roman" w:hAnsi="Times New Roman" w:cs="Times New Roman"/>
          <w:sz w:val="24"/>
          <w:szCs w:val="24"/>
        </w:rPr>
        <w:t>, A. (2014</w:t>
      </w:r>
      <w:r w:rsidR="00BB2542">
        <w:rPr>
          <w:rFonts w:ascii="Times New Roman" w:hAnsi="Times New Roman" w:cs="Times New Roman"/>
          <w:sz w:val="24"/>
          <w:szCs w:val="24"/>
        </w:rPr>
        <w:t>a</w:t>
      </w:r>
      <w:r w:rsidRPr="00F923D8">
        <w:rPr>
          <w:rFonts w:ascii="Times New Roman" w:hAnsi="Times New Roman" w:cs="Times New Roman"/>
          <w:sz w:val="24"/>
          <w:szCs w:val="24"/>
        </w:rPr>
        <w:t xml:space="preserve">). </w:t>
      </w:r>
      <w:r w:rsidR="00374892">
        <w:rPr>
          <w:rFonts w:ascii="Times New Roman" w:hAnsi="Times New Roman" w:cs="Times New Roman"/>
          <w:sz w:val="24"/>
          <w:szCs w:val="24"/>
        </w:rPr>
        <w:t>“</w:t>
      </w:r>
      <w:r w:rsidRPr="00F923D8">
        <w:rPr>
          <w:rFonts w:ascii="Times New Roman" w:hAnsi="Times New Roman" w:cs="Times New Roman"/>
          <w:sz w:val="24"/>
          <w:szCs w:val="24"/>
        </w:rPr>
        <w:t>Örgütsel Gelişim</w:t>
      </w:r>
      <w:r w:rsidR="00374892">
        <w:rPr>
          <w:rFonts w:ascii="Times New Roman" w:hAnsi="Times New Roman" w:cs="Times New Roman"/>
          <w:sz w:val="24"/>
          <w:szCs w:val="24"/>
        </w:rPr>
        <w:t>”</w:t>
      </w:r>
      <w:r w:rsidRPr="00F923D8">
        <w:rPr>
          <w:rFonts w:ascii="Times New Roman" w:hAnsi="Times New Roman" w:cs="Times New Roman"/>
          <w:sz w:val="24"/>
          <w:szCs w:val="24"/>
        </w:rPr>
        <w:t xml:space="preserve"> Ders Notları.</w:t>
      </w:r>
      <w:r w:rsidR="00374892">
        <w:rPr>
          <w:rFonts w:ascii="Times New Roman" w:hAnsi="Times New Roman" w:cs="Times New Roman"/>
          <w:sz w:val="24"/>
          <w:szCs w:val="24"/>
        </w:rPr>
        <w:t xml:space="preserve"> </w:t>
      </w:r>
      <w:proofErr w:type="gramStart"/>
      <w:r w:rsidR="00374892">
        <w:rPr>
          <w:rFonts w:ascii="Times New Roman" w:hAnsi="Times New Roman" w:cs="Times New Roman"/>
          <w:sz w:val="24"/>
          <w:szCs w:val="24"/>
        </w:rPr>
        <w:t>Denizli: Pamukkale Üniversitesi.</w:t>
      </w:r>
      <w:proofErr w:type="gramEnd"/>
    </w:p>
    <w:p w:rsidR="00E7402E" w:rsidRDefault="00E7402E" w:rsidP="00E7402E">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highlight w:val="yellow"/>
          <w:lang w:eastAsia="tr-TR"/>
        </w:rPr>
      </w:pPr>
    </w:p>
    <w:p w:rsidR="00961212" w:rsidRPr="00F923D8" w:rsidRDefault="00374892" w:rsidP="00E7402E">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374892">
        <w:rPr>
          <w:rFonts w:ascii="Times New Roman" w:hAnsi="Times New Roman" w:cs="Times New Roman"/>
          <w:sz w:val="24"/>
          <w:szCs w:val="24"/>
          <w:lang w:eastAsia="tr-TR"/>
        </w:rPr>
        <w:t>Tanrıöğen</w:t>
      </w:r>
      <w:proofErr w:type="spellEnd"/>
      <w:r w:rsidRPr="00374892">
        <w:rPr>
          <w:rFonts w:ascii="Times New Roman" w:hAnsi="Times New Roman" w:cs="Times New Roman"/>
          <w:sz w:val="24"/>
          <w:szCs w:val="24"/>
          <w:lang w:eastAsia="tr-TR"/>
        </w:rPr>
        <w:t>, A. (</w:t>
      </w:r>
      <w:r w:rsidR="00961212" w:rsidRPr="00374892">
        <w:rPr>
          <w:rFonts w:ascii="Times New Roman" w:hAnsi="Times New Roman" w:cs="Times New Roman"/>
          <w:sz w:val="24"/>
          <w:szCs w:val="24"/>
          <w:lang w:eastAsia="tr-TR"/>
        </w:rPr>
        <w:t>2014</w:t>
      </w:r>
      <w:r w:rsidR="00BB2542" w:rsidRPr="00374892">
        <w:rPr>
          <w:rFonts w:ascii="Times New Roman" w:hAnsi="Times New Roman" w:cs="Times New Roman"/>
          <w:sz w:val="24"/>
          <w:szCs w:val="24"/>
          <w:lang w:eastAsia="tr-TR"/>
        </w:rPr>
        <w:t>b</w:t>
      </w:r>
      <w:r w:rsidRPr="00374892">
        <w:rPr>
          <w:rFonts w:ascii="Times New Roman" w:hAnsi="Times New Roman" w:cs="Times New Roman"/>
          <w:sz w:val="24"/>
          <w:szCs w:val="24"/>
          <w:lang w:eastAsia="tr-TR"/>
        </w:rPr>
        <w:t xml:space="preserve">). “Öğrenen Örgütler” </w:t>
      </w:r>
      <w:r w:rsidR="00961212" w:rsidRPr="00374892">
        <w:rPr>
          <w:rFonts w:ascii="Times New Roman" w:hAnsi="Times New Roman" w:cs="Times New Roman"/>
          <w:sz w:val="24"/>
          <w:szCs w:val="24"/>
          <w:lang w:eastAsia="tr-TR"/>
        </w:rPr>
        <w:t>Ders Notları</w:t>
      </w:r>
      <w:r w:rsidRPr="0037489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Denizli: Pamukkale Üniversitesi.</w:t>
      </w:r>
      <w:proofErr w:type="gramEnd"/>
    </w:p>
    <w:p w:rsidR="00E7402E" w:rsidRDefault="00E7402E" w:rsidP="00A6736F">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
    <w:p w:rsidR="00A6736F" w:rsidRPr="00A6736F" w:rsidRDefault="00A6736F" w:rsidP="00A6736F">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roofErr w:type="spellStart"/>
      <w:r w:rsidRPr="00A04444">
        <w:rPr>
          <w:rFonts w:ascii="Times New Roman" w:hAnsi="Times New Roman" w:cs="Times New Roman"/>
          <w:sz w:val="24"/>
          <w:szCs w:val="24"/>
        </w:rPr>
        <w:t>Taşdan</w:t>
      </w:r>
      <w:proofErr w:type="spellEnd"/>
      <w:r w:rsidRPr="00A04444">
        <w:rPr>
          <w:rFonts w:ascii="Times New Roman" w:hAnsi="Times New Roman" w:cs="Times New Roman"/>
          <w:sz w:val="24"/>
          <w:szCs w:val="24"/>
        </w:rPr>
        <w:t xml:space="preserve">, M. </w:t>
      </w:r>
      <w:r w:rsidR="00103C3E">
        <w:rPr>
          <w:rFonts w:ascii="Times New Roman" w:hAnsi="Times New Roman" w:cs="Times New Roman"/>
          <w:sz w:val="24"/>
          <w:szCs w:val="24"/>
        </w:rPr>
        <w:t>ve</w:t>
      </w:r>
      <w:r w:rsidRPr="00A04444">
        <w:rPr>
          <w:rFonts w:ascii="Times New Roman" w:hAnsi="Times New Roman" w:cs="Times New Roman"/>
          <w:sz w:val="24"/>
          <w:szCs w:val="24"/>
        </w:rPr>
        <w:t xml:space="preserve"> Yalçın, T. (2010). </w:t>
      </w:r>
      <w:r w:rsidRPr="00A04444">
        <w:rPr>
          <w:rFonts w:ascii="Times New Roman" w:hAnsi="Times New Roman" w:cs="Times New Roman"/>
          <w:color w:val="000000"/>
          <w:sz w:val="24"/>
          <w:szCs w:val="24"/>
        </w:rPr>
        <w:t xml:space="preserve">İlköğretim okulu öğretmenlerinin algıladıkları sosyal destek ile örgütsel güven düzeyleri arasındaki ilişki düzeyi. Kuram ve Uygulamada Eğitim Bilimleri, </w:t>
      </w:r>
      <w:r>
        <w:rPr>
          <w:rFonts w:ascii="Times New Roman" w:hAnsi="Times New Roman" w:cs="Times New Roman"/>
          <w:iCs/>
          <w:color w:val="000000"/>
          <w:sz w:val="24"/>
          <w:szCs w:val="24"/>
        </w:rPr>
        <w:t>10</w:t>
      </w:r>
      <w:r w:rsidRPr="00A6736F">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6736F">
        <w:rPr>
          <w:rFonts w:ascii="Times New Roman" w:hAnsi="Times New Roman" w:cs="Times New Roman"/>
          <w:color w:val="000000"/>
          <w:sz w:val="24"/>
          <w:szCs w:val="24"/>
        </w:rPr>
        <w:t xml:space="preserve"> 2</w:t>
      </w:r>
      <w:r w:rsidRPr="00A04444">
        <w:rPr>
          <w:rFonts w:ascii="Times New Roman" w:hAnsi="Times New Roman" w:cs="Times New Roman"/>
          <w:color w:val="000000"/>
          <w:sz w:val="24"/>
          <w:szCs w:val="24"/>
        </w:rPr>
        <w:t>569-2620.</w:t>
      </w:r>
    </w:p>
    <w:p w:rsidR="00A6736F" w:rsidRDefault="00A6736F" w:rsidP="00EA21A9">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p>
    <w:p w:rsidR="00EA21A9" w:rsidRDefault="00EA21A9" w:rsidP="00EA21A9">
      <w:pPr>
        <w:tabs>
          <w:tab w:val="left" w:pos="284"/>
        </w:tabs>
        <w:autoSpaceDE w:val="0"/>
        <w:autoSpaceDN w:val="0"/>
        <w:adjustRightInd w:val="0"/>
        <w:spacing w:after="0" w:line="360" w:lineRule="auto"/>
        <w:ind w:left="851" w:hanging="851"/>
        <w:jc w:val="both"/>
        <w:rPr>
          <w:rFonts w:ascii="Times New Roman" w:hAnsi="Times New Roman" w:cs="Times New Roman"/>
          <w:bCs/>
          <w:iCs/>
          <w:color w:val="000000"/>
          <w:sz w:val="24"/>
          <w:szCs w:val="24"/>
        </w:rPr>
      </w:pPr>
      <w:proofErr w:type="spellStart"/>
      <w:r w:rsidRPr="0078077B">
        <w:rPr>
          <w:rFonts w:ascii="Times New Roman" w:hAnsi="Times New Roman" w:cs="Times New Roman"/>
          <w:sz w:val="24"/>
          <w:szCs w:val="24"/>
        </w:rPr>
        <w:t>Tolay</w:t>
      </w:r>
      <w:proofErr w:type="spellEnd"/>
      <w:r w:rsidRPr="0078077B">
        <w:rPr>
          <w:rFonts w:ascii="Times New Roman" w:hAnsi="Times New Roman" w:cs="Times New Roman"/>
          <w:sz w:val="24"/>
          <w:szCs w:val="24"/>
        </w:rPr>
        <w:t>, E</w:t>
      </w:r>
      <w:proofErr w:type="gramStart"/>
      <w:r w:rsidRPr="0078077B">
        <w:rPr>
          <w:rFonts w:ascii="Times New Roman" w:hAnsi="Times New Roman" w:cs="Times New Roman"/>
          <w:sz w:val="24"/>
          <w:szCs w:val="24"/>
        </w:rPr>
        <w:t>.,</w:t>
      </w:r>
      <w:proofErr w:type="gramEnd"/>
      <w:r w:rsidRPr="0078077B">
        <w:rPr>
          <w:rFonts w:ascii="Times New Roman" w:hAnsi="Times New Roman" w:cs="Times New Roman"/>
          <w:sz w:val="24"/>
          <w:szCs w:val="24"/>
        </w:rPr>
        <w:t xml:space="preserve"> </w:t>
      </w:r>
      <w:proofErr w:type="spellStart"/>
      <w:r w:rsidRPr="0078077B">
        <w:rPr>
          <w:rFonts w:ascii="Times New Roman" w:hAnsi="Times New Roman" w:cs="Times New Roman"/>
          <w:sz w:val="24"/>
          <w:szCs w:val="24"/>
        </w:rPr>
        <w:t>Sürvegil</w:t>
      </w:r>
      <w:proofErr w:type="spellEnd"/>
      <w:r w:rsidRPr="0078077B">
        <w:rPr>
          <w:rFonts w:ascii="Times New Roman" w:hAnsi="Times New Roman" w:cs="Times New Roman"/>
          <w:sz w:val="24"/>
          <w:szCs w:val="24"/>
        </w:rPr>
        <w:t xml:space="preserve">, O. </w:t>
      </w:r>
      <w:r w:rsidR="00103C3E">
        <w:rPr>
          <w:rFonts w:ascii="Times New Roman" w:hAnsi="Times New Roman" w:cs="Times New Roman"/>
          <w:sz w:val="24"/>
          <w:szCs w:val="24"/>
        </w:rPr>
        <w:t>ve</w:t>
      </w:r>
      <w:r w:rsidRPr="0078077B">
        <w:rPr>
          <w:rFonts w:ascii="Times New Roman" w:hAnsi="Times New Roman" w:cs="Times New Roman"/>
          <w:sz w:val="24"/>
          <w:szCs w:val="24"/>
        </w:rPr>
        <w:t xml:space="preserve"> </w:t>
      </w:r>
      <w:proofErr w:type="spellStart"/>
      <w:r w:rsidRPr="0078077B">
        <w:rPr>
          <w:rFonts w:ascii="Times New Roman" w:hAnsi="Times New Roman" w:cs="Times New Roman"/>
          <w:sz w:val="24"/>
          <w:szCs w:val="24"/>
        </w:rPr>
        <w:t>Topoyan</w:t>
      </w:r>
      <w:proofErr w:type="spellEnd"/>
      <w:r w:rsidRPr="0078077B">
        <w:rPr>
          <w:rFonts w:ascii="Times New Roman" w:hAnsi="Times New Roman" w:cs="Times New Roman"/>
          <w:sz w:val="24"/>
          <w:szCs w:val="24"/>
        </w:rPr>
        <w:t xml:space="preserve">, M. (2012). </w:t>
      </w:r>
      <w:r w:rsidRPr="0078077B">
        <w:rPr>
          <w:rFonts w:ascii="Times New Roman" w:hAnsi="Times New Roman" w:cs="Times New Roman"/>
          <w:bCs/>
          <w:color w:val="000000"/>
          <w:sz w:val="24"/>
          <w:szCs w:val="24"/>
        </w:rPr>
        <w:t>Akademik çalışma ortamında yapısal ve psikolojik güçlendirmenin duygusal bağlılık ve iş doyumu üzerindeki etkileri</w:t>
      </w:r>
      <w:r>
        <w:rPr>
          <w:rFonts w:ascii="Times New Roman" w:hAnsi="Times New Roman" w:cs="Times New Roman"/>
          <w:bCs/>
          <w:color w:val="000000"/>
          <w:sz w:val="24"/>
          <w:szCs w:val="24"/>
        </w:rPr>
        <w:t xml:space="preserve">. </w:t>
      </w:r>
      <w:r w:rsidRPr="0078077B">
        <w:rPr>
          <w:rFonts w:ascii="Times New Roman" w:hAnsi="Times New Roman" w:cs="Times New Roman"/>
          <w:bCs/>
          <w:iCs/>
          <w:color w:val="000000"/>
          <w:sz w:val="24"/>
          <w:szCs w:val="24"/>
        </w:rPr>
        <w:t>Ege Akademik Bakış</w:t>
      </w:r>
      <w:r w:rsidR="001F288B">
        <w:rPr>
          <w:rFonts w:ascii="Times New Roman" w:hAnsi="Times New Roman" w:cs="Times New Roman"/>
          <w:bCs/>
          <w:iCs/>
          <w:color w:val="000000"/>
          <w:sz w:val="24"/>
          <w:szCs w:val="24"/>
        </w:rPr>
        <w:t>,</w:t>
      </w:r>
      <w:r w:rsidRPr="0078077B">
        <w:rPr>
          <w:rFonts w:ascii="Times New Roman" w:hAnsi="Times New Roman" w:cs="Times New Roman"/>
          <w:bCs/>
          <w:iCs/>
          <w:color w:val="000000"/>
          <w:sz w:val="24"/>
          <w:szCs w:val="24"/>
        </w:rPr>
        <w:t xml:space="preserve"> 12(4), 449-465.</w:t>
      </w:r>
    </w:p>
    <w:p w:rsidR="001F288B" w:rsidRDefault="001F288B" w:rsidP="00EA21A9">
      <w:pPr>
        <w:tabs>
          <w:tab w:val="left" w:pos="284"/>
        </w:tabs>
        <w:autoSpaceDE w:val="0"/>
        <w:autoSpaceDN w:val="0"/>
        <w:adjustRightInd w:val="0"/>
        <w:spacing w:after="0" w:line="360" w:lineRule="auto"/>
        <w:ind w:left="851" w:hanging="851"/>
        <w:jc w:val="both"/>
        <w:rPr>
          <w:rFonts w:ascii="Times New Roman" w:eastAsia="BookAntiqua-Bold" w:hAnsi="Times New Roman" w:cs="Times New Roman"/>
          <w:bCs/>
          <w:sz w:val="24"/>
          <w:szCs w:val="24"/>
        </w:rPr>
      </w:pPr>
    </w:p>
    <w:p w:rsidR="001F288B" w:rsidRPr="0078077B" w:rsidRDefault="001F288B" w:rsidP="00EA21A9">
      <w:pPr>
        <w:tabs>
          <w:tab w:val="left" w:pos="284"/>
        </w:tabs>
        <w:autoSpaceDE w:val="0"/>
        <w:autoSpaceDN w:val="0"/>
        <w:adjustRightInd w:val="0"/>
        <w:spacing w:after="0" w:line="360" w:lineRule="auto"/>
        <w:ind w:left="851" w:hanging="851"/>
        <w:jc w:val="both"/>
        <w:rPr>
          <w:rFonts w:ascii="Times New Roman" w:hAnsi="Times New Roman" w:cs="Times New Roman"/>
          <w:sz w:val="24"/>
          <w:szCs w:val="24"/>
        </w:rPr>
      </w:pPr>
      <w:r w:rsidRPr="0078077B">
        <w:rPr>
          <w:rFonts w:ascii="Times New Roman" w:eastAsia="BookAntiqua-Bold" w:hAnsi="Times New Roman" w:cs="Times New Roman"/>
          <w:bCs/>
          <w:sz w:val="24"/>
          <w:szCs w:val="24"/>
        </w:rPr>
        <w:t>Yücel</w:t>
      </w:r>
      <w:r>
        <w:rPr>
          <w:rFonts w:ascii="Cambria Math" w:eastAsia="SymbolMT" w:hAnsi="Cambria Math" w:cs="Cambria Math"/>
          <w:sz w:val="24"/>
          <w:szCs w:val="24"/>
        </w:rPr>
        <w:t xml:space="preserve">, İ. </w:t>
      </w:r>
      <w:r w:rsidR="00103C3E">
        <w:rPr>
          <w:rFonts w:ascii="Cambria Math" w:eastAsia="SymbolMT" w:hAnsi="Cambria Math" w:cs="Cambria Math"/>
          <w:sz w:val="24"/>
          <w:szCs w:val="24"/>
        </w:rPr>
        <w:t>ve</w:t>
      </w:r>
      <w:r w:rsidRPr="0078077B">
        <w:rPr>
          <w:rFonts w:ascii="Times New Roman" w:eastAsia="SymbolMT" w:hAnsi="Times New Roman" w:cs="Times New Roman"/>
          <w:sz w:val="24"/>
          <w:szCs w:val="24"/>
        </w:rPr>
        <w:t xml:space="preserve"> </w:t>
      </w:r>
      <w:r>
        <w:rPr>
          <w:rFonts w:ascii="Times New Roman" w:eastAsia="SymbolMT" w:hAnsi="Times New Roman" w:cs="Times New Roman"/>
          <w:sz w:val="24"/>
          <w:szCs w:val="24"/>
        </w:rPr>
        <w:t>D</w:t>
      </w:r>
      <w:r w:rsidRPr="0078077B">
        <w:rPr>
          <w:rFonts w:ascii="Times New Roman" w:eastAsia="BookAntiqua-Bold" w:hAnsi="Times New Roman" w:cs="Times New Roman"/>
          <w:bCs/>
          <w:sz w:val="24"/>
          <w:szCs w:val="24"/>
        </w:rPr>
        <w:t>emirel</w:t>
      </w:r>
      <w:r>
        <w:rPr>
          <w:rFonts w:ascii="Times New Roman" w:eastAsia="BookAntiqua-Bold" w:hAnsi="Times New Roman" w:cs="Times New Roman"/>
          <w:bCs/>
          <w:sz w:val="24"/>
          <w:szCs w:val="24"/>
        </w:rPr>
        <w:t xml:space="preserve">, Y. (2012). </w:t>
      </w:r>
      <w:r w:rsidRPr="0078077B">
        <w:rPr>
          <w:rFonts w:ascii="Times New Roman" w:eastAsia="BookAntiqua-Bold" w:hAnsi="Times New Roman" w:cs="Times New Roman"/>
          <w:bCs/>
          <w:sz w:val="24"/>
          <w:szCs w:val="24"/>
        </w:rPr>
        <w:t xml:space="preserve"> Psikolojik güçlendirmenin</w:t>
      </w:r>
      <w:r>
        <w:rPr>
          <w:rFonts w:ascii="Times New Roman" w:eastAsia="BookAntiqua-Bold" w:hAnsi="Times New Roman" w:cs="Times New Roman"/>
          <w:bCs/>
          <w:sz w:val="24"/>
          <w:szCs w:val="24"/>
        </w:rPr>
        <w:t xml:space="preserve"> </w:t>
      </w:r>
      <w:r w:rsidRPr="0078077B">
        <w:rPr>
          <w:rFonts w:ascii="Times New Roman" w:eastAsia="BookAntiqua-Bold" w:hAnsi="Times New Roman" w:cs="Times New Roman"/>
          <w:bCs/>
          <w:sz w:val="24"/>
          <w:szCs w:val="24"/>
        </w:rPr>
        <w:t>örgütsel vatandaşlık</w:t>
      </w:r>
      <w:r>
        <w:rPr>
          <w:rFonts w:ascii="Times New Roman" w:eastAsia="BookAntiqua-Bold" w:hAnsi="Times New Roman" w:cs="Times New Roman"/>
          <w:bCs/>
          <w:sz w:val="24"/>
          <w:szCs w:val="24"/>
        </w:rPr>
        <w:t xml:space="preserve"> </w:t>
      </w:r>
      <w:r w:rsidRPr="0078077B">
        <w:rPr>
          <w:rFonts w:ascii="Times New Roman" w:eastAsia="BookAntiqua-Bold" w:hAnsi="Times New Roman" w:cs="Times New Roman"/>
          <w:bCs/>
          <w:sz w:val="24"/>
          <w:szCs w:val="24"/>
        </w:rPr>
        <w:t>davranışına etkisi üzerine bir</w:t>
      </w:r>
      <w:r>
        <w:rPr>
          <w:rFonts w:ascii="Times New Roman" w:eastAsia="BookAntiqua-Bold" w:hAnsi="Times New Roman" w:cs="Times New Roman"/>
          <w:bCs/>
          <w:sz w:val="24"/>
          <w:szCs w:val="24"/>
        </w:rPr>
        <w:t xml:space="preserve"> </w:t>
      </w:r>
      <w:r w:rsidRPr="0078077B">
        <w:rPr>
          <w:rFonts w:ascii="Times New Roman" w:eastAsia="BookAntiqua-Bold" w:hAnsi="Times New Roman" w:cs="Times New Roman"/>
          <w:bCs/>
          <w:sz w:val="24"/>
          <w:szCs w:val="24"/>
        </w:rPr>
        <w:t>araştırma</w:t>
      </w:r>
      <w:r>
        <w:rPr>
          <w:rFonts w:ascii="Times New Roman" w:eastAsia="BookAntiqua-Bold" w:hAnsi="Times New Roman" w:cs="Times New Roman"/>
          <w:bCs/>
          <w:sz w:val="24"/>
          <w:szCs w:val="24"/>
        </w:rPr>
        <w:t>.</w:t>
      </w:r>
      <w:r w:rsidRPr="0078077B">
        <w:rPr>
          <w:rFonts w:ascii="Times New Roman" w:eastAsia="BookAntiqua-Bold" w:hAnsi="Times New Roman" w:cs="Times New Roman"/>
          <w:bCs/>
          <w:sz w:val="24"/>
          <w:szCs w:val="24"/>
        </w:rPr>
        <w:t xml:space="preserve"> </w:t>
      </w:r>
      <w:r w:rsidRPr="0078077B">
        <w:rPr>
          <w:rFonts w:ascii="Times New Roman" w:hAnsi="Times New Roman" w:cs="Times New Roman"/>
          <w:sz w:val="24"/>
          <w:szCs w:val="24"/>
        </w:rPr>
        <w:t>Kocaeli Üniversitesi Sosyal Bilimler Enstitüsü Dergisi</w:t>
      </w:r>
      <w:r>
        <w:rPr>
          <w:rFonts w:ascii="Times New Roman" w:hAnsi="Times New Roman" w:cs="Times New Roman"/>
          <w:sz w:val="24"/>
          <w:szCs w:val="24"/>
        </w:rPr>
        <w:t>, 23, 19-</w:t>
      </w:r>
      <w:r w:rsidRPr="0078077B">
        <w:rPr>
          <w:rFonts w:ascii="Times New Roman" w:hAnsi="Times New Roman" w:cs="Times New Roman"/>
          <w:sz w:val="24"/>
          <w:szCs w:val="24"/>
        </w:rPr>
        <w:t>48</w:t>
      </w:r>
      <w:r>
        <w:rPr>
          <w:rFonts w:ascii="Times New Roman" w:hAnsi="Times New Roman" w:cs="Times New Roman"/>
          <w:sz w:val="24"/>
          <w:szCs w:val="24"/>
        </w:rPr>
        <w:t>.</w:t>
      </w:r>
    </w:p>
    <w:p w:rsidR="00EA21A9" w:rsidRPr="00E54B57" w:rsidRDefault="00EA21A9" w:rsidP="00E54B57">
      <w:pPr>
        <w:tabs>
          <w:tab w:val="left" w:pos="284"/>
        </w:tabs>
        <w:autoSpaceDE w:val="0"/>
        <w:autoSpaceDN w:val="0"/>
        <w:adjustRightInd w:val="0"/>
        <w:spacing w:after="0" w:line="360" w:lineRule="auto"/>
        <w:ind w:left="851" w:hanging="851"/>
        <w:jc w:val="both"/>
        <w:rPr>
          <w:rFonts w:ascii="Times New Roman" w:hAnsi="Times New Roman" w:cs="Times New Roman"/>
          <w:bCs/>
          <w:iCs/>
          <w:sz w:val="24"/>
          <w:szCs w:val="24"/>
        </w:rPr>
      </w:pPr>
    </w:p>
    <w:p w:rsidR="00AC73E7" w:rsidRDefault="00AC73E7" w:rsidP="00AC73E7">
      <w:pPr>
        <w:rPr>
          <w:rFonts w:ascii="Times New Roman" w:hAnsi="Times New Roman" w:cs="Times New Roman"/>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50769B" w:rsidP="00873FFB">
      <w:pPr>
        <w:tabs>
          <w:tab w:val="left" w:pos="284"/>
        </w:tabs>
        <w:autoSpaceDE w:val="0"/>
        <w:autoSpaceDN w:val="0"/>
        <w:adjustRightInd w:val="0"/>
        <w:spacing w:after="0" w:line="360" w:lineRule="auto"/>
        <w:ind w:left="360"/>
        <w:jc w:val="both"/>
        <w:rPr>
          <w:rFonts w:ascii="Times New Roman" w:hAnsi="Times New Roman" w:cs="Times New Roman"/>
          <w:bCs/>
          <w:sz w:val="24"/>
          <w:szCs w:val="24"/>
        </w:rPr>
      </w:pPr>
    </w:p>
    <w:p w:rsidR="0050769B" w:rsidRPr="00873FFB" w:rsidRDefault="008E6DAF" w:rsidP="008E6DAF">
      <w:pPr>
        <w:tabs>
          <w:tab w:val="left" w:pos="284"/>
          <w:tab w:val="left" w:pos="6384"/>
        </w:tabs>
        <w:autoSpaceDE w:val="0"/>
        <w:autoSpaceDN w:val="0"/>
        <w:adjustRightInd w:val="0"/>
        <w:spacing w:after="0" w:line="36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p>
    <w:p w:rsidR="00623DA5" w:rsidRPr="00873FFB" w:rsidRDefault="00623DA5" w:rsidP="00873FFB">
      <w:pPr>
        <w:tabs>
          <w:tab w:val="left" w:pos="284"/>
        </w:tabs>
        <w:autoSpaceDE w:val="0"/>
        <w:autoSpaceDN w:val="0"/>
        <w:adjustRightInd w:val="0"/>
        <w:spacing w:after="0" w:line="360" w:lineRule="auto"/>
        <w:jc w:val="both"/>
        <w:rPr>
          <w:rFonts w:ascii="Times New Roman" w:hAnsi="Times New Roman" w:cs="Times New Roman"/>
          <w:bCs/>
          <w:sz w:val="24"/>
          <w:szCs w:val="24"/>
        </w:rPr>
      </w:pPr>
    </w:p>
    <w:p w:rsidR="00623DA5" w:rsidRPr="00873FFB" w:rsidRDefault="00623DA5" w:rsidP="00873FFB">
      <w:pPr>
        <w:tabs>
          <w:tab w:val="left" w:pos="284"/>
        </w:tabs>
        <w:autoSpaceDE w:val="0"/>
        <w:autoSpaceDN w:val="0"/>
        <w:adjustRightInd w:val="0"/>
        <w:spacing w:after="0" w:line="360" w:lineRule="auto"/>
        <w:jc w:val="both"/>
        <w:rPr>
          <w:rFonts w:ascii="Times New Roman" w:hAnsi="Times New Roman" w:cs="Times New Roman"/>
          <w:sz w:val="24"/>
          <w:szCs w:val="24"/>
        </w:rPr>
      </w:pPr>
    </w:p>
    <w:sectPr w:rsidR="00623DA5" w:rsidRPr="00873FFB" w:rsidSect="00827C14">
      <w:pgSz w:w="11906" w:h="16838"/>
      <w:pgMar w:top="1418" w:right="1134" w:bottom="1418" w:left="1985" w:header="709" w:footer="709" w:gutter="0"/>
      <w:pgNumType w:start="5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EA8" w:rsidRDefault="00881EA8">
      <w:r>
        <w:separator/>
      </w:r>
    </w:p>
  </w:endnote>
  <w:endnote w:type="continuationSeparator" w:id="0">
    <w:p w:rsidR="00881EA8" w:rsidRDefault="00881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61002A87" w:usb1="80000000" w:usb2="00000008"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BoldMT">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BookAntiqua">
    <w:altName w:val="Times New Roman"/>
    <w:panose1 w:val="00000000000000000000"/>
    <w:charset w:val="00"/>
    <w:family w:val="roman"/>
    <w:notTrueType/>
    <w:pitch w:val="default"/>
    <w:sig w:usb0="00000007" w:usb1="00000000" w:usb2="00000000" w:usb3="00000000" w:csb0="00000011" w:csb1="00000000"/>
  </w:font>
  <w:font w:name="TT179t00">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TTE1FE0B60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A00002EF" w:usb1="420020EB" w:usb2="00000000" w:usb3="00000000" w:csb0="0000009F" w:csb1="00000000"/>
  </w:font>
  <w:font w:name="BookAntiqua-Bold">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BD" w:rsidRDefault="000844BD">
    <w:pPr>
      <w:pStyle w:val="Altbilgi"/>
      <w:jc w:val="center"/>
    </w:pPr>
  </w:p>
  <w:p w:rsidR="000844BD" w:rsidRDefault="000844B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84870"/>
      <w:docPartObj>
        <w:docPartGallery w:val="Page Numbers (Bottom of Page)"/>
        <w:docPartUnique/>
      </w:docPartObj>
    </w:sdtPr>
    <w:sdtContent>
      <w:p w:rsidR="000844BD" w:rsidRDefault="000844BD">
        <w:pPr>
          <w:pStyle w:val="Altbilgi"/>
          <w:jc w:val="center"/>
        </w:pPr>
        <w:r>
          <w:fldChar w:fldCharType="begin"/>
        </w:r>
        <w:r w:rsidRPr="00DC7144">
          <w:instrText>PAGE   \* MERGEFORMAT</w:instrText>
        </w:r>
        <w:r>
          <w:fldChar w:fldCharType="separate"/>
        </w:r>
        <w:r w:rsidR="00C67DEA">
          <w:rPr>
            <w:noProof/>
          </w:rPr>
          <w:t>x</w:t>
        </w:r>
        <w:r>
          <w:fldChar w:fldCharType="end"/>
        </w:r>
      </w:p>
    </w:sdtContent>
  </w:sdt>
  <w:p w:rsidR="000844BD" w:rsidRDefault="000844B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BD" w:rsidRDefault="000844BD">
    <w:pPr>
      <w:pStyle w:val="Altbilgi"/>
      <w:jc w:val="center"/>
    </w:pPr>
  </w:p>
  <w:p w:rsidR="000844BD" w:rsidRDefault="000844B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247459"/>
      <w:docPartObj>
        <w:docPartGallery w:val="Page Numbers (Bottom of Page)"/>
        <w:docPartUnique/>
      </w:docPartObj>
    </w:sdtPr>
    <w:sdtContent>
      <w:p w:rsidR="000844BD" w:rsidRDefault="000844BD">
        <w:pPr>
          <w:pStyle w:val="Altbilgi"/>
          <w:jc w:val="center"/>
        </w:pPr>
        <w:fldSimple w:instr="PAGE   \* MERGEFORMAT">
          <w:r w:rsidR="00C67DEA">
            <w:rPr>
              <w:noProof/>
            </w:rPr>
            <w:t>5</w:t>
          </w:r>
        </w:fldSimple>
      </w:p>
    </w:sdtContent>
  </w:sdt>
  <w:p w:rsidR="000844BD" w:rsidRDefault="000844BD">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28331"/>
      <w:docPartObj>
        <w:docPartGallery w:val="Page Numbers (Bottom of Page)"/>
        <w:docPartUnique/>
      </w:docPartObj>
    </w:sdtPr>
    <w:sdtContent>
      <w:p w:rsidR="000844BD" w:rsidRDefault="000844BD">
        <w:pPr>
          <w:pStyle w:val="Altbilgi"/>
          <w:jc w:val="center"/>
        </w:pPr>
        <w:fldSimple w:instr="PAGE   \* MERGEFORMAT">
          <w:r w:rsidR="00C67DEA">
            <w:rPr>
              <w:noProof/>
            </w:rPr>
            <w:t>23</w:t>
          </w:r>
        </w:fldSimple>
      </w:p>
    </w:sdtContent>
  </w:sdt>
  <w:p w:rsidR="000844BD" w:rsidRDefault="000844BD">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352726"/>
      <w:docPartObj>
        <w:docPartGallery w:val="Page Numbers (Bottom of Page)"/>
        <w:docPartUnique/>
      </w:docPartObj>
    </w:sdtPr>
    <w:sdtContent>
      <w:p w:rsidR="000844BD" w:rsidRDefault="000844BD">
        <w:pPr>
          <w:pStyle w:val="Altbilgi"/>
          <w:jc w:val="center"/>
        </w:pPr>
        <w:fldSimple w:instr="PAGE   \* MERGEFORMAT">
          <w:r w:rsidR="00C67DEA">
            <w:rPr>
              <w:noProof/>
            </w:rPr>
            <w:t>50</w:t>
          </w:r>
        </w:fldSimple>
      </w:p>
    </w:sdtContent>
  </w:sdt>
  <w:p w:rsidR="000844BD" w:rsidRDefault="000844B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EA8" w:rsidRDefault="00881EA8">
      <w:r>
        <w:separator/>
      </w:r>
    </w:p>
  </w:footnote>
  <w:footnote w:type="continuationSeparator" w:id="0">
    <w:p w:rsidR="00881EA8" w:rsidRDefault="00881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BD" w:rsidRDefault="000844BD">
    <w:pPr>
      <w:pStyle w:val="stbilgi"/>
      <w:jc w:val="right"/>
    </w:pPr>
  </w:p>
  <w:p w:rsidR="000844BD" w:rsidRDefault="000844B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BD" w:rsidRDefault="000844BD">
    <w:pPr>
      <w:pStyle w:val="stbilgi"/>
      <w:jc w:val="right"/>
    </w:pPr>
  </w:p>
  <w:p w:rsidR="000844BD" w:rsidRDefault="000844B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927202"/>
      <w:docPartObj>
        <w:docPartGallery w:val="Page Numbers (Top of Page)"/>
        <w:docPartUnique/>
      </w:docPartObj>
    </w:sdtPr>
    <w:sdtContent>
      <w:p w:rsidR="000844BD" w:rsidRDefault="000844BD">
        <w:pPr>
          <w:pStyle w:val="stbilgi"/>
          <w:jc w:val="right"/>
        </w:pPr>
        <w:r>
          <w:fldChar w:fldCharType="begin"/>
        </w:r>
        <w:r w:rsidRPr="00FE15D8">
          <w:instrText>PAGE   \* MERGEFORMAT</w:instrText>
        </w:r>
        <w:r>
          <w:fldChar w:fldCharType="separate"/>
        </w:r>
        <w:r w:rsidR="00C67DEA">
          <w:rPr>
            <w:noProof/>
          </w:rPr>
          <w:t>51</w:t>
        </w:r>
        <w:r>
          <w:fldChar w:fldCharType="end"/>
        </w:r>
      </w:p>
    </w:sdtContent>
  </w:sdt>
  <w:p w:rsidR="000844BD" w:rsidRDefault="000844B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6325"/>
    <w:multiLevelType w:val="hybridMultilevel"/>
    <w:tmpl w:val="7A4C2676"/>
    <w:lvl w:ilvl="0" w:tplc="FBDA95AA">
      <w:start w:val="1"/>
      <w:numFmt w:val="bullet"/>
      <w:lvlText w:val="•"/>
      <w:lvlJc w:val="left"/>
      <w:pPr>
        <w:tabs>
          <w:tab w:val="num" w:pos="720"/>
        </w:tabs>
        <w:ind w:left="720" w:hanging="360"/>
      </w:pPr>
      <w:rPr>
        <w:rFonts w:ascii="Times New Roman" w:hAnsi="Times New Roman" w:hint="default"/>
      </w:rPr>
    </w:lvl>
    <w:lvl w:ilvl="1" w:tplc="04D26D6E" w:tentative="1">
      <w:start w:val="1"/>
      <w:numFmt w:val="bullet"/>
      <w:lvlText w:val="•"/>
      <w:lvlJc w:val="left"/>
      <w:pPr>
        <w:tabs>
          <w:tab w:val="num" w:pos="1440"/>
        </w:tabs>
        <w:ind w:left="1440" w:hanging="360"/>
      </w:pPr>
      <w:rPr>
        <w:rFonts w:ascii="Times New Roman" w:hAnsi="Times New Roman" w:hint="default"/>
      </w:rPr>
    </w:lvl>
    <w:lvl w:ilvl="2" w:tplc="8ABA8DA4" w:tentative="1">
      <w:start w:val="1"/>
      <w:numFmt w:val="bullet"/>
      <w:lvlText w:val="•"/>
      <w:lvlJc w:val="left"/>
      <w:pPr>
        <w:tabs>
          <w:tab w:val="num" w:pos="2160"/>
        </w:tabs>
        <w:ind w:left="2160" w:hanging="360"/>
      </w:pPr>
      <w:rPr>
        <w:rFonts w:ascii="Times New Roman" w:hAnsi="Times New Roman" w:hint="default"/>
      </w:rPr>
    </w:lvl>
    <w:lvl w:ilvl="3" w:tplc="466ABF1E" w:tentative="1">
      <w:start w:val="1"/>
      <w:numFmt w:val="bullet"/>
      <w:lvlText w:val="•"/>
      <w:lvlJc w:val="left"/>
      <w:pPr>
        <w:tabs>
          <w:tab w:val="num" w:pos="2880"/>
        </w:tabs>
        <w:ind w:left="2880" w:hanging="360"/>
      </w:pPr>
      <w:rPr>
        <w:rFonts w:ascii="Times New Roman" w:hAnsi="Times New Roman" w:hint="default"/>
      </w:rPr>
    </w:lvl>
    <w:lvl w:ilvl="4" w:tplc="6B68ED0A" w:tentative="1">
      <w:start w:val="1"/>
      <w:numFmt w:val="bullet"/>
      <w:lvlText w:val="•"/>
      <w:lvlJc w:val="left"/>
      <w:pPr>
        <w:tabs>
          <w:tab w:val="num" w:pos="3600"/>
        </w:tabs>
        <w:ind w:left="3600" w:hanging="360"/>
      </w:pPr>
      <w:rPr>
        <w:rFonts w:ascii="Times New Roman" w:hAnsi="Times New Roman" w:hint="default"/>
      </w:rPr>
    </w:lvl>
    <w:lvl w:ilvl="5" w:tplc="3070A376" w:tentative="1">
      <w:start w:val="1"/>
      <w:numFmt w:val="bullet"/>
      <w:lvlText w:val="•"/>
      <w:lvlJc w:val="left"/>
      <w:pPr>
        <w:tabs>
          <w:tab w:val="num" w:pos="4320"/>
        </w:tabs>
        <w:ind w:left="4320" w:hanging="360"/>
      </w:pPr>
      <w:rPr>
        <w:rFonts w:ascii="Times New Roman" w:hAnsi="Times New Roman" w:hint="default"/>
      </w:rPr>
    </w:lvl>
    <w:lvl w:ilvl="6" w:tplc="55F8993C" w:tentative="1">
      <w:start w:val="1"/>
      <w:numFmt w:val="bullet"/>
      <w:lvlText w:val="•"/>
      <w:lvlJc w:val="left"/>
      <w:pPr>
        <w:tabs>
          <w:tab w:val="num" w:pos="5040"/>
        </w:tabs>
        <w:ind w:left="5040" w:hanging="360"/>
      </w:pPr>
      <w:rPr>
        <w:rFonts w:ascii="Times New Roman" w:hAnsi="Times New Roman" w:hint="default"/>
      </w:rPr>
    </w:lvl>
    <w:lvl w:ilvl="7" w:tplc="132AB14E" w:tentative="1">
      <w:start w:val="1"/>
      <w:numFmt w:val="bullet"/>
      <w:lvlText w:val="•"/>
      <w:lvlJc w:val="left"/>
      <w:pPr>
        <w:tabs>
          <w:tab w:val="num" w:pos="5760"/>
        </w:tabs>
        <w:ind w:left="5760" w:hanging="360"/>
      </w:pPr>
      <w:rPr>
        <w:rFonts w:ascii="Times New Roman" w:hAnsi="Times New Roman" w:hint="default"/>
      </w:rPr>
    </w:lvl>
    <w:lvl w:ilvl="8" w:tplc="A93866A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C309E"/>
    <w:multiLevelType w:val="hybridMultilevel"/>
    <w:tmpl w:val="C0005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37A5436"/>
    <w:multiLevelType w:val="hybridMultilevel"/>
    <w:tmpl w:val="2892C4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507A69"/>
    <w:multiLevelType w:val="hybridMultilevel"/>
    <w:tmpl w:val="BC243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A92FE2"/>
    <w:multiLevelType w:val="hybridMultilevel"/>
    <w:tmpl w:val="6A36168E"/>
    <w:lvl w:ilvl="0" w:tplc="C35E851E">
      <w:start w:val="1"/>
      <w:numFmt w:val="bullet"/>
      <w:lvlText w:val="•"/>
      <w:lvlJc w:val="left"/>
      <w:pPr>
        <w:tabs>
          <w:tab w:val="num" w:pos="720"/>
        </w:tabs>
        <w:ind w:left="720" w:hanging="360"/>
      </w:pPr>
      <w:rPr>
        <w:rFonts w:ascii="Times New Roman" w:hAnsi="Times New Roman" w:hint="default"/>
      </w:rPr>
    </w:lvl>
    <w:lvl w:ilvl="1" w:tplc="71B83778" w:tentative="1">
      <w:start w:val="1"/>
      <w:numFmt w:val="bullet"/>
      <w:lvlText w:val="•"/>
      <w:lvlJc w:val="left"/>
      <w:pPr>
        <w:tabs>
          <w:tab w:val="num" w:pos="1440"/>
        </w:tabs>
        <w:ind w:left="1440" w:hanging="360"/>
      </w:pPr>
      <w:rPr>
        <w:rFonts w:ascii="Times New Roman" w:hAnsi="Times New Roman" w:hint="default"/>
      </w:rPr>
    </w:lvl>
    <w:lvl w:ilvl="2" w:tplc="8492776C" w:tentative="1">
      <w:start w:val="1"/>
      <w:numFmt w:val="bullet"/>
      <w:lvlText w:val="•"/>
      <w:lvlJc w:val="left"/>
      <w:pPr>
        <w:tabs>
          <w:tab w:val="num" w:pos="2160"/>
        </w:tabs>
        <w:ind w:left="2160" w:hanging="360"/>
      </w:pPr>
      <w:rPr>
        <w:rFonts w:ascii="Times New Roman" w:hAnsi="Times New Roman" w:hint="default"/>
      </w:rPr>
    </w:lvl>
    <w:lvl w:ilvl="3" w:tplc="D4A09562" w:tentative="1">
      <w:start w:val="1"/>
      <w:numFmt w:val="bullet"/>
      <w:lvlText w:val="•"/>
      <w:lvlJc w:val="left"/>
      <w:pPr>
        <w:tabs>
          <w:tab w:val="num" w:pos="2880"/>
        </w:tabs>
        <w:ind w:left="2880" w:hanging="360"/>
      </w:pPr>
      <w:rPr>
        <w:rFonts w:ascii="Times New Roman" w:hAnsi="Times New Roman" w:hint="default"/>
      </w:rPr>
    </w:lvl>
    <w:lvl w:ilvl="4" w:tplc="3402B2D8" w:tentative="1">
      <w:start w:val="1"/>
      <w:numFmt w:val="bullet"/>
      <w:lvlText w:val="•"/>
      <w:lvlJc w:val="left"/>
      <w:pPr>
        <w:tabs>
          <w:tab w:val="num" w:pos="3600"/>
        </w:tabs>
        <w:ind w:left="3600" w:hanging="360"/>
      </w:pPr>
      <w:rPr>
        <w:rFonts w:ascii="Times New Roman" w:hAnsi="Times New Roman" w:hint="default"/>
      </w:rPr>
    </w:lvl>
    <w:lvl w:ilvl="5" w:tplc="803CF346" w:tentative="1">
      <w:start w:val="1"/>
      <w:numFmt w:val="bullet"/>
      <w:lvlText w:val="•"/>
      <w:lvlJc w:val="left"/>
      <w:pPr>
        <w:tabs>
          <w:tab w:val="num" w:pos="4320"/>
        </w:tabs>
        <w:ind w:left="4320" w:hanging="360"/>
      </w:pPr>
      <w:rPr>
        <w:rFonts w:ascii="Times New Roman" w:hAnsi="Times New Roman" w:hint="default"/>
      </w:rPr>
    </w:lvl>
    <w:lvl w:ilvl="6" w:tplc="8FDA3C3A" w:tentative="1">
      <w:start w:val="1"/>
      <w:numFmt w:val="bullet"/>
      <w:lvlText w:val="•"/>
      <w:lvlJc w:val="left"/>
      <w:pPr>
        <w:tabs>
          <w:tab w:val="num" w:pos="5040"/>
        </w:tabs>
        <w:ind w:left="5040" w:hanging="360"/>
      </w:pPr>
      <w:rPr>
        <w:rFonts w:ascii="Times New Roman" w:hAnsi="Times New Roman" w:hint="default"/>
      </w:rPr>
    </w:lvl>
    <w:lvl w:ilvl="7" w:tplc="F296FC10" w:tentative="1">
      <w:start w:val="1"/>
      <w:numFmt w:val="bullet"/>
      <w:lvlText w:val="•"/>
      <w:lvlJc w:val="left"/>
      <w:pPr>
        <w:tabs>
          <w:tab w:val="num" w:pos="5760"/>
        </w:tabs>
        <w:ind w:left="5760" w:hanging="360"/>
      </w:pPr>
      <w:rPr>
        <w:rFonts w:ascii="Times New Roman" w:hAnsi="Times New Roman" w:hint="default"/>
      </w:rPr>
    </w:lvl>
    <w:lvl w:ilvl="8" w:tplc="7F764B2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61557C8"/>
    <w:multiLevelType w:val="hybridMultilevel"/>
    <w:tmpl w:val="95A2F81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88A108B"/>
    <w:multiLevelType w:val="hybridMultilevel"/>
    <w:tmpl w:val="9FC861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5364C2"/>
    <w:multiLevelType w:val="hybridMultilevel"/>
    <w:tmpl w:val="58367F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07308B2"/>
    <w:multiLevelType w:val="hybridMultilevel"/>
    <w:tmpl w:val="94D677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3C7463D"/>
    <w:multiLevelType w:val="hybridMultilevel"/>
    <w:tmpl w:val="C638C5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D6526C"/>
    <w:multiLevelType w:val="hybridMultilevel"/>
    <w:tmpl w:val="9D4CD37A"/>
    <w:lvl w:ilvl="0" w:tplc="7592DCF4">
      <w:start w:val="1"/>
      <w:numFmt w:val="bullet"/>
      <w:lvlText w:val="•"/>
      <w:lvlJc w:val="left"/>
      <w:pPr>
        <w:tabs>
          <w:tab w:val="num" w:pos="720"/>
        </w:tabs>
        <w:ind w:left="720" w:hanging="360"/>
      </w:pPr>
      <w:rPr>
        <w:rFonts w:ascii="Times New Roman" w:hAnsi="Times New Roman" w:hint="default"/>
      </w:rPr>
    </w:lvl>
    <w:lvl w:ilvl="1" w:tplc="22465D18" w:tentative="1">
      <w:start w:val="1"/>
      <w:numFmt w:val="bullet"/>
      <w:lvlText w:val="•"/>
      <w:lvlJc w:val="left"/>
      <w:pPr>
        <w:tabs>
          <w:tab w:val="num" w:pos="1440"/>
        </w:tabs>
        <w:ind w:left="1440" w:hanging="360"/>
      </w:pPr>
      <w:rPr>
        <w:rFonts w:ascii="Times New Roman" w:hAnsi="Times New Roman" w:hint="default"/>
      </w:rPr>
    </w:lvl>
    <w:lvl w:ilvl="2" w:tplc="C8E0BA1E" w:tentative="1">
      <w:start w:val="1"/>
      <w:numFmt w:val="bullet"/>
      <w:lvlText w:val="•"/>
      <w:lvlJc w:val="left"/>
      <w:pPr>
        <w:tabs>
          <w:tab w:val="num" w:pos="2160"/>
        </w:tabs>
        <w:ind w:left="2160" w:hanging="360"/>
      </w:pPr>
      <w:rPr>
        <w:rFonts w:ascii="Times New Roman" w:hAnsi="Times New Roman" w:hint="default"/>
      </w:rPr>
    </w:lvl>
    <w:lvl w:ilvl="3" w:tplc="9654B77A" w:tentative="1">
      <w:start w:val="1"/>
      <w:numFmt w:val="bullet"/>
      <w:lvlText w:val="•"/>
      <w:lvlJc w:val="left"/>
      <w:pPr>
        <w:tabs>
          <w:tab w:val="num" w:pos="2880"/>
        </w:tabs>
        <w:ind w:left="2880" w:hanging="360"/>
      </w:pPr>
      <w:rPr>
        <w:rFonts w:ascii="Times New Roman" w:hAnsi="Times New Roman" w:hint="default"/>
      </w:rPr>
    </w:lvl>
    <w:lvl w:ilvl="4" w:tplc="3574124A" w:tentative="1">
      <w:start w:val="1"/>
      <w:numFmt w:val="bullet"/>
      <w:lvlText w:val="•"/>
      <w:lvlJc w:val="left"/>
      <w:pPr>
        <w:tabs>
          <w:tab w:val="num" w:pos="3600"/>
        </w:tabs>
        <w:ind w:left="3600" w:hanging="360"/>
      </w:pPr>
      <w:rPr>
        <w:rFonts w:ascii="Times New Roman" w:hAnsi="Times New Roman" w:hint="default"/>
      </w:rPr>
    </w:lvl>
    <w:lvl w:ilvl="5" w:tplc="1C86C9AE" w:tentative="1">
      <w:start w:val="1"/>
      <w:numFmt w:val="bullet"/>
      <w:lvlText w:val="•"/>
      <w:lvlJc w:val="left"/>
      <w:pPr>
        <w:tabs>
          <w:tab w:val="num" w:pos="4320"/>
        </w:tabs>
        <w:ind w:left="4320" w:hanging="360"/>
      </w:pPr>
      <w:rPr>
        <w:rFonts w:ascii="Times New Roman" w:hAnsi="Times New Roman" w:hint="default"/>
      </w:rPr>
    </w:lvl>
    <w:lvl w:ilvl="6" w:tplc="C458071C" w:tentative="1">
      <w:start w:val="1"/>
      <w:numFmt w:val="bullet"/>
      <w:lvlText w:val="•"/>
      <w:lvlJc w:val="left"/>
      <w:pPr>
        <w:tabs>
          <w:tab w:val="num" w:pos="5040"/>
        </w:tabs>
        <w:ind w:left="5040" w:hanging="360"/>
      </w:pPr>
      <w:rPr>
        <w:rFonts w:ascii="Times New Roman" w:hAnsi="Times New Roman" w:hint="default"/>
      </w:rPr>
    </w:lvl>
    <w:lvl w:ilvl="7" w:tplc="159EC784" w:tentative="1">
      <w:start w:val="1"/>
      <w:numFmt w:val="bullet"/>
      <w:lvlText w:val="•"/>
      <w:lvlJc w:val="left"/>
      <w:pPr>
        <w:tabs>
          <w:tab w:val="num" w:pos="5760"/>
        </w:tabs>
        <w:ind w:left="5760" w:hanging="360"/>
      </w:pPr>
      <w:rPr>
        <w:rFonts w:ascii="Times New Roman" w:hAnsi="Times New Roman" w:hint="default"/>
      </w:rPr>
    </w:lvl>
    <w:lvl w:ilvl="8" w:tplc="962455D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951454"/>
    <w:multiLevelType w:val="hybridMultilevel"/>
    <w:tmpl w:val="F996A28E"/>
    <w:lvl w:ilvl="0" w:tplc="D14E4CD0">
      <w:start w:val="1"/>
      <w:numFmt w:val="bullet"/>
      <w:lvlText w:val=""/>
      <w:lvlJc w:val="left"/>
      <w:pPr>
        <w:tabs>
          <w:tab w:val="num" w:pos="720"/>
        </w:tabs>
        <w:ind w:left="720" w:hanging="360"/>
      </w:pPr>
      <w:rPr>
        <w:rFonts w:ascii="Wingdings" w:hAnsi="Wingdings" w:hint="default"/>
      </w:rPr>
    </w:lvl>
    <w:lvl w:ilvl="1" w:tplc="3C107CB2" w:tentative="1">
      <w:start w:val="1"/>
      <w:numFmt w:val="bullet"/>
      <w:lvlText w:val=""/>
      <w:lvlJc w:val="left"/>
      <w:pPr>
        <w:tabs>
          <w:tab w:val="num" w:pos="1440"/>
        </w:tabs>
        <w:ind w:left="1440" w:hanging="360"/>
      </w:pPr>
      <w:rPr>
        <w:rFonts w:ascii="Wingdings" w:hAnsi="Wingdings" w:hint="default"/>
      </w:rPr>
    </w:lvl>
    <w:lvl w:ilvl="2" w:tplc="3190D7AC" w:tentative="1">
      <w:start w:val="1"/>
      <w:numFmt w:val="bullet"/>
      <w:lvlText w:val=""/>
      <w:lvlJc w:val="left"/>
      <w:pPr>
        <w:tabs>
          <w:tab w:val="num" w:pos="2160"/>
        </w:tabs>
        <w:ind w:left="2160" w:hanging="360"/>
      </w:pPr>
      <w:rPr>
        <w:rFonts w:ascii="Wingdings" w:hAnsi="Wingdings" w:hint="default"/>
      </w:rPr>
    </w:lvl>
    <w:lvl w:ilvl="3" w:tplc="5D3098EA" w:tentative="1">
      <w:start w:val="1"/>
      <w:numFmt w:val="bullet"/>
      <w:lvlText w:val=""/>
      <w:lvlJc w:val="left"/>
      <w:pPr>
        <w:tabs>
          <w:tab w:val="num" w:pos="2880"/>
        </w:tabs>
        <w:ind w:left="2880" w:hanging="360"/>
      </w:pPr>
      <w:rPr>
        <w:rFonts w:ascii="Wingdings" w:hAnsi="Wingdings" w:hint="default"/>
      </w:rPr>
    </w:lvl>
    <w:lvl w:ilvl="4" w:tplc="D53E5E80" w:tentative="1">
      <w:start w:val="1"/>
      <w:numFmt w:val="bullet"/>
      <w:lvlText w:val=""/>
      <w:lvlJc w:val="left"/>
      <w:pPr>
        <w:tabs>
          <w:tab w:val="num" w:pos="3600"/>
        </w:tabs>
        <w:ind w:left="3600" w:hanging="360"/>
      </w:pPr>
      <w:rPr>
        <w:rFonts w:ascii="Wingdings" w:hAnsi="Wingdings" w:hint="default"/>
      </w:rPr>
    </w:lvl>
    <w:lvl w:ilvl="5" w:tplc="B71E93E6" w:tentative="1">
      <w:start w:val="1"/>
      <w:numFmt w:val="bullet"/>
      <w:lvlText w:val=""/>
      <w:lvlJc w:val="left"/>
      <w:pPr>
        <w:tabs>
          <w:tab w:val="num" w:pos="4320"/>
        </w:tabs>
        <w:ind w:left="4320" w:hanging="360"/>
      </w:pPr>
      <w:rPr>
        <w:rFonts w:ascii="Wingdings" w:hAnsi="Wingdings" w:hint="default"/>
      </w:rPr>
    </w:lvl>
    <w:lvl w:ilvl="6" w:tplc="76063D0E" w:tentative="1">
      <w:start w:val="1"/>
      <w:numFmt w:val="bullet"/>
      <w:lvlText w:val=""/>
      <w:lvlJc w:val="left"/>
      <w:pPr>
        <w:tabs>
          <w:tab w:val="num" w:pos="5040"/>
        </w:tabs>
        <w:ind w:left="5040" w:hanging="360"/>
      </w:pPr>
      <w:rPr>
        <w:rFonts w:ascii="Wingdings" w:hAnsi="Wingdings" w:hint="default"/>
      </w:rPr>
    </w:lvl>
    <w:lvl w:ilvl="7" w:tplc="97565A62" w:tentative="1">
      <w:start w:val="1"/>
      <w:numFmt w:val="bullet"/>
      <w:lvlText w:val=""/>
      <w:lvlJc w:val="left"/>
      <w:pPr>
        <w:tabs>
          <w:tab w:val="num" w:pos="5760"/>
        </w:tabs>
        <w:ind w:left="5760" w:hanging="360"/>
      </w:pPr>
      <w:rPr>
        <w:rFonts w:ascii="Wingdings" w:hAnsi="Wingdings" w:hint="default"/>
      </w:rPr>
    </w:lvl>
    <w:lvl w:ilvl="8" w:tplc="DCAC3BF0" w:tentative="1">
      <w:start w:val="1"/>
      <w:numFmt w:val="bullet"/>
      <w:lvlText w:val=""/>
      <w:lvlJc w:val="left"/>
      <w:pPr>
        <w:tabs>
          <w:tab w:val="num" w:pos="6480"/>
        </w:tabs>
        <w:ind w:left="6480" w:hanging="360"/>
      </w:pPr>
      <w:rPr>
        <w:rFonts w:ascii="Wingdings" w:hAnsi="Wingdings" w:hint="default"/>
      </w:rPr>
    </w:lvl>
  </w:abstractNum>
  <w:abstractNum w:abstractNumId="12">
    <w:nsid w:val="65A410AE"/>
    <w:multiLevelType w:val="hybridMultilevel"/>
    <w:tmpl w:val="1EECC7C2"/>
    <w:lvl w:ilvl="0" w:tplc="01184484">
      <w:start w:val="1"/>
      <w:numFmt w:val="bullet"/>
      <w:lvlText w:val="•"/>
      <w:lvlJc w:val="left"/>
      <w:pPr>
        <w:tabs>
          <w:tab w:val="num" w:pos="720"/>
        </w:tabs>
        <w:ind w:left="720" w:hanging="360"/>
      </w:pPr>
      <w:rPr>
        <w:rFonts w:ascii="Times New Roman" w:hAnsi="Times New Roman" w:hint="default"/>
      </w:rPr>
    </w:lvl>
    <w:lvl w:ilvl="1" w:tplc="F964FEA4" w:tentative="1">
      <w:start w:val="1"/>
      <w:numFmt w:val="bullet"/>
      <w:lvlText w:val="•"/>
      <w:lvlJc w:val="left"/>
      <w:pPr>
        <w:tabs>
          <w:tab w:val="num" w:pos="1440"/>
        </w:tabs>
        <w:ind w:left="1440" w:hanging="360"/>
      </w:pPr>
      <w:rPr>
        <w:rFonts w:ascii="Times New Roman" w:hAnsi="Times New Roman" w:hint="default"/>
      </w:rPr>
    </w:lvl>
    <w:lvl w:ilvl="2" w:tplc="70284234" w:tentative="1">
      <w:start w:val="1"/>
      <w:numFmt w:val="bullet"/>
      <w:lvlText w:val="•"/>
      <w:lvlJc w:val="left"/>
      <w:pPr>
        <w:tabs>
          <w:tab w:val="num" w:pos="2160"/>
        </w:tabs>
        <w:ind w:left="2160" w:hanging="360"/>
      </w:pPr>
      <w:rPr>
        <w:rFonts w:ascii="Times New Roman" w:hAnsi="Times New Roman" w:hint="default"/>
      </w:rPr>
    </w:lvl>
    <w:lvl w:ilvl="3" w:tplc="4342BD1E" w:tentative="1">
      <w:start w:val="1"/>
      <w:numFmt w:val="bullet"/>
      <w:lvlText w:val="•"/>
      <w:lvlJc w:val="left"/>
      <w:pPr>
        <w:tabs>
          <w:tab w:val="num" w:pos="2880"/>
        </w:tabs>
        <w:ind w:left="2880" w:hanging="360"/>
      </w:pPr>
      <w:rPr>
        <w:rFonts w:ascii="Times New Roman" w:hAnsi="Times New Roman" w:hint="default"/>
      </w:rPr>
    </w:lvl>
    <w:lvl w:ilvl="4" w:tplc="C34E1B26" w:tentative="1">
      <w:start w:val="1"/>
      <w:numFmt w:val="bullet"/>
      <w:lvlText w:val="•"/>
      <w:lvlJc w:val="left"/>
      <w:pPr>
        <w:tabs>
          <w:tab w:val="num" w:pos="3600"/>
        </w:tabs>
        <w:ind w:left="3600" w:hanging="360"/>
      </w:pPr>
      <w:rPr>
        <w:rFonts w:ascii="Times New Roman" w:hAnsi="Times New Roman" w:hint="default"/>
      </w:rPr>
    </w:lvl>
    <w:lvl w:ilvl="5" w:tplc="C24C5086" w:tentative="1">
      <w:start w:val="1"/>
      <w:numFmt w:val="bullet"/>
      <w:lvlText w:val="•"/>
      <w:lvlJc w:val="left"/>
      <w:pPr>
        <w:tabs>
          <w:tab w:val="num" w:pos="4320"/>
        </w:tabs>
        <w:ind w:left="4320" w:hanging="360"/>
      </w:pPr>
      <w:rPr>
        <w:rFonts w:ascii="Times New Roman" w:hAnsi="Times New Roman" w:hint="default"/>
      </w:rPr>
    </w:lvl>
    <w:lvl w:ilvl="6" w:tplc="B0983CB6" w:tentative="1">
      <w:start w:val="1"/>
      <w:numFmt w:val="bullet"/>
      <w:lvlText w:val="•"/>
      <w:lvlJc w:val="left"/>
      <w:pPr>
        <w:tabs>
          <w:tab w:val="num" w:pos="5040"/>
        </w:tabs>
        <w:ind w:left="5040" w:hanging="360"/>
      </w:pPr>
      <w:rPr>
        <w:rFonts w:ascii="Times New Roman" w:hAnsi="Times New Roman" w:hint="default"/>
      </w:rPr>
    </w:lvl>
    <w:lvl w:ilvl="7" w:tplc="77BAAF00" w:tentative="1">
      <w:start w:val="1"/>
      <w:numFmt w:val="bullet"/>
      <w:lvlText w:val="•"/>
      <w:lvlJc w:val="left"/>
      <w:pPr>
        <w:tabs>
          <w:tab w:val="num" w:pos="5760"/>
        </w:tabs>
        <w:ind w:left="5760" w:hanging="360"/>
      </w:pPr>
      <w:rPr>
        <w:rFonts w:ascii="Times New Roman" w:hAnsi="Times New Roman" w:hint="default"/>
      </w:rPr>
    </w:lvl>
    <w:lvl w:ilvl="8" w:tplc="42F2D06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64B7F49"/>
    <w:multiLevelType w:val="hybridMultilevel"/>
    <w:tmpl w:val="86F4C5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8"/>
  </w:num>
  <w:num w:numId="5">
    <w:abstractNumId w:val="6"/>
  </w:num>
  <w:num w:numId="6">
    <w:abstractNumId w:val="4"/>
  </w:num>
  <w:num w:numId="7">
    <w:abstractNumId w:val="12"/>
  </w:num>
  <w:num w:numId="8">
    <w:abstractNumId w:val="0"/>
  </w:num>
  <w:num w:numId="9">
    <w:abstractNumId w:val="10"/>
  </w:num>
  <w:num w:numId="10">
    <w:abstractNumId w:val="11"/>
  </w:num>
  <w:num w:numId="11">
    <w:abstractNumId w:val="5"/>
  </w:num>
  <w:num w:numId="12">
    <w:abstractNumId w:val="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4A5BCC"/>
    <w:rsid w:val="000063E5"/>
    <w:rsid w:val="000072DB"/>
    <w:rsid w:val="00014A2F"/>
    <w:rsid w:val="00020392"/>
    <w:rsid w:val="000216B2"/>
    <w:rsid w:val="00023ED1"/>
    <w:rsid w:val="0002530A"/>
    <w:rsid w:val="00032DA2"/>
    <w:rsid w:val="0003413B"/>
    <w:rsid w:val="000419F2"/>
    <w:rsid w:val="00044BA9"/>
    <w:rsid w:val="000458D3"/>
    <w:rsid w:val="00047DEC"/>
    <w:rsid w:val="00054A5A"/>
    <w:rsid w:val="00055A14"/>
    <w:rsid w:val="00064092"/>
    <w:rsid w:val="000642DB"/>
    <w:rsid w:val="00071ADA"/>
    <w:rsid w:val="000725C0"/>
    <w:rsid w:val="000774F3"/>
    <w:rsid w:val="000841D3"/>
    <w:rsid w:val="000844BD"/>
    <w:rsid w:val="0008523A"/>
    <w:rsid w:val="00086250"/>
    <w:rsid w:val="00086483"/>
    <w:rsid w:val="00086555"/>
    <w:rsid w:val="000866C4"/>
    <w:rsid w:val="00090912"/>
    <w:rsid w:val="00091BB5"/>
    <w:rsid w:val="00094BAC"/>
    <w:rsid w:val="00097A30"/>
    <w:rsid w:val="000A0EEF"/>
    <w:rsid w:val="000A1FA6"/>
    <w:rsid w:val="000A378D"/>
    <w:rsid w:val="000A669D"/>
    <w:rsid w:val="000A7BDA"/>
    <w:rsid w:val="000C31B4"/>
    <w:rsid w:val="000C4C35"/>
    <w:rsid w:val="000C642C"/>
    <w:rsid w:val="000C7269"/>
    <w:rsid w:val="000D00AC"/>
    <w:rsid w:val="000D082D"/>
    <w:rsid w:val="000D4571"/>
    <w:rsid w:val="000E19E9"/>
    <w:rsid w:val="000E3099"/>
    <w:rsid w:val="000E3578"/>
    <w:rsid w:val="000E36A0"/>
    <w:rsid w:val="000E5F4C"/>
    <w:rsid w:val="000E6BD6"/>
    <w:rsid w:val="000F46D0"/>
    <w:rsid w:val="00101C8F"/>
    <w:rsid w:val="00103C3E"/>
    <w:rsid w:val="0010487C"/>
    <w:rsid w:val="0010559D"/>
    <w:rsid w:val="00106ABE"/>
    <w:rsid w:val="00121AF3"/>
    <w:rsid w:val="001342DC"/>
    <w:rsid w:val="00142BAD"/>
    <w:rsid w:val="0015318A"/>
    <w:rsid w:val="0015392A"/>
    <w:rsid w:val="0015397D"/>
    <w:rsid w:val="00161EF7"/>
    <w:rsid w:val="00161FF3"/>
    <w:rsid w:val="001714CC"/>
    <w:rsid w:val="001748F6"/>
    <w:rsid w:val="00177E78"/>
    <w:rsid w:val="00181E0D"/>
    <w:rsid w:val="00191082"/>
    <w:rsid w:val="001A3917"/>
    <w:rsid w:val="001A6EC3"/>
    <w:rsid w:val="001B2318"/>
    <w:rsid w:val="001B7529"/>
    <w:rsid w:val="001C0A4A"/>
    <w:rsid w:val="001C118E"/>
    <w:rsid w:val="001C5835"/>
    <w:rsid w:val="001D0DFB"/>
    <w:rsid w:val="001E0D87"/>
    <w:rsid w:val="001E23A6"/>
    <w:rsid w:val="001E5DF2"/>
    <w:rsid w:val="001E7770"/>
    <w:rsid w:val="001F288B"/>
    <w:rsid w:val="001F4ABA"/>
    <w:rsid w:val="001F548B"/>
    <w:rsid w:val="001F77B0"/>
    <w:rsid w:val="00202435"/>
    <w:rsid w:val="00210673"/>
    <w:rsid w:val="002124BF"/>
    <w:rsid w:val="00215DFE"/>
    <w:rsid w:val="00224B9A"/>
    <w:rsid w:val="002256A6"/>
    <w:rsid w:val="0022773A"/>
    <w:rsid w:val="002443C8"/>
    <w:rsid w:val="0026446B"/>
    <w:rsid w:val="00266894"/>
    <w:rsid w:val="00276AC1"/>
    <w:rsid w:val="00280C2A"/>
    <w:rsid w:val="002837ED"/>
    <w:rsid w:val="00283B61"/>
    <w:rsid w:val="00285485"/>
    <w:rsid w:val="00291357"/>
    <w:rsid w:val="00292CAB"/>
    <w:rsid w:val="002A650A"/>
    <w:rsid w:val="002A6511"/>
    <w:rsid w:val="002B1147"/>
    <w:rsid w:val="002B2B57"/>
    <w:rsid w:val="002C1089"/>
    <w:rsid w:val="002C2244"/>
    <w:rsid w:val="002D5B44"/>
    <w:rsid w:val="002D620C"/>
    <w:rsid w:val="002D787A"/>
    <w:rsid w:val="002E65E2"/>
    <w:rsid w:val="002E6DD0"/>
    <w:rsid w:val="002F04CE"/>
    <w:rsid w:val="002F0543"/>
    <w:rsid w:val="002F114C"/>
    <w:rsid w:val="002F1BE2"/>
    <w:rsid w:val="002F24A0"/>
    <w:rsid w:val="003013CD"/>
    <w:rsid w:val="00304FA1"/>
    <w:rsid w:val="003074CB"/>
    <w:rsid w:val="0031269E"/>
    <w:rsid w:val="00315146"/>
    <w:rsid w:val="00315D6C"/>
    <w:rsid w:val="003265DB"/>
    <w:rsid w:val="00327AB3"/>
    <w:rsid w:val="00333EDA"/>
    <w:rsid w:val="00334268"/>
    <w:rsid w:val="0033699A"/>
    <w:rsid w:val="003371FB"/>
    <w:rsid w:val="00343B43"/>
    <w:rsid w:val="00344455"/>
    <w:rsid w:val="00345476"/>
    <w:rsid w:val="00345EF5"/>
    <w:rsid w:val="00360E38"/>
    <w:rsid w:val="00364B74"/>
    <w:rsid w:val="00367D79"/>
    <w:rsid w:val="00373C87"/>
    <w:rsid w:val="00374892"/>
    <w:rsid w:val="00376BD6"/>
    <w:rsid w:val="00377AC7"/>
    <w:rsid w:val="003839D2"/>
    <w:rsid w:val="0039347A"/>
    <w:rsid w:val="00394089"/>
    <w:rsid w:val="00396B3F"/>
    <w:rsid w:val="003A03F1"/>
    <w:rsid w:val="003A36FD"/>
    <w:rsid w:val="003B04DF"/>
    <w:rsid w:val="003B5A90"/>
    <w:rsid w:val="003B65ED"/>
    <w:rsid w:val="003B788D"/>
    <w:rsid w:val="003C4DB6"/>
    <w:rsid w:val="003C7EE7"/>
    <w:rsid w:val="003D2641"/>
    <w:rsid w:val="003D2BA5"/>
    <w:rsid w:val="003F183C"/>
    <w:rsid w:val="003F2337"/>
    <w:rsid w:val="003F376D"/>
    <w:rsid w:val="003F4F5D"/>
    <w:rsid w:val="003F56FA"/>
    <w:rsid w:val="003F60C1"/>
    <w:rsid w:val="004009DD"/>
    <w:rsid w:val="00404FA9"/>
    <w:rsid w:val="004058ED"/>
    <w:rsid w:val="004104EF"/>
    <w:rsid w:val="004115D5"/>
    <w:rsid w:val="004252EE"/>
    <w:rsid w:val="00425920"/>
    <w:rsid w:val="00425C4A"/>
    <w:rsid w:val="00430CA9"/>
    <w:rsid w:val="00433207"/>
    <w:rsid w:val="00442E96"/>
    <w:rsid w:val="0044400D"/>
    <w:rsid w:val="00452058"/>
    <w:rsid w:val="00452250"/>
    <w:rsid w:val="00463236"/>
    <w:rsid w:val="00465AA9"/>
    <w:rsid w:val="00466E0A"/>
    <w:rsid w:val="00476BE7"/>
    <w:rsid w:val="00477195"/>
    <w:rsid w:val="004858CD"/>
    <w:rsid w:val="00493178"/>
    <w:rsid w:val="0049509D"/>
    <w:rsid w:val="00495C93"/>
    <w:rsid w:val="004A4FA7"/>
    <w:rsid w:val="004A5B15"/>
    <w:rsid w:val="004A5BCC"/>
    <w:rsid w:val="004A7B85"/>
    <w:rsid w:val="004B283D"/>
    <w:rsid w:val="004B7097"/>
    <w:rsid w:val="004B7130"/>
    <w:rsid w:val="004C01E4"/>
    <w:rsid w:val="004C368F"/>
    <w:rsid w:val="004C597E"/>
    <w:rsid w:val="004D2450"/>
    <w:rsid w:val="004D4A6A"/>
    <w:rsid w:val="004E293F"/>
    <w:rsid w:val="004E7C86"/>
    <w:rsid w:val="004F1EE5"/>
    <w:rsid w:val="004F3900"/>
    <w:rsid w:val="004F6174"/>
    <w:rsid w:val="005009AF"/>
    <w:rsid w:val="0050769B"/>
    <w:rsid w:val="0051229E"/>
    <w:rsid w:val="00513497"/>
    <w:rsid w:val="00514557"/>
    <w:rsid w:val="00517E0C"/>
    <w:rsid w:val="00523A17"/>
    <w:rsid w:val="00523D4E"/>
    <w:rsid w:val="005273D0"/>
    <w:rsid w:val="00527E11"/>
    <w:rsid w:val="0053125A"/>
    <w:rsid w:val="005341FB"/>
    <w:rsid w:val="005345D7"/>
    <w:rsid w:val="00537046"/>
    <w:rsid w:val="00541AA7"/>
    <w:rsid w:val="0054266C"/>
    <w:rsid w:val="00543F31"/>
    <w:rsid w:val="005460F0"/>
    <w:rsid w:val="00570408"/>
    <w:rsid w:val="00572288"/>
    <w:rsid w:val="00581966"/>
    <w:rsid w:val="00581C71"/>
    <w:rsid w:val="00584CF7"/>
    <w:rsid w:val="00594AFC"/>
    <w:rsid w:val="0059586B"/>
    <w:rsid w:val="005962C3"/>
    <w:rsid w:val="00597580"/>
    <w:rsid w:val="005A3037"/>
    <w:rsid w:val="005A4033"/>
    <w:rsid w:val="005B107A"/>
    <w:rsid w:val="005B3FE7"/>
    <w:rsid w:val="005B757A"/>
    <w:rsid w:val="005C3A76"/>
    <w:rsid w:val="005C5417"/>
    <w:rsid w:val="005C55E1"/>
    <w:rsid w:val="005C7AB1"/>
    <w:rsid w:val="005C7AED"/>
    <w:rsid w:val="005D2DAD"/>
    <w:rsid w:val="005E39DA"/>
    <w:rsid w:val="005F6486"/>
    <w:rsid w:val="005F7906"/>
    <w:rsid w:val="005F7DDC"/>
    <w:rsid w:val="006131A9"/>
    <w:rsid w:val="00616D11"/>
    <w:rsid w:val="00620516"/>
    <w:rsid w:val="00623DA5"/>
    <w:rsid w:val="00625F57"/>
    <w:rsid w:val="00625FE7"/>
    <w:rsid w:val="006260F8"/>
    <w:rsid w:val="00627C38"/>
    <w:rsid w:val="00630864"/>
    <w:rsid w:val="00643D0F"/>
    <w:rsid w:val="0064509A"/>
    <w:rsid w:val="00646828"/>
    <w:rsid w:val="00647030"/>
    <w:rsid w:val="00650F12"/>
    <w:rsid w:val="00660A41"/>
    <w:rsid w:val="0066171C"/>
    <w:rsid w:val="00667E63"/>
    <w:rsid w:val="00670D50"/>
    <w:rsid w:val="00676BC2"/>
    <w:rsid w:val="00681ACC"/>
    <w:rsid w:val="00691CC2"/>
    <w:rsid w:val="00692DA1"/>
    <w:rsid w:val="00696443"/>
    <w:rsid w:val="006A4764"/>
    <w:rsid w:val="006B252E"/>
    <w:rsid w:val="006C2539"/>
    <w:rsid w:val="006C3B9F"/>
    <w:rsid w:val="006C441D"/>
    <w:rsid w:val="006C56EA"/>
    <w:rsid w:val="006C642B"/>
    <w:rsid w:val="006D0CA5"/>
    <w:rsid w:val="006D18D1"/>
    <w:rsid w:val="006D2CCA"/>
    <w:rsid w:val="006D4C23"/>
    <w:rsid w:val="006E15D1"/>
    <w:rsid w:val="006E4A75"/>
    <w:rsid w:val="006E5137"/>
    <w:rsid w:val="006E69C8"/>
    <w:rsid w:val="006F07D4"/>
    <w:rsid w:val="006F36F2"/>
    <w:rsid w:val="00705F7C"/>
    <w:rsid w:val="00716B37"/>
    <w:rsid w:val="007244C5"/>
    <w:rsid w:val="007264BB"/>
    <w:rsid w:val="00731E60"/>
    <w:rsid w:val="00733F9D"/>
    <w:rsid w:val="007345E6"/>
    <w:rsid w:val="0073519E"/>
    <w:rsid w:val="00737017"/>
    <w:rsid w:val="007413DA"/>
    <w:rsid w:val="00744F8C"/>
    <w:rsid w:val="00745F4D"/>
    <w:rsid w:val="007471C2"/>
    <w:rsid w:val="00751634"/>
    <w:rsid w:val="007548D1"/>
    <w:rsid w:val="00756B1E"/>
    <w:rsid w:val="00756C39"/>
    <w:rsid w:val="007572D5"/>
    <w:rsid w:val="0076179B"/>
    <w:rsid w:val="007679FB"/>
    <w:rsid w:val="00774CB0"/>
    <w:rsid w:val="00775C59"/>
    <w:rsid w:val="007934A6"/>
    <w:rsid w:val="0079608D"/>
    <w:rsid w:val="007978A6"/>
    <w:rsid w:val="007A556C"/>
    <w:rsid w:val="007B30DB"/>
    <w:rsid w:val="007B30F7"/>
    <w:rsid w:val="007B3608"/>
    <w:rsid w:val="007B46DF"/>
    <w:rsid w:val="007B5814"/>
    <w:rsid w:val="007B6448"/>
    <w:rsid w:val="007C1813"/>
    <w:rsid w:val="007C2CE3"/>
    <w:rsid w:val="007D2A84"/>
    <w:rsid w:val="007E2049"/>
    <w:rsid w:val="007E2474"/>
    <w:rsid w:val="007E2539"/>
    <w:rsid w:val="007E6C5A"/>
    <w:rsid w:val="007F086C"/>
    <w:rsid w:val="007F096F"/>
    <w:rsid w:val="007F1832"/>
    <w:rsid w:val="007F4BC3"/>
    <w:rsid w:val="00801872"/>
    <w:rsid w:val="008047C8"/>
    <w:rsid w:val="00810059"/>
    <w:rsid w:val="008120F7"/>
    <w:rsid w:val="00816699"/>
    <w:rsid w:val="00816B88"/>
    <w:rsid w:val="008226DA"/>
    <w:rsid w:val="00824626"/>
    <w:rsid w:val="00826C6A"/>
    <w:rsid w:val="00827C14"/>
    <w:rsid w:val="008402F9"/>
    <w:rsid w:val="00841976"/>
    <w:rsid w:val="008448FB"/>
    <w:rsid w:val="008547DA"/>
    <w:rsid w:val="008570C4"/>
    <w:rsid w:val="008641BD"/>
    <w:rsid w:val="00873FFB"/>
    <w:rsid w:val="00874976"/>
    <w:rsid w:val="0088109F"/>
    <w:rsid w:val="00881EA8"/>
    <w:rsid w:val="00887F7F"/>
    <w:rsid w:val="008941B7"/>
    <w:rsid w:val="00895B36"/>
    <w:rsid w:val="008A0965"/>
    <w:rsid w:val="008A3D1F"/>
    <w:rsid w:val="008A5D3A"/>
    <w:rsid w:val="008B03D6"/>
    <w:rsid w:val="008B12B1"/>
    <w:rsid w:val="008C260B"/>
    <w:rsid w:val="008C7C95"/>
    <w:rsid w:val="008D0EA4"/>
    <w:rsid w:val="008E0053"/>
    <w:rsid w:val="008E428C"/>
    <w:rsid w:val="008E6DAF"/>
    <w:rsid w:val="008F725F"/>
    <w:rsid w:val="00901B26"/>
    <w:rsid w:val="0090333C"/>
    <w:rsid w:val="00906317"/>
    <w:rsid w:val="009121F5"/>
    <w:rsid w:val="00913294"/>
    <w:rsid w:val="00921903"/>
    <w:rsid w:val="009240D5"/>
    <w:rsid w:val="009266A5"/>
    <w:rsid w:val="0092794C"/>
    <w:rsid w:val="00931210"/>
    <w:rsid w:val="0093354A"/>
    <w:rsid w:val="009349D7"/>
    <w:rsid w:val="00937D79"/>
    <w:rsid w:val="00937F2A"/>
    <w:rsid w:val="009448AF"/>
    <w:rsid w:val="00950135"/>
    <w:rsid w:val="00951BE6"/>
    <w:rsid w:val="00951D0E"/>
    <w:rsid w:val="00951FD9"/>
    <w:rsid w:val="00952C0B"/>
    <w:rsid w:val="00957F59"/>
    <w:rsid w:val="0096094C"/>
    <w:rsid w:val="00961212"/>
    <w:rsid w:val="00970A09"/>
    <w:rsid w:val="009761CD"/>
    <w:rsid w:val="00983829"/>
    <w:rsid w:val="00984721"/>
    <w:rsid w:val="00985579"/>
    <w:rsid w:val="009856EE"/>
    <w:rsid w:val="009912B2"/>
    <w:rsid w:val="009A19ED"/>
    <w:rsid w:val="009A1BFF"/>
    <w:rsid w:val="009A5033"/>
    <w:rsid w:val="009A6533"/>
    <w:rsid w:val="009B17E1"/>
    <w:rsid w:val="009B44BF"/>
    <w:rsid w:val="009C2D41"/>
    <w:rsid w:val="009C5301"/>
    <w:rsid w:val="009C6A36"/>
    <w:rsid w:val="009D43B0"/>
    <w:rsid w:val="009E60C8"/>
    <w:rsid w:val="009E625C"/>
    <w:rsid w:val="009E7A2E"/>
    <w:rsid w:val="00A004FA"/>
    <w:rsid w:val="00A066B3"/>
    <w:rsid w:val="00A10BCA"/>
    <w:rsid w:val="00A15423"/>
    <w:rsid w:val="00A21AD2"/>
    <w:rsid w:val="00A226EC"/>
    <w:rsid w:val="00A23A17"/>
    <w:rsid w:val="00A24440"/>
    <w:rsid w:val="00A33534"/>
    <w:rsid w:val="00A356E2"/>
    <w:rsid w:val="00A40395"/>
    <w:rsid w:val="00A454B0"/>
    <w:rsid w:val="00A53FF1"/>
    <w:rsid w:val="00A55427"/>
    <w:rsid w:val="00A626EC"/>
    <w:rsid w:val="00A6612A"/>
    <w:rsid w:val="00A66647"/>
    <w:rsid w:val="00A66F6C"/>
    <w:rsid w:val="00A6736F"/>
    <w:rsid w:val="00A70810"/>
    <w:rsid w:val="00A75C9C"/>
    <w:rsid w:val="00A761C3"/>
    <w:rsid w:val="00A772DE"/>
    <w:rsid w:val="00A77326"/>
    <w:rsid w:val="00A83F22"/>
    <w:rsid w:val="00A8643A"/>
    <w:rsid w:val="00A86551"/>
    <w:rsid w:val="00A9046E"/>
    <w:rsid w:val="00A94B06"/>
    <w:rsid w:val="00AA4A68"/>
    <w:rsid w:val="00AB380E"/>
    <w:rsid w:val="00AB4C16"/>
    <w:rsid w:val="00AB688C"/>
    <w:rsid w:val="00AC66C1"/>
    <w:rsid w:val="00AC73E7"/>
    <w:rsid w:val="00AD02CB"/>
    <w:rsid w:val="00AD1686"/>
    <w:rsid w:val="00AD5BD2"/>
    <w:rsid w:val="00AD6A7B"/>
    <w:rsid w:val="00AD7B10"/>
    <w:rsid w:val="00AE3F8E"/>
    <w:rsid w:val="00AE417C"/>
    <w:rsid w:val="00AE47FE"/>
    <w:rsid w:val="00AE6D15"/>
    <w:rsid w:val="00AE786C"/>
    <w:rsid w:val="00AF262D"/>
    <w:rsid w:val="00AF5648"/>
    <w:rsid w:val="00B05B65"/>
    <w:rsid w:val="00B217FB"/>
    <w:rsid w:val="00B21969"/>
    <w:rsid w:val="00B26B4B"/>
    <w:rsid w:val="00B26DA7"/>
    <w:rsid w:val="00B31BAB"/>
    <w:rsid w:val="00B370FB"/>
    <w:rsid w:val="00B42CC9"/>
    <w:rsid w:val="00B45904"/>
    <w:rsid w:val="00B46531"/>
    <w:rsid w:val="00B5181A"/>
    <w:rsid w:val="00B56374"/>
    <w:rsid w:val="00B56F3B"/>
    <w:rsid w:val="00B62C57"/>
    <w:rsid w:val="00B63813"/>
    <w:rsid w:val="00B70252"/>
    <w:rsid w:val="00B72A46"/>
    <w:rsid w:val="00B746C8"/>
    <w:rsid w:val="00B7502A"/>
    <w:rsid w:val="00B812F8"/>
    <w:rsid w:val="00B81EDB"/>
    <w:rsid w:val="00B838BE"/>
    <w:rsid w:val="00B85EDC"/>
    <w:rsid w:val="00BA42ED"/>
    <w:rsid w:val="00BA5E17"/>
    <w:rsid w:val="00BB1028"/>
    <w:rsid w:val="00BB2542"/>
    <w:rsid w:val="00BB6C2E"/>
    <w:rsid w:val="00BC4CB9"/>
    <w:rsid w:val="00BC5CE3"/>
    <w:rsid w:val="00BC714F"/>
    <w:rsid w:val="00BD668C"/>
    <w:rsid w:val="00BD7455"/>
    <w:rsid w:val="00BE04AA"/>
    <w:rsid w:val="00BE09E5"/>
    <w:rsid w:val="00BE3B8B"/>
    <w:rsid w:val="00BF08AF"/>
    <w:rsid w:val="00BF7561"/>
    <w:rsid w:val="00C01880"/>
    <w:rsid w:val="00C02EE1"/>
    <w:rsid w:val="00C04DFE"/>
    <w:rsid w:val="00C06D10"/>
    <w:rsid w:val="00C07207"/>
    <w:rsid w:val="00C10304"/>
    <w:rsid w:val="00C14EA9"/>
    <w:rsid w:val="00C15AE3"/>
    <w:rsid w:val="00C20E69"/>
    <w:rsid w:val="00C24AE9"/>
    <w:rsid w:val="00C252CE"/>
    <w:rsid w:val="00C3041E"/>
    <w:rsid w:val="00C31760"/>
    <w:rsid w:val="00C33D60"/>
    <w:rsid w:val="00C35168"/>
    <w:rsid w:val="00C360DB"/>
    <w:rsid w:val="00C4091E"/>
    <w:rsid w:val="00C467FB"/>
    <w:rsid w:val="00C51B63"/>
    <w:rsid w:val="00C53F2B"/>
    <w:rsid w:val="00C626F0"/>
    <w:rsid w:val="00C6753D"/>
    <w:rsid w:val="00C67B5A"/>
    <w:rsid w:val="00C67DEA"/>
    <w:rsid w:val="00C81F41"/>
    <w:rsid w:val="00C83519"/>
    <w:rsid w:val="00C83A55"/>
    <w:rsid w:val="00C908DA"/>
    <w:rsid w:val="00CA13BB"/>
    <w:rsid w:val="00CA2E3C"/>
    <w:rsid w:val="00CB2852"/>
    <w:rsid w:val="00CB48DB"/>
    <w:rsid w:val="00CD07EE"/>
    <w:rsid w:val="00CD1F2A"/>
    <w:rsid w:val="00CD594D"/>
    <w:rsid w:val="00CE1589"/>
    <w:rsid w:val="00CF65A2"/>
    <w:rsid w:val="00D02D1C"/>
    <w:rsid w:val="00D11933"/>
    <w:rsid w:val="00D1364F"/>
    <w:rsid w:val="00D2137B"/>
    <w:rsid w:val="00D25F33"/>
    <w:rsid w:val="00D31160"/>
    <w:rsid w:val="00D3389B"/>
    <w:rsid w:val="00D34DFC"/>
    <w:rsid w:val="00D37763"/>
    <w:rsid w:val="00D457B6"/>
    <w:rsid w:val="00D45F8B"/>
    <w:rsid w:val="00D52105"/>
    <w:rsid w:val="00D53337"/>
    <w:rsid w:val="00D55BD0"/>
    <w:rsid w:val="00D61F1C"/>
    <w:rsid w:val="00D63B94"/>
    <w:rsid w:val="00D70E4F"/>
    <w:rsid w:val="00D7146C"/>
    <w:rsid w:val="00D7645F"/>
    <w:rsid w:val="00D864DA"/>
    <w:rsid w:val="00DA1212"/>
    <w:rsid w:val="00DA7167"/>
    <w:rsid w:val="00DB00A2"/>
    <w:rsid w:val="00DB35A8"/>
    <w:rsid w:val="00DB7DA9"/>
    <w:rsid w:val="00DC02A3"/>
    <w:rsid w:val="00DC1641"/>
    <w:rsid w:val="00DC6D46"/>
    <w:rsid w:val="00DC7144"/>
    <w:rsid w:val="00DC778C"/>
    <w:rsid w:val="00DD3490"/>
    <w:rsid w:val="00DD6091"/>
    <w:rsid w:val="00DD79E0"/>
    <w:rsid w:val="00DE0CFE"/>
    <w:rsid w:val="00DE66A5"/>
    <w:rsid w:val="00DE6785"/>
    <w:rsid w:val="00DE6E8E"/>
    <w:rsid w:val="00DF181C"/>
    <w:rsid w:val="00DF1EB7"/>
    <w:rsid w:val="00DF61E4"/>
    <w:rsid w:val="00E00253"/>
    <w:rsid w:val="00E00FC1"/>
    <w:rsid w:val="00E01C28"/>
    <w:rsid w:val="00E0296D"/>
    <w:rsid w:val="00E029CD"/>
    <w:rsid w:val="00E04201"/>
    <w:rsid w:val="00E10514"/>
    <w:rsid w:val="00E14DC5"/>
    <w:rsid w:val="00E2104D"/>
    <w:rsid w:val="00E219E8"/>
    <w:rsid w:val="00E26F72"/>
    <w:rsid w:val="00E35E9D"/>
    <w:rsid w:val="00E366B2"/>
    <w:rsid w:val="00E4239D"/>
    <w:rsid w:val="00E42EC9"/>
    <w:rsid w:val="00E54B57"/>
    <w:rsid w:val="00E7402E"/>
    <w:rsid w:val="00E77F35"/>
    <w:rsid w:val="00E85D8E"/>
    <w:rsid w:val="00E91406"/>
    <w:rsid w:val="00E94641"/>
    <w:rsid w:val="00E964DF"/>
    <w:rsid w:val="00EA0367"/>
    <w:rsid w:val="00EA0AC6"/>
    <w:rsid w:val="00EA21A9"/>
    <w:rsid w:val="00EA3625"/>
    <w:rsid w:val="00EB004B"/>
    <w:rsid w:val="00EB17A3"/>
    <w:rsid w:val="00EB246C"/>
    <w:rsid w:val="00EB320A"/>
    <w:rsid w:val="00EB38D2"/>
    <w:rsid w:val="00EB50E2"/>
    <w:rsid w:val="00EB51E4"/>
    <w:rsid w:val="00EB6EF6"/>
    <w:rsid w:val="00EB7566"/>
    <w:rsid w:val="00EC1D25"/>
    <w:rsid w:val="00EC2EA8"/>
    <w:rsid w:val="00EC719A"/>
    <w:rsid w:val="00ED0954"/>
    <w:rsid w:val="00ED32DA"/>
    <w:rsid w:val="00ED3905"/>
    <w:rsid w:val="00ED5811"/>
    <w:rsid w:val="00EE0C96"/>
    <w:rsid w:val="00EF29A2"/>
    <w:rsid w:val="00EF4A8C"/>
    <w:rsid w:val="00EF568C"/>
    <w:rsid w:val="00EF5FB8"/>
    <w:rsid w:val="00EF7189"/>
    <w:rsid w:val="00F16D52"/>
    <w:rsid w:val="00F17AC2"/>
    <w:rsid w:val="00F21697"/>
    <w:rsid w:val="00F246B3"/>
    <w:rsid w:val="00F32C46"/>
    <w:rsid w:val="00F34110"/>
    <w:rsid w:val="00F35B4E"/>
    <w:rsid w:val="00F40F4B"/>
    <w:rsid w:val="00F5096D"/>
    <w:rsid w:val="00F50C8B"/>
    <w:rsid w:val="00F51C36"/>
    <w:rsid w:val="00F53921"/>
    <w:rsid w:val="00F555E7"/>
    <w:rsid w:val="00F640E0"/>
    <w:rsid w:val="00F658E8"/>
    <w:rsid w:val="00F66B0E"/>
    <w:rsid w:val="00F6773B"/>
    <w:rsid w:val="00F742A9"/>
    <w:rsid w:val="00F84BE7"/>
    <w:rsid w:val="00F85257"/>
    <w:rsid w:val="00F85399"/>
    <w:rsid w:val="00F90744"/>
    <w:rsid w:val="00F923D8"/>
    <w:rsid w:val="00F93E26"/>
    <w:rsid w:val="00F94B2A"/>
    <w:rsid w:val="00FA0F25"/>
    <w:rsid w:val="00FA211A"/>
    <w:rsid w:val="00FB409C"/>
    <w:rsid w:val="00FB4551"/>
    <w:rsid w:val="00FB70AB"/>
    <w:rsid w:val="00FB7E6C"/>
    <w:rsid w:val="00FC15FA"/>
    <w:rsid w:val="00FC267C"/>
    <w:rsid w:val="00FC3610"/>
    <w:rsid w:val="00FC76FB"/>
    <w:rsid w:val="00FD030D"/>
    <w:rsid w:val="00FD0320"/>
    <w:rsid w:val="00FD77B3"/>
    <w:rsid w:val="00FE15D8"/>
    <w:rsid w:val="00FE40AC"/>
    <w:rsid w:val="00FF0D4C"/>
    <w:rsid w:val="00FF24BD"/>
    <w:rsid w:val="00FF3C3F"/>
    <w:rsid w:val="00FF59FA"/>
    <w:rsid w:val="00FF5E62"/>
    <w:rsid w:val="00FF6F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5096D"/>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1A6EC3"/>
    <w:pPr>
      <w:keepNext/>
      <w:keepLines/>
      <w:spacing w:before="480" w:after="0"/>
      <w:outlineLvl w:val="0"/>
    </w:pPr>
    <w:rPr>
      <w:rFonts w:ascii="Cambria" w:hAnsi="Cambria" w:cs="Times New Roman"/>
      <w:b/>
      <w:bCs/>
      <w:color w:val="365F91"/>
      <w:sz w:val="28"/>
      <w:szCs w:val="28"/>
    </w:rPr>
  </w:style>
  <w:style w:type="paragraph" w:styleId="Balk2">
    <w:name w:val="heading 2"/>
    <w:basedOn w:val="Normal"/>
    <w:next w:val="Normal"/>
    <w:link w:val="Balk2Char"/>
    <w:uiPriority w:val="99"/>
    <w:qFormat/>
    <w:rsid w:val="00D53337"/>
    <w:pPr>
      <w:keepNext/>
      <w:keepLines/>
      <w:spacing w:before="120" w:after="240" w:line="240" w:lineRule="auto"/>
      <w:outlineLvl w:val="1"/>
    </w:pPr>
    <w:rPr>
      <w:rFonts w:cs="Times New Roman"/>
      <w:b/>
      <w:bCs/>
      <w:sz w:val="26"/>
      <w:szCs w:val="26"/>
    </w:rPr>
  </w:style>
  <w:style w:type="paragraph" w:styleId="Balk3">
    <w:name w:val="heading 3"/>
    <w:basedOn w:val="Normal"/>
    <w:next w:val="Normal"/>
    <w:link w:val="Balk3Char"/>
    <w:unhideWhenUsed/>
    <w:qFormat/>
    <w:locked/>
    <w:rsid w:val="005F7DDC"/>
    <w:pPr>
      <w:keepNext/>
      <w:spacing w:before="240" w:after="60"/>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A6EC3"/>
    <w:rPr>
      <w:rFonts w:ascii="Cambria" w:hAnsi="Cambria" w:cs="Cambria"/>
      <w:b/>
      <w:bCs/>
      <w:color w:val="365F91"/>
      <w:sz w:val="28"/>
      <w:szCs w:val="28"/>
    </w:rPr>
  </w:style>
  <w:style w:type="character" w:customStyle="1" w:styleId="Balk2Char">
    <w:name w:val="Başlık 2 Char"/>
    <w:link w:val="Balk2"/>
    <w:uiPriority w:val="99"/>
    <w:locked/>
    <w:rsid w:val="00D53337"/>
    <w:rPr>
      <w:rFonts w:ascii="Calibri" w:hAnsi="Calibri" w:cs="Calibri"/>
      <w:b/>
      <w:bCs/>
      <w:sz w:val="26"/>
      <w:szCs w:val="26"/>
    </w:rPr>
  </w:style>
  <w:style w:type="paragraph" w:styleId="ListeParagraf">
    <w:name w:val="List Paragraph"/>
    <w:basedOn w:val="Normal"/>
    <w:uiPriority w:val="34"/>
    <w:qFormat/>
    <w:rsid w:val="004A5BCC"/>
    <w:pPr>
      <w:ind w:left="720"/>
    </w:pPr>
  </w:style>
  <w:style w:type="paragraph" w:styleId="T1">
    <w:name w:val="toc 1"/>
    <w:basedOn w:val="Normal"/>
    <w:next w:val="Normal"/>
    <w:autoRedefine/>
    <w:uiPriority w:val="39"/>
    <w:rsid w:val="00C53F2B"/>
    <w:pPr>
      <w:spacing w:before="120" w:after="120"/>
    </w:pPr>
    <w:rPr>
      <w:b/>
      <w:bCs/>
      <w:caps/>
      <w:sz w:val="20"/>
      <w:szCs w:val="20"/>
    </w:rPr>
  </w:style>
  <w:style w:type="paragraph" w:styleId="T2">
    <w:name w:val="toc 2"/>
    <w:basedOn w:val="Normal"/>
    <w:next w:val="Normal"/>
    <w:autoRedefine/>
    <w:uiPriority w:val="39"/>
    <w:rsid w:val="005D2DAD"/>
    <w:pPr>
      <w:spacing w:after="0"/>
      <w:ind w:left="220"/>
    </w:pPr>
    <w:rPr>
      <w:smallCaps/>
      <w:sz w:val="20"/>
      <w:szCs w:val="20"/>
    </w:rPr>
  </w:style>
  <w:style w:type="paragraph" w:styleId="T3">
    <w:name w:val="toc 3"/>
    <w:basedOn w:val="Normal"/>
    <w:next w:val="Normal"/>
    <w:autoRedefine/>
    <w:uiPriority w:val="39"/>
    <w:rsid w:val="005D2DAD"/>
    <w:pPr>
      <w:spacing w:after="0"/>
      <w:ind w:left="440"/>
    </w:pPr>
    <w:rPr>
      <w:i/>
      <w:iCs/>
      <w:sz w:val="20"/>
      <w:szCs w:val="20"/>
    </w:rPr>
  </w:style>
  <w:style w:type="paragraph" w:styleId="TBal">
    <w:name w:val="TOC Heading"/>
    <w:basedOn w:val="Balk1"/>
    <w:next w:val="Normal"/>
    <w:uiPriority w:val="39"/>
    <w:qFormat/>
    <w:rsid w:val="001A6EC3"/>
    <w:pPr>
      <w:outlineLvl w:val="9"/>
    </w:pPr>
  </w:style>
  <w:style w:type="paragraph" w:styleId="GvdeMetniGirintisi2">
    <w:name w:val="Body Text Indent 2"/>
    <w:basedOn w:val="Normal"/>
    <w:link w:val="GvdeMetniGirintisi2Char"/>
    <w:uiPriority w:val="99"/>
    <w:rsid w:val="001A6EC3"/>
    <w:pPr>
      <w:spacing w:after="120" w:line="480" w:lineRule="auto"/>
      <w:ind w:left="283"/>
    </w:pPr>
    <w:rPr>
      <w:rFonts w:ascii="Times New Roman" w:hAnsi="Times New Roman" w:cs="Times New Roman"/>
      <w:sz w:val="24"/>
      <w:szCs w:val="24"/>
      <w:lang w:eastAsia="tr-TR"/>
    </w:rPr>
  </w:style>
  <w:style w:type="character" w:customStyle="1" w:styleId="GvdeMetniGirintisi2Char">
    <w:name w:val="Gövde Metni Girintisi 2 Char"/>
    <w:link w:val="GvdeMetniGirintisi2"/>
    <w:uiPriority w:val="99"/>
    <w:locked/>
    <w:rsid w:val="001A6EC3"/>
    <w:rPr>
      <w:rFonts w:ascii="Times New Roman" w:hAnsi="Times New Roman" w:cs="Times New Roman"/>
      <w:sz w:val="24"/>
      <w:szCs w:val="24"/>
      <w:lang w:eastAsia="tr-TR"/>
    </w:rPr>
  </w:style>
  <w:style w:type="character" w:styleId="Vurgu">
    <w:name w:val="Emphasis"/>
    <w:uiPriority w:val="99"/>
    <w:qFormat/>
    <w:rsid w:val="009121F5"/>
    <w:rPr>
      <w:b/>
      <w:bCs/>
    </w:rPr>
  </w:style>
  <w:style w:type="character" w:customStyle="1" w:styleId="st">
    <w:name w:val="st"/>
    <w:basedOn w:val="VarsaylanParagrafYazTipi"/>
    <w:uiPriority w:val="99"/>
    <w:rsid w:val="009121F5"/>
  </w:style>
  <w:style w:type="paragraph" w:styleId="Altbilgi">
    <w:name w:val="footer"/>
    <w:basedOn w:val="Normal"/>
    <w:link w:val="AltbilgiChar"/>
    <w:uiPriority w:val="99"/>
    <w:rsid w:val="00F742A9"/>
    <w:pPr>
      <w:tabs>
        <w:tab w:val="center" w:pos="4536"/>
        <w:tab w:val="right" w:pos="9072"/>
      </w:tabs>
    </w:pPr>
    <w:rPr>
      <w:rFonts w:cs="Times New Roman"/>
      <w:sz w:val="20"/>
      <w:szCs w:val="20"/>
    </w:rPr>
  </w:style>
  <w:style w:type="character" w:customStyle="1" w:styleId="AltbilgiChar">
    <w:name w:val="Altbilgi Char"/>
    <w:link w:val="Altbilgi"/>
    <w:uiPriority w:val="99"/>
    <w:locked/>
    <w:rsid w:val="004058ED"/>
    <w:rPr>
      <w:lang w:eastAsia="en-US"/>
    </w:rPr>
  </w:style>
  <w:style w:type="character" w:styleId="SayfaNumaras">
    <w:name w:val="page number"/>
    <w:basedOn w:val="VarsaylanParagrafYazTipi"/>
    <w:uiPriority w:val="99"/>
    <w:rsid w:val="00F742A9"/>
  </w:style>
  <w:style w:type="paragraph" w:customStyle="1" w:styleId="Pa9">
    <w:name w:val="Pa9"/>
    <w:basedOn w:val="Normal"/>
    <w:next w:val="Normal"/>
    <w:uiPriority w:val="99"/>
    <w:rsid w:val="00D2137B"/>
    <w:pPr>
      <w:autoSpaceDE w:val="0"/>
      <w:autoSpaceDN w:val="0"/>
      <w:adjustRightInd w:val="0"/>
      <w:spacing w:after="0" w:line="241" w:lineRule="atLeast"/>
    </w:pPr>
    <w:rPr>
      <w:rFonts w:ascii="Adobe Caslon Pro" w:hAnsi="Adobe Caslon Pro" w:cs="Times New Roman"/>
      <w:sz w:val="24"/>
      <w:szCs w:val="24"/>
      <w:lang w:eastAsia="tr-TR"/>
    </w:rPr>
  </w:style>
  <w:style w:type="character" w:customStyle="1" w:styleId="A3">
    <w:name w:val="A3"/>
    <w:uiPriority w:val="99"/>
    <w:rsid w:val="00D2137B"/>
    <w:rPr>
      <w:rFonts w:cs="Adobe Caslon Pro"/>
      <w:color w:val="000000"/>
      <w:sz w:val="20"/>
      <w:szCs w:val="20"/>
    </w:rPr>
  </w:style>
  <w:style w:type="paragraph" w:customStyle="1" w:styleId="Pa0">
    <w:name w:val="Pa0"/>
    <w:basedOn w:val="Normal"/>
    <w:next w:val="Normal"/>
    <w:uiPriority w:val="99"/>
    <w:rsid w:val="00D2137B"/>
    <w:pPr>
      <w:autoSpaceDE w:val="0"/>
      <w:autoSpaceDN w:val="0"/>
      <w:adjustRightInd w:val="0"/>
      <w:spacing w:after="0" w:line="201" w:lineRule="atLeast"/>
    </w:pPr>
    <w:rPr>
      <w:rFonts w:ascii="Adobe Caslon Pro" w:hAnsi="Adobe Caslon Pro" w:cs="Times New Roman"/>
      <w:sz w:val="24"/>
      <w:szCs w:val="24"/>
      <w:lang w:eastAsia="tr-TR"/>
    </w:rPr>
  </w:style>
  <w:style w:type="character" w:customStyle="1" w:styleId="A0">
    <w:name w:val="A0"/>
    <w:uiPriority w:val="99"/>
    <w:rsid w:val="00D2137B"/>
    <w:rPr>
      <w:rFonts w:cs="Adobe Caslon Pro"/>
      <w:i/>
      <w:iCs/>
      <w:color w:val="000000"/>
      <w:sz w:val="13"/>
      <w:szCs w:val="13"/>
    </w:rPr>
  </w:style>
  <w:style w:type="character" w:customStyle="1" w:styleId="A1">
    <w:name w:val="A1"/>
    <w:uiPriority w:val="99"/>
    <w:rsid w:val="00D2137B"/>
    <w:rPr>
      <w:rFonts w:cs="Adobe Caslon Pro"/>
      <w:b/>
      <w:bCs/>
      <w:color w:val="000000"/>
      <w:sz w:val="12"/>
      <w:szCs w:val="12"/>
    </w:rPr>
  </w:style>
  <w:style w:type="paragraph" w:styleId="AralkYok">
    <w:name w:val="No Spacing"/>
    <w:basedOn w:val="Normal"/>
    <w:uiPriority w:val="99"/>
    <w:qFormat/>
    <w:rsid w:val="00A773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D6A7B"/>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rsid w:val="00AD6A7B"/>
    <w:rPr>
      <w:rFonts w:ascii="Tahoma" w:hAnsi="Tahoma" w:cs="Tahoma"/>
      <w:sz w:val="16"/>
      <w:szCs w:val="16"/>
      <w:lang w:eastAsia="en-US"/>
    </w:rPr>
  </w:style>
  <w:style w:type="paragraph" w:styleId="NormalWeb">
    <w:name w:val="Normal (Web)"/>
    <w:basedOn w:val="Normal"/>
    <w:uiPriority w:val="99"/>
    <w:semiHidden/>
    <w:unhideWhenUsed/>
    <w:rsid w:val="00E210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unhideWhenUsed/>
    <w:rsid w:val="008120F7"/>
    <w:rPr>
      <w:color w:val="0000FF"/>
      <w:u w:val="single"/>
    </w:rPr>
  </w:style>
  <w:style w:type="table" w:styleId="TabloKlavuzu">
    <w:name w:val="Table Grid"/>
    <w:basedOn w:val="NormalTablo"/>
    <w:uiPriority w:val="59"/>
    <w:locked/>
    <w:rsid w:val="004104E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locked/>
    <w:rsid w:val="004104EF"/>
    <w:pPr>
      <w:spacing w:line="240" w:lineRule="auto"/>
    </w:pPr>
    <w:rPr>
      <w:rFonts w:cs="Times New Roman"/>
      <w:b/>
      <w:bCs/>
      <w:color w:val="4F81BD"/>
      <w:sz w:val="18"/>
      <w:szCs w:val="18"/>
    </w:rPr>
  </w:style>
  <w:style w:type="character" w:customStyle="1" w:styleId="Balk3Char">
    <w:name w:val="Başlık 3 Char"/>
    <w:link w:val="Balk3"/>
    <w:rsid w:val="005F7DDC"/>
    <w:rPr>
      <w:rFonts w:ascii="Cambria" w:eastAsia="Times New Roman" w:hAnsi="Cambria" w:cs="Times New Roman"/>
      <w:b/>
      <w:bCs/>
      <w:sz w:val="26"/>
      <w:szCs w:val="26"/>
      <w:lang w:eastAsia="en-US"/>
    </w:rPr>
  </w:style>
  <w:style w:type="paragraph" w:styleId="T4">
    <w:name w:val="toc 4"/>
    <w:basedOn w:val="Normal"/>
    <w:next w:val="Normal"/>
    <w:autoRedefine/>
    <w:locked/>
    <w:rsid w:val="0096094C"/>
    <w:pPr>
      <w:spacing w:after="0"/>
      <w:ind w:left="660"/>
    </w:pPr>
    <w:rPr>
      <w:sz w:val="18"/>
      <w:szCs w:val="18"/>
    </w:rPr>
  </w:style>
  <w:style w:type="paragraph" w:styleId="T5">
    <w:name w:val="toc 5"/>
    <w:basedOn w:val="Normal"/>
    <w:next w:val="Normal"/>
    <w:autoRedefine/>
    <w:locked/>
    <w:rsid w:val="0096094C"/>
    <w:pPr>
      <w:spacing w:after="0"/>
      <w:ind w:left="880"/>
    </w:pPr>
    <w:rPr>
      <w:sz w:val="18"/>
      <w:szCs w:val="18"/>
    </w:rPr>
  </w:style>
  <w:style w:type="paragraph" w:styleId="T6">
    <w:name w:val="toc 6"/>
    <w:basedOn w:val="Normal"/>
    <w:next w:val="Normal"/>
    <w:autoRedefine/>
    <w:locked/>
    <w:rsid w:val="0096094C"/>
    <w:pPr>
      <w:spacing w:after="0"/>
      <w:ind w:left="1100"/>
    </w:pPr>
    <w:rPr>
      <w:sz w:val="18"/>
      <w:szCs w:val="18"/>
    </w:rPr>
  </w:style>
  <w:style w:type="paragraph" w:styleId="T7">
    <w:name w:val="toc 7"/>
    <w:basedOn w:val="Normal"/>
    <w:next w:val="Normal"/>
    <w:autoRedefine/>
    <w:locked/>
    <w:rsid w:val="0096094C"/>
    <w:pPr>
      <w:spacing w:after="0"/>
      <w:ind w:left="1320"/>
    </w:pPr>
    <w:rPr>
      <w:sz w:val="18"/>
      <w:szCs w:val="18"/>
    </w:rPr>
  </w:style>
  <w:style w:type="paragraph" w:styleId="T8">
    <w:name w:val="toc 8"/>
    <w:basedOn w:val="Normal"/>
    <w:next w:val="Normal"/>
    <w:autoRedefine/>
    <w:locked/>
    <w:rsid w:val="0096094C"/>
    <w:pPr>
      <w:spacing w:after="0"/>
      <w:ind w:left="1540"/>
    </w:pPr>
    <w:rPr>
      <w:sz w:val="18"/>
      <w:szCs w:val="18"/>
    </w:rPr>
  </w:style>
  <w:style w:type="paragraph" w:styleId="T9">
    <w:name w:val="toc 9"/>
    <w:basedOn w:val="Normal"/>
    <w:next w:val="Normal"/>
    <w:autoRedefine/>
    <w:locked/>
    <w:rsid w:val="0096094C"/>
    <w:pPr>
      <w:spacing w:after="0"/>
      <w:ind w:left="1760"/>
    </w:pPr>
    <w:rPr>
      <w:sz w:val="18"/>
      <w:szCs w:val="18"/>
    </w:rPr>
  </w:style>
  <w:style w:type="paragraph" w:customStyle="1" w:styleId="Default">
    <w:name w:val="Default"/>
    <w:rsid w:val="004B283D"/>
    <w:pPr>
      <w:autoSpaceDE w:val="0"/>
      <w:autoSpaceDN w:val="0"/>
      <w:adjustRightInd w:val="0"/>
    </w:pPr>
    <w:rPr>
      <w:rFonts w:ascii="Times New Roman" w:hAnsi="Times New Roman"/>
      <w:color w:val="000000"/>
      <w:sz w:val="24"/>
      <w:szCs w:val="24"/>
    </w:rPr>
  </w:style>
  <w:style w:type="character" w:customStyle="1" w:styleId="A10">
    <w:name w:val="A10"/>
    <w:uiPriority w:val="99"/>
    <w:rsid w:val="00670D50"/>
    <w:rPr>
      <w:rFonts w:cs="Myriad Pro"/>
      <w:color w:val="000000"/>
      <w:sz w:val="11"/>
      <w:szCs w:val="11"/>
    </w:rPr>
  </w:style>
  <w:style w:type="character" w:customStyle="1" w:styleId="translation-chunk">
    <w:name w:val="translation-chunk"/>
    <w:basedOn w:val="VarsaylanParagrafYazTipi"/>
    <w:rsid w:val="002443C8"/>
  </w:style>
  <w:style w:type="character" w:customStyle="1" w:styleId="shorttext">
    <w:name w:val="short_text"/>
    <w:basedOn w:val="VarsaylanParagrafYazTipi"/>
    <w:rsid w:val="002443C8"/>
  </w:style>
  <w:style w:type="character" w:customStyle="1" w:styleId="hps">
    <w:name w:val="hps"/>
    <w:basedOn w:val="VarsaylanParagrafYazTipi"/>
    <w:rsid w:val="002443C8"/>
  </w:style>
  <w:style w:type="paragraph" w:styleId="stbilgi">
    <w:name w:val="header"/>
    <w:basedOn w:val="Normal"/>
    <w:link w:val="stbilgiChar"/>
    <w:uiPriority w:val="99"/>
    <w:unhideWhenUsed/>
    <w:rsid w:val="004E7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7C86"/>
    <w:rPr>
      <w:rFonts w:cs="Calibri"/>
      <w:sz w:val="22"/>
      <w:szCs w:val="22"/>
      <w:lang w:eastAsia="en-US"/>
    </w:rPr>
  </w:style>
  <w:style w:type="paragraph" w:styleId="ekillerTablosu">
    <w:name w:val="table of figures"/>
    <w:basedOn w:val="Normal"/>
    <w:next w:val="Normal"/>
    <w:uiPriority w:val="99"/>
    <w:unhideWhenUsed/>
    <w:rsid w:val="005345D7"/>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5096D"/>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1A6EC3"/>
    <w:pPr>
      <w:keepNext/>
      <w:keepLines/>
      <w:spacing w:before="480" w:after="0"/>
      <w:outlineLvl w:val="0"/>
    </w:pPr>
    <w:rPr>
      <w:rFonts w:ascii="Cambria" w:hAnsi="Cambria" w:cs="Times New Roman"/>
      <w:b/>
      <w:bCs/>
      <w:color w:val="365F91"/>
      <w:sz w:val="28"/>
      <w:szCs w:val="28"/>
    </w:rPr>
  </w:style>
  <w:style w:type="paragraph" w:styleId="Balk2">
    <w:name w:val="heading 2"/>
    <w:basedOn w:val="Normal"/>
    <w:next w:val="Normal"/>
    <w:link w:val="Balk2Char"/>
    <w:uiPriority w:val="99"/>
    <w:qFormat/>
    <w:rsid w:val="00D53337"/>
    <w:pPr>
      <w:keepNext/>
      <w:keepLines/>
      <w:spacing w:before="120" w:after="240" w:line="240" w:lineRule="auto"/>
      <w:outlineLvl w:val="1"/>
    </w:pPr>
    <w:rPr>
      <w:rFonts w:cs="Times New Roman"/>
      <w:b/>
      <w:bCs/>
      <w:sz w:val="26"/>
      <w:szCs w:val="26"/>
    </w:rPr>
  </w:style>
  <w:style w:type="paragraph" w:styleId="Balk3">
    <w:name w:val="heading 3"/>
    <w:basedOn w:val="Normal"/>
    <w:next w:val="Normal"/>
    <w:link w:val="Balk3Char"/>
    <w:unhideWhenUsed/>
    <w:qFormat/>
    <w:locked/>
    <w:rsid w:val="005F7DDC"/>
    <w:pPr>
      <w:keepNext/>
      <w:spacing w:before="240" w:after="60"/>
      <w:outlineLvl w:val="2"/>
    </w:pPr>
    <w:rPr>
      <w:rFonts w:ascii="Cambria" w:eastAsia="Times New Roman"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A6EC3"/>
    <w:rPr>
      <w:rFonts w:ascii="Cambria" w:hAnsi="Cambria" w:cs="Cambria"/>
      <w:b/>
      <w:bCs/>
      <w:color w:val="365F91"/>
      <w:sz w:val="28"/>
      <w:szCs w:val="28"/>
    </w:rPr>
  </w:style>
  <w:style w:type="character" w:customStyle="1" w:styleId="Balk2Char">
    <w:name w:val="Başlık 2 Char"/>
    <w:link w:val="Balk2"/>
    <w:uiPriority w:val="99"/>
    <w:locked/>
    <w:rsid w:val="00D53337"/>
    <w:rPr>
      <w:rFonts w:ascii="Calibri" w:hAnsi="Calibri" w:cs="Calibri"/>
      <w:b/>
      <w:bCs/>
      <w:sz w:val="26"/>
      <w:szCs w:val="26"/>
    </w:rPr>
  </w:style>
  <w:style w:type="paragraph" w:styleId="ListeParagraf">
    <w:name w:val="List Paragraph"/>
    <w:basedOn w:val="Normal"/>
    <w:uiPriority w:val="34"/>
    <w:qFormat/>
    <w:rsid w:val="004A5BCC"/>
    <w:pPr>
      <w:ind w:left="720"/>
    </w:pPr>
  </w:style>
  <w:style w:type="paragraph" w:styleId="T1">
    <w:name w:val="toc 1"/>
    <w:basedOn w:val="Normal"/>
    <w:next w:val="Normal"/>
    <w:autoRedefine/>
    <w:uiPriority w:val="39"/>
    <w:rsid w:val="00C53F2B"/>
    <w:pPr>
      <w:spacing w:before="120" w:after="120"/>
    </w:pPr>
    <w:rPr>
      <w:b/>
      <w:bCs/>
      <w:caps/>
      <w:sz w:val="20"/>
      <w:szCs w:val="20"/>
    </w:rPr>
  </w:style>
  <w:style w:type="paragraph" w:styleId="T2">
    <w:name w:val="toc 2"/>
    <w:basedOn w:val="Normal"/>
    <w:next w:val="Normal"/>
    <w:autoRedefine/>
    <w:uiPriority w:val="39"/>
    <w:rsid w:val="005D2DAD"/>
    <w:pPr>
      <w:spacing w:after="0"/>
      <w:ind w:left="220"/>
    </w:pPr>
    <w:rPr>
      <w:smallCaps/>
      <w:sz w:val="20"/>
      <w:szCs w:val="20"/>
    </w:rPr>
  </w:style>
  <w:style w:type="paragraph" w:styleId="T3">
    <w:name w:val="toc 3"/>
    <w:basedOn w:val="Normal"/>
    <w:next w:val="Normal"/>
    <w:autoRedefine/>
    <w:uiPriority w:val="39"/>
    <w:rsid w:val="005D2DAD"/>
    <w:pPr>
      <w:spacing w:after="0"/>
      <w:ind w:left="440"/>
    </w:pPr>
    <w:rPr>
      <w:i/>
      <w:iCs/>
      <w:sz w:val="20"/>
      <w:szCs w:val="20"/>
    </w:rPr>
  </w:style>
  <w:style w:type="paragraph" w:styleId="TBal">
    <w:name w:val="TOC Heading"/>
    <w:basedOn w:val="Balk1"/>
    <w:next w:val="Normal"/>
    <w:uiPriority w:val="39"/>
    <w:qFormat/>
    <w:rsid w:val="001A6EC3"/>
    <w:pPr>
      <w:outlineLvl w:val="9"/>
    </w:pPr>
  </w:style>
  <w:style w:type="paragraph" w:styleId="GvdeMetniGirintisi2">
    <w:name w:val="Body Text Indent 2"/>
    <w:basedOn w:val="Normal"/>
    <w:link w:val="GvdeMetniGirintisi2Char"/>
    <w:uiPriority w:val="99"/>
    <w:rsid w:val="001A6EC3"/>
    <w:pPr>
      <w:spacing w:after="120" w:line="480" w:lineRule="auto"/>
      <w:ind w:left="283"/>
    </w:pPr>
    <w:rPr>
      <w:rFonts w:ascii="Times New Roman" w:hAnsi="Times New Roman" w:cs="Times New Roman"/>
      <w:sz w:val="24"/>
      <w:szCs w:val="24"/>
      <w:lang w:eastAsia="tr-TR"/>
    </w:rPr>
  </w:style>
  <w:style w:type="character" w:customStyle="1" w:styleId="GvdeMetniGirintisi2Char">
    <w:name w:val="Gövde Metni Girintisi 2 Char"/>
    <w:link w:val="GvdeMetniGirintisi2"/>
    <w:uiPriority w:val="99"/>
    <w:locked/>
    <w:rsid w:val="001A6EC3"/>
    <w:rPr>
      <w:rFonts w:ascii="Times New Roman" w:hAnsi="Times New Roman" w:cs="Times New Roman"/>
      <w:sz w:val="24"/>
      <w:szCs w:val="24"/>
      <w:lang w:eastAsia="tr-TR"/>
    </w:rPr>
  </w:style>
  <w:style w:type="character" w:styleId="Vurgu">
    <w:name w:val="Emphasis"/>
    <w:uiPriority w:val="99"/>
    <w:qFormat/>
    <w:rsid w:val="009121F5"/>
    <w:rPr>
      <w:b/>
      <w:bCs/>
    </w:rPr>
  </w:style>
  <w:style w:type="character" w:customStyle="1" w:styleId="st">
    <w:name w:val="st"/>
    <w:basedOn w:val="VarsaylanParagrafYazTipi"/>
    <w:uiPriority w:val="99"/>
    <w:rsid w:val="009121F5"/>
  </w:style>
  <w:style w:type="paragraph" w:styleId="Altbilgi">
    <w:name w:val="footer"/>
    <w:basedOn w:val="Normal"/>
    <w:link w:val="AltbilgiChar"/>
    <w:uiPriority w:val="99"/>
    <w:rsid w:val="00F742A9"/>
    <w:pPr>
      <w:tabs>
        <w:tab w:val="center" w:pos="4536"/>
        <w:tab w:val="right" w:pos="9072"/>
      </w:tabs>
    </w:pPr>
    <w:rPr>
      <w:rFonts w:cs="Times New Roman"/>
      <w:sz w:val="20"/>
      <w:szCs w:val="20"/>
    </w:rPr>
  </w:style>
  <w:style w:type="character" w:customStyle="1" w:styleId="AltbilgiChar">
    <w:name w:val="Altbilgi Char"/>
    <w:link w:val="Altbilgi"/>
    <w:uiPriority w:val="99"/>
    <w:semiHidden/>
    <w:locked/>
    <w:rsid w:val="004058ED"/>
    <w:rPr>
      <w:lang w:eastAsia="en-US"/>
    </w:rPr>
  </w:style>
  <w:style w:type="character" w:styleId="SayfaNumaras">
    <w:name w:val="page number"/>
    <w:basedOn w:val="VarsaylanParagrafYazTipi"/>
    <w:uiPriority w:val="99"/>
    <w:rsid w:val="00F742A9"/>
  </w:style>
  <w:style w:type="paragraph" w:customStyle="1" w:styleId="Pa9">
    <w:name w:val="Pa9"/>
    <w:basedOn w:val="Normal"/>
    <w:next w:val="Normal"/>
    <w:uiPriority w:val="99"/>
    <w:rsid w:val="00D2137B"/>
    <w:pPr>
      <w:autoSpaceDE w:val="0"/>
      <w:autoSpaceDN w:val="0"/>
      <w:adjustRightInd w:val="0"/>
      <w:spacing w:after="0" w:line="241" w:lineRule="atLeast"/>
    </w:pPr>
    <w:rPr>
      <w:rFonts w:ascii="Adobe Caslon Pro" w:hAnsi="Adobe Caslon Pro" w:cs="Times New Roman"/>
      <w:sz w:val="24"/>
      <w:szCs w:val="24"/>
      <w:lang w:eastAsia="tr-TR"/>
    </w:rPr>
  </w:style>
  <w:style w:type="character" w:customStyle="1" w:styleId="A3">
    <w:name w:val="A3"/>
    <w:uiPriority w:val="99"/>
    <w:rsid w:val="00D2137B"/>
    <w:rPr>
      <w:rFonts w:cs="Adobe Caslon Pro"/>
      <w:color w:val="000000"/>
      <w:sz w:val="20"/>
      <w:szCs w:val="20"/>
    </w:rPr>
  </w:style>
  <w:style w:type="paragraph" w:customStyle="1" w:styleId="Pa0">
    <w:name w:val="Pa0"/>
    <w:basedOn w:val="Normal"/>
    <w:next w:val="Normal"/>
    <w:uiPriority w:val="99"/>
    <w:rsid w:val="00D2137B"/>
    <w:pPr>
      <w:autoSpaceDE w:val="0"/>
      <w:autoSpaceDN w:val="0"/>
      <w:adjustRightInd w:val="0"/>
      <w:spacing w:after="0" w:line="201" w:lineRule="atLeast"/>
    </w:pPr>
    <w:rPr>
      <w:rFonts w:ascii="Adobe Caslon Pro" w:hAnsi="Adobe Caslon Pro" w:cs="Times New Roman"/>
      <w:sz w:val="24"/>
      <w:szCs w:val="24"/>
      <w:lang w:eastAsia="tr-TR"/>
    </w:rPr>
  </w:style>
  <w:style w:type="character" w:customStyle="1" w:styleId="A0">
    <w:name w:val="A0"/>
    <w:uiPriority w:val="99"/>
    <w:rsid w:val="00D2137B"/>
    <w:rPr>
      <w:rFonts w:cs="Adobe Caslon Pro"/>
      <w:i/>
      <w:iCs/>
      <w:color w:val="000000"/>
      <w:sz w:val="13"/>
      <w:szCs w:val="13"/>
    </w:rPr>
  </w:style>
  <w:style w:type="character" w:customStyle="1" w:styleId="A1">
    <w:name w:val="A1"/>
    <w:uiPriority w:val="99"/>
    <w:rsid w:val="00D2137B"/>
    <w:rPr>
      <w:rFonts w:cs="Adobe Caslon Pro"/>
      <w:b/>
      <w:bCs/>
      <w:color w:val="000000"/>
      <w:sz w:val="12"/>
      <w:szCs w:val="12"/>
    </w:rPr>
  </w:style>
  <w:style w:type="paragraph" w:styleId="AralkYok">
    <w:name w:val="No Spacing"/>
    <w:basedOn w:val="Normal"/>
    <w:uiPriority w:val="99"/>
    <w:qFormat/>
    <w:rsid w:val="00A773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D6A7B"/>
    <w:pPr>
      <w:spacing w:after="0" w:line="240" w:lineRule="auto"/>
    </w:pPr>
    <w:rPr>
      <w:rFonts w:ascii="Tahoma" w:hAnsi="Tahoma" w:cs="Times New Roman"/>
      <w:sz w:val="16"/>
      <w:szCs w:val="16"/>
    </w:rPr>
  </w:style>
  <w:style w:type="character" w:customStyle="1" w:styleId="BalonMetniChar">
    <w:name w:val="Balon Metni Char"/>
    <w:link w:val="BalonMetni"/>
    <w:uiPriority w:val="99"/>
    <w:semiHidden/>
    <w:rsid w:val="00AD6A7B"/>
    <w:rPr>
      <w:rFonts w:ascii="Tahoma" w:hAnsi="Tahoma" w:cs="Tahoma"/>
      <w:sz w:val="16"/>
      <w:szCs w:val="16"/>
      <w:lang w:eastAsia="en-US"/>
    </w:rPr>
  </w:style>
  <w:style w:type="paragraph" w:styleId="NormalWeb">
    <w:name w:val="Normal (Web)"/>
    <w:basedOn w:val="Normal"/>
    <w:uiPriority w:val="99"/>
    <w:semiHidden/>
    <w:unhideWhenUsed/>
    <w:rsid w:val="00E2104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unhideWhenUsed/>
    <w:rsid w:val="008120F7"/>
    <w:rPr>
      <w:color w:val="0000FF"/>
      <w:u w:val="single"/>
    </w:rPr>
  </w:style>
  <w:style w:type="table" w:styleId="TabloKlavuzu">
    <w:name w:val="Table Grid"/>
    <w:basedOn w:val="NormalTablo"/>
    <w:uiPriority w:val="59"/>
    <w:locked/>
    <w:rsid w:val="004104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locked/>
    <w:rsid w:val="004104EF"/>
    <w:pPr>
      <w:spacing w:line="240" w:lineRule="auto"/>
    </w:pPr>
    <w:rPr>
      <w:rFonts w:cs="Times New Roman"/>
      <w:b/>
      <w:bCs/>
      <w:color w:val="4F81BD"/>
      <w:sz w:val="18"/>
      <w:szCs w:val="18"/>
    </w:rPr>
  </w:style>
  <w:style w:type="character" w:customStyle="1" w:styleId="Balk3Char">
    <w:name w:val="Başlık 3 Char"/>
    <w:link w:val="Balk3"/>
    <w:rsid w:val="005F7DDC"/>
    <w:rPr>
      <w:rFonts w:ascii="Cambria" w:eastAsia="Times New Roman" w:hAnsi="Cambria" w:cs="Times New Roman"/>
      <w:b/>
      <w:bCs/>
      <w:sz w:val="26"/>
      <w:szCs w:val="26"/>
      <w:lang w:eastAsia="en-US"/>
    </w:rPr>
  </w:style>
  <w:style w:type="paragraph" w:styleId="T4">
    <w:name w:val="toc 4"/>
    <w:basedOn w:val="Normal"/>
    <w:next w:val="Normal"/>
    <w:autoRedefine/>
    <w:locked/>
    <w:rsid w:val="0096094C"/>
    <w:pPr>
      <w:spacing w:after="0"/>
      <w:ind w:left="660"/>
    </w:pPr>
    <w:rPr>
      <w:sz w:val="18"/>
      <w:szCs w:val="18"/>
    </w:rPr>
  </w:style>
  <w:style w:type="paragraph" w:styleId="T5">
    <w:name w:val="toc 5"/>
    <w:basedOn w:val="Normal"/>
    <w:next w:val="Normal"/>
    <w:autoRedefine/>
    <w:locked/>
    <w:rsid w:val="0096094C"/>
    <w:pPr>
      <w:spacing w:after="0"/>
      <w:ind w:left="880"/>
    </w:pPr>
    <w:rPr>
      <w:sz w:val="18"/>
      <w:szCs w:val="18"/>
    </w:rPr>
  </w:style>
  <w:style w:type="paragraph" w:styleId="T6">
    <w:name w:val="toc 6"/>
    <w:basedOn w:val="Normal"/>
    <w:next w:val="Normal"/>
    <w:autoRedefine/>
    <w:locked/>
    <w:rsid w:val="0096094C"/>
    <w:pPr>
      <w:spacing w:after="0"/>
      <w:ind w:left="1100"/>
    </w:pPr>
    <w:rPr>
      <w:sz w:val="18"/>
      <w:szCs w:val="18"/>
    </w:rPr>
  </w:style>
  <w:style w:type="paragraph" w:styleId="T7">
    <w:name w:val="toc 7"/>
    <w:basedOn w:val="Normal"/>
    <w:next w:val="Normal"/>
    <w:autoRedefine/>
    <w:locked/>
    <w:rsid w:val="0096094C"/>
    <w:pPr>
      <w:spacing w:after="0"/>
      <w:ind w:left="1320"/>
    </w:pPr>
    <w:rPr>
      <w:sz w:val="18"/>
      <w:szCs w:val="18"/>
    </w:rPr>
  </w:style>
  <w:style w:type="paragraph" w:styleId="T8">
    <w:name w:val="toc 8"/>
    <w:basedOn w:val="Normal"/>
    <w:next w:val="Normal"/>
    <w:autoRedefine/>
    <w:locked/>
    <w:rsid w:val="0096094C"/>
    <w:pPr>
      <w:spacing w:after="0"/>
      <w:ind w:left="1540"/>
    </w:pPr>
    <w:rPr>
      <w:sz w:val="18"/>
      <w:szCs w:val="18"/>
    </w:rPr>
  </w:style>
  <w:style w:type="paragraph" w:styleId="T9">
    <w:name w:val="toc 9"/>
    <w:basedOn w:val="Normal"/>
    <w:next w:val="Normal"/>
    <w:autoRedefine/>
    <w:locked/>
    <w:rsid w:val="0096094C"/>
    <w:pPr>
      <w:spacing w:after="0"/>
      <w:ind w:left="1760"/>
    </w:pPr>
    <w:rPr>
      <w:sz w:val="18"/>
      <w:szCs w:val="18"/>
    </w:rPr>
  </w:style>
  <w:style w:type="paragraph" w:customStyle="1" w:styleId="Default">
    <w:name w:val="Default"/>
    <w:rsid w:val="004B283D"/>
    <w:pPr>
      <w:autoSpaceDE w:val="0"/>
      <w:autoSpaceDN w:val="0"/>
      <w:adjustRightInd w:val="0"/>
    </w:pPr>
    <w:rPr>
      <w:rFonts w:ascii="Times New Roman" w:hAnsi="Times New Roman"/>
      <w:color w:val="000000"/>
      <w:sz w:val="24"/>
      <w:szCs w:val="24"/>
    </w:rPr>
  </w:style>
  <w:style w:type="character" w:customStyle="1" w:styleId="A10">
    <w:name w:val="A10"/>
    <w:uiPriority w:val="99"/>
    <w:rsid w:val="00670D50"/>
    <w:rPr>
      <w:rFonts w:cs="Myriad Pro"/>
      <w:color w:val="000000"/>
      <w:sz w:val="11"/>
      <w:szCs w:val="11"/>
    </w:rPr>
  </w:style>
</w:styles>
</file>

<file path=word/webSettings.xml><?xml version="1.0" encoding="utf-8"?>
<w:webSettings xmlns:r="http://schemas.openxmlformats.org/officeDocument/2006/relationships" xmlns:w="http://schemas.openxmlformats.org/wordprocessingml/2006/main">
  <w:divs>
    <w:div w:id="251016534">
      <w:bodyDiv w:val="1"/>
      <w:marLeft w:val="0"/>
      <w:marRight w:val="0"/>
      <w:marTop w:val="0"/>
      <w:marBottom w:val="0"/>
      <w:divBdr>
        <w:top w:val="none" w:sz="0" w:space="0" w:color="auto"/>
        <w:left w:val="none" w:sz="0" w:space="0" w:color="auto"/>
        <w:bottom w:val="none" w:sz="0" w:space="0" w:color="auto"/>
        <w:right w:val="none" w:sz="0" w:space="0" w:color="auto"/>
      </w:divBdr>
    </w:div>
    <w:div w:id="334455233">
      <w:bodyDiv w:val="1"/>
      <w:marLeft w:val="0"/>
      <w:marRight w:val="0"/>
      <w:marTop w:val="0"/>
      <w:marBottom w:val="0"/>
      <w:divBdr>
        <w:top w:val="none" w:sz="0" w:space="0" w:color="auto"/>
        <w:left w:val="none" w:sz="0" w:space="0" w:color="auto"/>
        <w:bottom w:val="none" w:sz="0" w:space="0" w:color="auto"/>
        <w:right w:val="none" w:sz="0" w:space="0" w:color="auto"/>
      </w:divBdr>
    </w:div>
    <w:div w:id="358705848">
      <w:bodyDiv w:val="1"/>
      <w:marLeft w:val="0"/>
      <w:marRight w:val="0"/>
      <w:marTop w:val="0"/>
      <w:marBottom w:val="0"/>
      <w:divBdr>
        <w:top w:val="none" w:sz="0" w:space="0" w:color="auto"/>
        <w:left w:val="none" w:sz="0" w:space="0" w:color="auto"/>
        <w:bottom w:val="none" w:sz="0" w:space="0" w:color="auto"/>
        <w:right w:val="none" w:sz="0" w:space="0" w:color="auto"/>
      </w:divBdr>
    </w:div>
    <w:div w:id="375278355">
      <w:bodyDiv w:val="1"/>
      <w:marLeft w:val="0"/>
      <w:marRight w:val="0"/>
      <w:marTop w:val="0"/>
      <w:marBottom w:val="0"/>
      <w:divBdr>
        <w:top w:val="none" w:sz="0" w:space="0" w:color="auto"/>
        <w:left w:val="none" w:sz="0" w:space="0" w:color="auto"/>
        <w:bottom w:val="none" w:sz="0" w:space="0" w:color="auto"/>
        <w:right w:val="none" w:sz="0" w:space="0" w:color="auto"/>
      </w:divBdr>
    </w:div>
    <w:div w:id="437065262">
      <w:bodyDiv w:val="1"/>
      <w:marLeft w:val="0"/>
      <w:marRight w:val="0"/>
      <w:marTop w:val="0"/>
      <w:marBottom w:val="0"/>
      <w:divBdr>
        <w:top w:val="none" w:sz="0" w:space="0" w:color="auto"/>
        <w:left w:val="none" w:sz="0" w:space="0" w:color="auto"/>
        <w:bottom w:val="none" w:sz="0" w:space="0" w:color="auto"/>
        <w:right w:val="none" w:sz="0" w:space="0" w:color="auto"/>
      </w:divBdr>
    </w:div>
    <w:div w:id="532228247">
      <w:bodyDiv w:val="1"/>
      <w:marLeft w:val="0"/>
      <w:marRight w:val="0"/>
      <w:marTop w:val="0"/>
      <w:marBottom w:val="0"/>
      <w:divBdr>
        <w:top w:val="none" w:sz="0" w:space="0" w:color="auto"/>
        <w:left w:val="none" w:sz="0" w:space="0" w:color="auto"/>
        <w:bottom w:val="none" w:sz="0" w:space="0" w:color="auto"/>
        <w:right w:val="none" w:sz="0" w:space="0" w:color="auto"/>
      </w:divBdr>
    </w:div>
    <w:div w:id="557592820">
      <w:bodyDiv w:val="1"/>
      <w:marLeft w:val="0"/>
      <w:marRight w:val="0"/>
      <w:marTop w:val="0"/>
      <w:marBottom w:val="0"/>
      <w:divBdr>
        <w:top w:val="none" w:sz="0" w:space="0" w:color="auto"/>
        <w:left w:val="none" w:sz="0" w:space="0" w:color="auto"/>
        <w:bottom w:val="none" w:sz="0" w:space="0" w:color="auto"/>
        <w:right w:val="none" w:sz="0" w:space="0" w:color="auto"/>
      </w:divBdr>
    </w:div>
    <w:div w:id="757679524">
      <w:bodyDiv w:val="1"/>
      <w:marLeft w:val="0"/>
      <w:marRight w:val="0"/>
      <w:marTop w:val="0"/>
      <w:marBottom w:val="0"/>
      <w:divBdr>
        <w:top w:val="none" w:sz="0" w:space="0" w:color="auto"/>
        <w:left w:val="none" w:sz="0" w:space="0" w:color="auto"/>
        <w:bottom w:val="none" w:sz="0" w:space="0" w:color="auto"/>
        <w:right w:val="none" w:sz="0" w:space="0" w:color="auto"/>
      </w:divBdr>
    </w:div>
    <w:div w:id="794101193">
      <w:bodyDiv w:val="1"/>
      <w:marLeft w:val="0"/>
      <w:marRight w:val="0"/>
      <w:marTop w:val="0"/>
      <w:marBottom w:val="0"/>
      <w:divBdr>
        <w:top w:val="none" w:sz="0" w:space="0" w:color="auto"/>
        <w:left w:val="none" w:sz="0" w:space="0" w:color="auto"/>
        <w:bottom w:val="none" w:sz="0" w:space="0" w:color="auto"/>
        <w:right w:val="none" w:sz="0" w:space="0" w:color="auto"/>
      </w:divBdr>
      <w:divsChild>
        <w:div w:id="1298876802">
          <w:marLeft w:val="547"/>
          <w:marRight w:val="0"/>
          <w:marTop w:val="154"/>
          <w:marBottom w:val="0"/>
          <w:divBdr>
            <w:top w:val="none" w:sz="0" w:space="0" w:color="auto"/>
            <w:left w:val="none" w:sz="0" w:space="0" w:color="auto"/>
            <w:bottom w:val="none" w:sz="0" w:space="0" w:color="auto"/>
            <w:right w:val="none" w:sz="0" w:space="0" w:color="auto"/>
          </w:divBdr>
        </w:div>
      </w:divsChild>
    </w:div>
    <w:div w:id="815993982">
      <w:bodyDiv w:val="1"/>
      <w:marLeft w:val="0"/>
      <w:marRight w:val="0"/>
      <w:marTop w:val="0"/>
      <w:marBottom w:val="0"/>
      <w:divBdr>
        <w:top w:val="none" w:sz="0" w:space="0" w:color="auto"/>
        <w:left w:val="none" w:sz="0" w:space="0" w:color="auto"/>
        <w:bottom w:val="none" w:sz="0" w:space="0" w:color="auto"/>
        <w:right w:val="none" w:sz="0" w:space="0" w:color="auto"/>
      </w:divBdr>
    </w:div>
    <w:div w:id="843785944">
      <w:bodyDiv w:val="1"/>
      <w:marLeft w:val="0"/>
      <w:marRight w:val="0"/>
      <w:marTop w:val="0"/>
      <w:marBottom w:val="0"/>
      <w:divBdr>
        <w:top w:val="none" w:sz="0" w:space="0" w:color="auto"/>
        <w:left w:val="none" w:sz="0" w:space="0" w:color="auto"/>
        <w:bottom w:val="none" w:sz="0" w:space="0" w:color="auto"/>
        <w:right w:val="none" w:sz="0" w:space="0" w:color="auto"/>
      </w:divBdr>
      <w:divsChild>
        <w:div w:id="1759518276">
          <w:marLeft w:val="547"/>
          <w:marRight w:val="0"/>
          <w:marTop w:val="154"/>
          <w:marBottom w:val="0"/>
          <w:divBdr>
            <w:top w:val="none" w:sz="0" w:space="0" w:color="auto"/>
            <w:left w:val="none" w:sz="0" w:space="0" w:color="auto"/>
            <w:bottom w:val="none" w:sz="0" w:space="0" w:color="auto"/>
            <w:right w:val="none" w:sz="0" w:space="0" w:color="auto"/>
          </w:divBdr>
        </w:div>
      </w:divsChild>
    </w:div>
    <w:div w:id="932476129">
      <w:bodyDiv w:val="1"/>
      <w:marLeft w:val="0"/>
      <w:marRight w:val="0"/>
      <w:marTop w:val="0"/>
      <w:marBottom w:val="0"/>
      <w:divBdr>
        <w:top w:val="none" w:sz="0" w:space="0" w:color="auto"/>
        <w:left w:val="none" w:sz="0" w:space="0" w:color="auto"/>
        <w:bottom w:val="none" w:sz="0" w:space="0" w:color="auto"/>
        <w:right w:val="none" w:sz="0" w:space="0" w:color="auto"/>
      </w:divBdr>
    </w:div>
    <w:div w:id="959917230">
      <w:bodyDiv w:val="1"/>
      <w:marLeft w:val="0"/>
      <w:marRight w:val="0"/>
      <w:marTop w:val="0"/>
      <w:marBottom w:val="0"/>
      <w:divBdr>
        <w:top w:val="none" w:sz="0" w:space="0" w:color="auto"/>
        <w:left w:val="none" w:sz="0" w:space="0" w:color="auto"/>
        <w:bottom w:val="none" w:sz="0" w:space="0" w:color="auto"/>
        <w:right w:val="none" w:sz="0" w:space="0" w:color="auto"/>
      </w:divBdr>
    </w:div>
    <w:div w:id="1021467921">
      <w:bodyDiv w:val="1"/>
      <w:marLeft w:val="0"/>
      <w:marRight w:val="0"/>
      <w:marTop w:val="0"/>
      <w:marBottom w:val="0"/>
      <w:divBdr>
        <w:top w:val="none" w:sz="0" w:space="0" w:color="auto"/>
        <w:left w:val="none" w:sz="0" w:space="0" w:color="auto"/>
        <w:bottom w:val="none" w:sz="0" w:space="0" w:color="auto"/>
        <w:right w:val="none" w:sz="0" w:space="0" w:color="auto"/>
      </w:divBdr>
    </w:div>
    <w:div w:id="1044477772">
      <w:bodyDiv w:val="1"/>
      <w:marLeft w:val="0"/>
      <w:marRight w:val="0"/>
      <w:marTop w:val="0"/>
      <w:marBottom w:val="0"/>
      <w:divBdr>
        <w:top w:val="none" w:sz="0" w:space="0" w:color="auto"/>
        <w:left w:val="none" w:sz="0" w:space="0" w:color="auto"/>
        <w:bottom w:val="none" w:sz="0" w:space="0" w:color="auto"/>
        <w:right w:val="none" w:sz="0" w:space="0" w:color="auto"/>
      </w:divBdr>
      <w:divsChild>
        <w:div w:id="1302074866">
          <w:marLeft w:val="547"/>
          <w:marRight w:val="0"/>
          <w:marTop w:val="134"/>
          <w:marBottom w:val="0"/>
          <w:divBdr>
            <w:top w:val="none" w:sz="0" w:space="0" w:color="auto"/>
            <w:left w:val="none" w:sz="0" w:space="0" w:color="auto"/>
            <w:bottom w:val="none" w:sz="0" w:space="0" w:color="auto"/>
            <w:right w:val="none" w:sz="0" w:space="0" w:color="auto"/>
          </w:divBdr>
        </w:div>
        <w:div w:id="1834638164">
          <w:marLeft w:val="547"/>
          <w:marRight w:val="0"/>
          <w:marTop w:val="134"/>
          <w:marBottom w:val="0"/>
          <w:divBdr>
            <w:top w:val="none" w:sz="0" w:space="0" w:color="auto"/>
            <w:left w:val="none" w:sz="0" w:space="0" w:color="auto"/>
            <w:bottom w:val="none" w:sz="0" w:space="0" w:color="auto"/>
            <w:right w:val="none" w:sz="0" w:space="0" w:color="auto"/>
          </w:divBdr>
        </w:div>
      </w:divsChild>
    </w:div>
    <w:div w:id="1108234170">
      <w:bodyDiv w:val="1"/>
      <w:marLeft w:val="0"/>
      <w:marRight w:val="0"/>
      <w:marTop w:val="0"/>
      <w:marBottom w:val="0"/>
      <w:divBdr>
        <w:top w:val="none" w:sz="0" w:space="0" w:color="auto"/>
        <w:left w:val="none" w:sz="0" w:space="0" w:color="auto"/>
        <w:bottom w:val="none" w:sz="0" w:space="0" w:color="auto"/>
        <w:right w:val="none" w:sz="0" w:space="0" w:color="auto"/>
      </w:divBdr>
    </w:div>
    <w:div w:id="1181969856">
      <w:bodyDiv w:val="1"/>
      <w:marLeft w:val="0"/>
      <w:marRight w:val="0"/>
      <w:marTop w:val="0"/>
      <w:marBottom w:val="0"/>
      <w:divBdr>
        <w:top w:val="none" w:sz="0" w:space="0" w:color="auto"/>
        <w:left w:val="none" w:sz="0" w:space="0" w:color="auto"/>
        <w:bottom w:val="none" w:sz="0" w:space="0" w:color="auto"/>
        <w:right w:val="none" w:sz="0" w:space="0" w:color="auto"/>
      </w:divBdr>
      <w:divsChild>
        <w:div w:id="1587811027">
          <w:marLeft w:val="547"/>
          <w:marRight w:val="0"/>
          <w:marTop w:val="134"/>
          <w:marBottom w:val="0"/>
          <w:divBdr>
            <w:top w:val="none" w:sz="0" w:space="0" w:color="auto"/>
            <w:left w:val="none" w:sz="0" w:space="0" w:color="auto"/>
            <w:bottom w:val="none" w:sz="0" w:space="0" w:color="auto"/>
            <w:right w:val="none" w:sz="0" w:space="0" w:color="auto"/>
          </w:divBdr>
        </w:div>
      </w:divsChild>
    </w:div>
    <w:div w:id="1450471245">
      <w:bodyDiv w:val="1"/>
      <w:marLeft w:val="0"/>
      <w:marRight w:val="0"/>
      <w:marTop w:val="0"/>
      <w:marBottom w:val="0"/>
      <w:divBdr>
        <w:top w:val="none" w:sz="0" w:space="0" w:color="auto"/>
        <w:left w:val="none" w:sz="0" w:space="0" w:color="auto"/>
        <w:bottom w:val="none" w:sz="0" w:space="0" w:color="auto"/>
        <w:right w:val="none" w:sz="0" w:space="0" w:color="auto"/>
      </w:divBdr>
    </w:div>
    <w:div w:id="1500000267">
      <w:bodyDiv w:val="1"/>
      <w:marLeft w:val="0"/>
      <w:marRight w:val="0"/>
      <w:marTop w:val="0"/>
      <w:marBottom w:val="0"/>
      <w:divBdr>
        <w:top w:val="none" w:sz="0" w:space="0" w:color="auto"/>
        <w:left w:val="none" w:sz="0" w:space="0" w:color="auto"/>
        <w:bottom w:val="none" w:sz="0" w:space="0" w:color="auto"/>
        <w:right w:val="none" w:sz="0" w:space="0" w:color="auto"/>
      </w:divBdr>
    </w:div>
    <w:div w:id="1582373062">
      <w:bodyDiv w:val="1"/>
      <w:marLeft w:val="0"/>
      <w:marRight w:val="0"/>
      <w:marTop w:val="0"/>
      <w:marBottom w:val="0"/>
      <w:divBdr>
        <w:top w:val="none" w:sz="0" w:space="0" w:color="auto"/>
        <w:left w:val="none" w:sz="0" w:space="0" w:color="auto"/>
        <w:bottom w:val="none" w:sz="0" w:space="0" w:color="auto"/>
        <w:right w:val="none" w:sz="0" w:space="0" w:color="auto"/>
      </w:divBdr>
    </w:div>
    <w:div w:id="1764914830">
      <w:bodyDiv w:val="1"/>
      <w:marLeft w:val="0"/>
      <w:marRight w:val="0"/>
      <w:marTop w:val="0"/>
      <w:marBottom w:val="0"/>
      <w:divBdr>
        <w:top w:val="none" w:sz="0" w:space="0" w:color="auto"/>
        <w:left w:val="none" w:sz="0" w:space="0" w:color="auto"/>
        <w:bottom w:val="none" w:sz="0" w:space="0" w:color="auto"/>
        <w:right w:val="none" w:sz="0" w:space="0" w:color="auto"/>
      </w:divBdr>
    </w:div>
    <w:div w:id="1769740979">
      <w:bodyDiv w:val="1"/>
      <w:marLeft w:val="0"/>
      <w:marRight w:val="0"/>
      <w:marTop w:val="0"/>
      <w:marBottom w:val="0"/>
      <w:divBdr>
        <w:top w:val="none" w:sz="0" w:space="0" w:color="auto"/>
        <w:left w:val="none" w:sz="0" w:space="0" w:color="auto"/>
        <w:bottom w:val="none" w:sz="0" w:space="0" w:color="auto"/>
        <w:right w:val="none" w:sz="0" w:space="0" w:color="auto"/>
      </w:divBdr>
    </w:div>
    <w:div w:id="1824273175">
      <w:bodyDiv w:val="1"/>
      <w:marLeft w:val="0"/>
      <w:marRight w:val="0"/>
      <w:marTop w:val="0"/>
      <w:marBottom w:val="0"/>
      <w:divBdr>
        <w:top w:val="none" w:sz="0" w:space="0" w:color="auto"/>
        <w:left w:val="none" w:sz="0" w:space="0" w:color="auto"/>
        <w:bottom w:val="none" w:sz="0" w:space="0" w:color="auto"/>
        <w:right w:val="none" w:sz="0" w:space="0" w:color="auto"/>
      </w:divBdr>
    </w:div>
    <w:div w:id="1842041427">
      <w:bodyDiv w:val="1"/>
      <w:marLeft w:val="0"/>
      <w:marRight w:val="0"/>
      <w:marTop w:val="0"/>
      <w:marBottom w:val="0"/>
      <w:divBdr>
        <w:top w:val="none" w:sz="0" w:space="0" w:color="auto"/>
        <w:left w:val="none" w:sz="0" w:space="0" w:color="auto"/>
        <w:bottom w:val="none" w:sz="0" w:space="0" w:color="auto"/>
        <w:right w:val="none" w:sz="0" w:space="0" w:color="auto"/>
      </w:divBdr>
      <w:divsChild>
        <w:div w:id="1345979215">
          <w:marLeft w:val="547"/>
          <w:marRight w:val="0"/>
          <w:marTop w:val="134"/>
          <w:marBottom w:val="0"/>
          <w:divBdr>
            <w:top w:val="none" w:sz="0" w:space="0" w:color="auto"/>
            <w:left w:val="none" w:sz="0" w:space="0" w:color="auto"/>
            <w:bottom w:val="none" w:sz="0" w:space="0" w:color="auto"/>
            <w:right w:val="none" w:sz="0" w:space="0" w:color="auto"/>
          </w:divBdr>
        </w:div>
        <w:div w:id="1951545271">
          <w:marLeft w:val="547"/>
          <w:marRight w:val="0"/>
          <w:marTop w:val="134"/>
          <w:marBottom w:val="0"/>
          <w:divBdr>
            <w:top w:val="none" w:sz="0" w:space="0" w:color="auto"/>
            <w:left w:val="none" w:sz="0" w:space="0" w:color="auto"/>
            <w:bottom w:val="none" w:sz="0" w:space="0" w:color="auto"/>
            <w:right w:val="none" w:sz="0" w:space="0" w:color="auto"/>
          </w:divBdr>
        </w:div>
      </w:divsChild>
    </w:div>
    <w:div w:id="1895921924">
      <w:bodyDiv w:val="1"/>
      <w:marLeft w:val="0"/>
      <w:marRight w:val="0"/>
      <w:marTop w:val="0"/>
      <w:marBottom w:val="0"/>
      <w:divBdr>
        <w:top w:val="none" w:sz="0" w:space="0" w:color="auto"/>
        <w:left w:val="none" w:sz="0" w:space="0" w:color="auto"/>
        <w:bottom w:val="none" w:sz="0" w:space="0" w:color="auto"/>
        <w:right w:val="none" w:sz="0" w:space="0" w:color="auto"/>
      </w:divBdr>
    </w:div>
    <w:div w:id="1951203754">
      <w:bodyDiv w:val="1"/>
      <w:marLeft w:val="0"/>
      <w:marRight w:val="0"/>
      <w:marTop w:val="0"/>
      <w:marBottom w:val="0"/>
      <w:divBdr>
        <w:top w:val="none" w:sz="0" w:space="0" w:color="auto"/>
        <w:left w:val="none" w:sz="0" w:space="0" w:color="auto"/>
        <w:bottom w:val="none" w:sz="0" w:space="0" w:color="auto"/>
        <w:right w:val="none" w:sz="0" w:space="0" w:color="auto"/>
      </w:divBdr>
    </w:div>
    <w:div w:id="2029016532">
      <w:bodyDiv w:val="1"/>
      <w:marLeft w:val="0"/>
      <w:marRight w:val="0"/>
      <w:marTop w:val="0"/>
      <w:marBottom w:val="0"/>
      <w:divBdr>
        <w:top w:val="none" w:sz="0" w:space="0" w:color="auto"/>
        <w:left w:val="none" w:sz="0" w:space="0" w:color="auto"/>
        <w:bottom w:val="none" w:sz="0" w:space="0" w:color="auto"/>
        <w:right w:val="none" w:sz="0" w:space="0" w:color="auto"/>
      </w:divBdr>
    </w:div>
    <w:div w:id="2072190177">
      <w:bodyDiv w:val="1"/>
      <w:marLeft w:val="0"/>
      <w:marRight w:val="0"/>
      <w:marTop w:val="0"/>
      <w:marBottom w:val="0"/>
      <w:divBdr>
        <w:top w:val="none" w:sz="0" w:space="0" w:color="auto"/>
        <w:left w:val="none" w:sz="0" w:space="0" w:color="auto"/>
        <w:bottom w:val="none" w:sz="0" w:space="0" w:color="auto"/>
        <w:right w:val="none" w:sz="0" w:space="0" w:color="auto"/>
      </w:divBdr>
      <w:divsChild>
        <w:div w:id="1801145855">
          <w:marLeft w:val="0"/>
          <w:marRight w:val="0"/>
          <w:marTop w:val="0"/>
          <w:marBottom w:val="0"/>
          <w:divBdr>
            <w:top w:val="none" w:sz="0" w:space="0" w:color="auto"/>
            <w:left w:val="none" w:sz="0" w:space="0" w:color="auto"/>
            <w:bottom w:val="none" w:sz="0" w:space="0" w:color="auto"/>
            <w:right w:val="none" w:sz="0" w:space="0" w:color="auto"/>
          </w:divBdr>
        </w:div>
        <w:div w:id="1174302921">
          <w:marLeft w:val="0"/>
          <w:marRight w:val="0"/>
          <w:marTop w:val="0"/>
          <w:marBottom w:val="0"/>
          <w:divBdr>
            <w:top w:val="none" w:sz="0" w:space="0" w:color="auto"/>
            <w:left w:val="none" w:sz="0" w:space="0" w:color="auto"/>
            <w:bottom w:val="none" w:sz="0" w:space="0" w:color="auto"/>
            <w:right w:val="none" w:sz="0" w:space="0" w:color="auto"/>
          </w:divBdr>
        </w:div>
        <w:div w:id="2036232275">
          <w:marLeft w:val="0"/>
          <w:marRight w:val="0"/>
          <w:marTop w:val="0"/>
          <w:marBottom w:val="0"/>
          <w:divBdr>
            <w:top w:val="none" w:sz="0" w:space="0" w:color="auto"/>
            <w:left w:val="none" w:sz="0" w:space="0" w:color="auto"/>
            <w:bottom w:val="none" w:sz="0" w:space="0" w:color="auto"/>
            <w:right w:val="none" w:sz="0" w:space="0" w:color="auto"/>
          </w:divBdr>
        </w:div>
        <w:div w:id="1334645791">
          <w:marLeft w:val="0"/>
          <w:marRight w:val="0"/>
          <w:marTop w:val="0"/>
          <w:marBottom w:val="0"/>
          <w:divBdr>
            <w:top w:val="none" w:sz="0" w:space="0" w:color="auto"/>
            <w:left w:val="none" w:sz="0" w:space="0" w:color="auto"/>
            <w:bottom w:val="none" w:sz="0" w:space="0" w:color="auto"/>
            <w:right w:val="none" w:sz="0" w:space="0" w:color="auto"/>
          </w:divBdr>
        </w:div>
        <w:div w:id="1895307369">
          <w:marLeft w:val="0"/>
          <w:marRight w:val="0"/>
          <w:marTop w:val="0"/>
          <w:marBottom w:val="0"/>
          <w:divBdr>
            <w:top w:val="none" w:sz="0" w:space="0" w:color="auto"/>
            <w:left w:val="none" w:sz="0" w:space="0" w:color="auto"/>
            <w:bottom w:val="none" w:sz="0" w:space="0" w:color="auto"/>
            <w:right w:val="none" w:sz="0" w:space="0" w:color="auto"/>
          </w:divBdr>
        </w:div>
        <w:div w:id="2099908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8AE3439-8A45-45B7-AF20-6A0E57ED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61</Pages>
  <Words>20877</Words>
  <Characters>119004</Characters>
  <Application>Microsoft Office Word</Application>
  <DocSecurity>0</DocSecurity>
  <Lines>991</Lines>
  <Paragraphs>279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Cumhuriyet Üniversitesi</Company>
  <LinksUpToDate>false</LinksUpToDate>
  <CharactersWithSpaces>139602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Grundig</dc:creator>
  <cp:lastModifiedBy>ozanaus</cp:lastModifiedBy>
  <cp:revision>3</cp:revision>
  <cp:lastPrinted>2015-11-27T06:14:00Z</cp:lastPrinted>
  <dcterms:created xsi:type="dcterms:W3CDTF">2015-11-27T06:02:00Z</dcterms:created>
  <dcterms:modified xsi:type="dcterms:W3CDTF">2015-11-27T06:15:00Z</dcterms:modified>
</cp:coreProperties>
</file>